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36" w:rsidRPr="00642B10" w:rsidRDefault="005D5636" w:rsidP="00642B10">
      <w:pPr>
        <w:widowControl w:val="0"/>
        <w:tabs>
          <w:tab w:val="left" w:pos="1134"/>
        </w:tabs>
        <w:spacing w:line="360" w:lineRule="auto"/>
        <w:jc w:val="both"/>
        <w:rPr>
          <w:rFonts w:ascii="Arial" w:hAnsi="Arial" w:cs="Arial"/>
          <w:b/>
        </w:rPr>
      </w:pPr>
      <w:r w:rsidRPr="00642B10">
        <w:rPr>
          <w:rFonts w:ascii="Arial" w:hAnsi="Arial" w:cs="Arial"/>
        </w:rPr>
        <w:t>O Hospital Universitário Cassiano Antônio Moraes da Universidade Federal do Espírito Santo, Instituição Federal de Ensino Superior, de Natureza Autárquica, criada pela Lei N.º 3.868 de 30/01/1961 e reestruturada pelo Decreto n.º 63.577 de 08/11/1968, CNPJ 32.479.164/0001-30, situado na Avenida Marechal Campos, n.º</w:t>
      </w:r>
      <w:r w:rsidR="0029633F" w:rsidRPr="00642B10">
        <w:rPr>
          <w:rFonts w:ascii="Arial" w:hAnsi="Arial" w:cs="Arial"/>
        </w:rPr>
        <w:t xml:space="preserve"> </w:t>
      </w:r>
      <w:r w:rsidRPr="00642B10">
        <w:rPr>
          <w:rFonts w:ascii="Arial" w:hAnsi="Arial" w:cs="Arial"/>
        </w:rPr>
        <w:t>1355</w:t>
      </w:r>
      <w:r w:rsidR="0029633F" w:rsidRPr="00712BC8">
        <w:rPr>
          <w:rFonts w:ascii="Arial" w:hAnsi="Arial" w:cs="Arial"/>
        </w:rPr>
        <w:t>,</w:t>
      </w:r>
      <w:r w:rsidRPr="00642B10">
        <w:rPr>
          <w:rFonts w:ascii="Arial" w:hAnsi="Arial" w:cs="Arial"/>
        </w:rPr>
        <w:t xml:space="preserve"> Bairro Santa Cecília, Vitória</w:t>
      </w:r>
      <w:r w:rsidR="0029633F" w:rsidRPr="00642B10">
        <w:rPr>
          <w:rFonts w:ascii="Arial" w:hAnsi="Arial" w:cs="Arial"/>
        </w:rPr>
        <w:t>-</w:t>
      </w:r>
      <w:r w:rsidRPr="00642B10">
        <w:rPr>
          <w:rFonts w:ascii="Arial" w:hAnsi="Arial" w:cs="Arial"/>
        </w:rPr>
        <w:t>ES, CEP</w:t>
      </w:r>
      <w:r w:rsidR="0029633F" w:rsidRPr="00642B10">
        <w:rPr>
          <w:rFonts w:ascii="Arial" w:hAnsi="Arial" w:cs="Arial"/>
        </w:rPr>
        <w:t>:</w:t>
      </w:r>
      <w:r w:rsidRPr="00642B10">
        <w:rPr>
          <w:rFonts w:ascii="Arial" w:hAnsi="Arial" w:cs="Arial"/>
        </w:rPr>
        <w:t xml:space="preserve"> 29043-260, doravante denominado HUCAM/</w:t>
      </w:r>
      <w:r w:rsidR="00EE1E08" w:rsidRPr="00642B10">
        <w:rPr>
          <w:rFonts w:ascii="Arial" w:hAnsi="Arial" w:cs="Arial"/>
        </w:rPr>
        <w:t>EBSERH/</w:t>
      </w:r>
      <w:r w:rsidRPr="00642B10">
        <w:rPr>
          <w:rFonts w:ascii="Arial" w:hAnsi="Arial" w:cs="Arial"/>
        </w:rPr>
        <w:t>UFES</w:t>
      </w:r>
      <w:r w:rsidRPr="00642B10">
        <w:rPr>
          <w:rFonts w:ascii="Arial" w:hAnsi="Arial" w:cs="Arial"/>
          <w:bCs/>
        </w:rPr>
        <w:t xml:space="preserve">, torna público, para conhecimento de quantos possam </w:t>
      </w:r>
      <w:proofErr w:type="gramStart"/>
      <w:r w:rsidRPr="00642B10">
        <w:rPr>
          <w:rFonts w:ascii="Arial" w:hAnsi="Arial" w:cs="Arial"/>
          <w:bCs/>
        </w:rPr>
        <w:t>interessar,</w:t>
      </w:r>
      <w:proofErr w:type="gramEnd"/>
      <w:r w:rsidRPr="00642B10">
        <w:rPr>
          <w:rFonts w:ascii="Arial" w:hAnsi="Arial" w:cs="Arial"/>
          <w:bCs/>
        </w:rPr>
        <w:t xml:space="preserve"> que fará realizar Licitação na </w:t>
      </w:r>
      <w:r w:rsidRPr="00712BC8">
        <w:rPr>
          <w:rFonts w:ascii="Arial" w:hAnsi="Arial" w:cs="Arial"/>
          <w:bCs/>
        </w:rPr>
        <w:t>Modalidade</w:t>
      </w:r>
      <w:r w:rsidRPr="00712BC8">
        <w:rPr>
          <w:rFonts w:ascii="Arial" w:hAnsi="Arial" w:cs="Arial"/>
          <w:bCs/>
          <w:color w:val="365F91"/>
        </w:rPr>
        <w:t xml:space="preserve"> </w:t>
      </w:r>
      <w:r w:rsidRPr="00712BC8">
        <w:rPr>
          <w:rFonts w:ascii="Arial" w:hAnsi="Arial" w:cs="Arial"/>
          <w:b/>
          <w:bCs/>
        </w:rPr>
        <w:t>PREGÃO</w:t>
      </w:r>
      <w:r w:rsidRPr="00712BC8">
        <w:rPr>
          <w:rFonts w:ascii="Arial" w:hAnsi="Arial" w:cs="Arial"/>
          <w:bCs/>
        </w:rPr>
        <w:t xml:space="preserve"> </w:t>
      </w:r>
      <w:r w:rsidRPr="00712BC8">
        <w:rPr>
          <w:rFonts w:ascii="Arial" w:hAnsi="Arial" w:cs="Arial"/>
          <w:b/>
          <w:bCs/>
        </w:rPr>
        <w:t>ELETRÔNICO</w:t>
      </w:r>
      <w:r w:rsidR="00582F7D" w:rsidRPr="00712BC8">
        <w:rPr>
          <w:rFonts w:ascii="Arial" w:hAnsi="Arial" w:cs="Arial"/>
          <w:b/>
          <w:bCs/>
        </w:rPr>
        <w:t xml:space="preserve"> - TIPO</w:t>
      </w:r>
      <w:r w:rsidRPr="00712BC8">
        <w:rPr>
          <w:rFonts w:ascii="Arial" w:hAnsi="Arial" w:cs="Arial"/>
          <w:b/>
          <w:bCs/>
        </w:rPr>
        <w:t xml:space="preserve"> MENOR PREÇO </w:t>
      </w:r>
      <w:r w:rsidR="00191260" w:rsidRPr="00712BC8">
        <w:rPr>
          <w:rFonts w:ascii="Arial" w:hAnsi="Arial" w:cs="Arial"/>
          <w:b/>
          <w:bCs/>
        </w:rPr>
        <w:t xml:space="preserve">POR </w:t>
      </w:r>
      <w:r w:rsidR="00A00853" w:rsidRPr="00712BC8">
        <w:rPr>
          <w:rFonts w:ascii="Arial" w:hAnsi="Arial" w:cs="Arial"/>
          <w:b/>
          <w:bCs/>
        </w:rPr>
        <w:t>LOTE</w:t>
      </w:r>
      <w:r w:rsidR="00E16100" w:rsidRPr="00712BC8">
        <w:rPr>
          <w:rFonts w:ascii="Arial" w:hAnsi="Arial" w:cs="Arial"/>
          <w:b/>
          <w:bCs/>
        </w:rPr>
        <w:t>,</w:t>
      </w:r>
      <w:r w:rsidRPr="00712BC8">
        <w:rPr>
          <w:rFonts w:ascii="Arial" w:hAnsi="Arial" w:cs="Arial"/>
          <w:bCs/>
        </w:rPr>
        <w:t xml:space="preserve"> nos termos da Lei n.º 10.520 de 17/07/2002, </w:t>
      </w:r>
      <w:r w:rsidR="00E16100" w:rsidRPr="00712BC8">
        <w:rPr>
          <w:rFonts w:ascii="Arial" w:hAnsi="Arial" w:cs="Arial"/>
          <w:bCs/>
        </w:rPr>
        <w:t xml:space="preserve">do </w:t>
      </w:r>
      <w:r w:rsidRPr="00712BC8">
        <w:rPr>
          <w:rFonts w:ascii="Arial" w:hAnsi="Arial" w:cs="Arial"/>
          <w:bCs/>
        </w:rPr>
        <w:t xml:space="preserve">Decreto n.º 5.450 de 31/05/2005, </w:t>
      </w:r>
      <w:r w:rsidR="00E16100" w:rsidRPr="00712BC8">
        <w:rPr>
          <w:rFonts w:ascii="Arial" w:hAnsi="Arial" w:cs="Arial"/>
          <w:bCs/>
        </w:rPr>
        <w:t xml:space="preserve">do </w:t>
      </w:r>
      <w:r w:rsidRPr="00712BC8">
        <w:rPr>
          <w:rFonts w:ascii="Arial" w:hAnsi="Arial" w:cs="Arial"/>
          <w:bCs/>
        </w:rPr>
        <w:t xml:space="preserve">Decreto n.º 3.555 de 08/08/2000 e suas alterações, </w:t>
      </w:r>
      <w:r w:rsidR="00E16100" w:rsidRPr="00712BC8">
        <w:rPr>
          <w:rFonts w:ascii="Arial" w:hAnsi="Arial" w:cs="Arial"/>
          <w:bCs/>
        </w:rPr>
        <w:t>do</w:t>
      </w:r>
      <w:r w:rsidR="00E16100" w:rsidRPr="00642B10">
        <w:rPr>
          <w:rFonts w:ascii="Arial" w:hAnsi="Arial" w:cs="Arial"/>
          <w:bCs/>
        </w:rPr>
        <w:t xml:space="preserve"> </w:t>
      </w:r>
      <w:r w:rsidRPr="00642B10">
        <w:rPr>
          <w:rFonts w:ascii="Arial" w:hAnsi="Arial" w:cs="Arial"/>
          <w:bCs/>
        </w:rPr>
        <w:t xml:space="preserve">Decreto n.º 3.722 de 09/01/2001, </w:t>
      </w:r>
      <w:r w:rsidR="00E16100" w:rsidRPr="00642B10">
        <w:rPr>
          <w:rFonts w:ascii="Arial" w:hAnsi="Arial" w:cs="Arial"/>
          <w:bCs/>
        </w:rPr>
        <w:t xml:space="preserve">da </w:t>
      </w:r>
      <w:r w:rsidRPr="00642B10">
        <w:rPr>
          <w:rFonts w:ascii="Arial" w:hAnsi="Arial" w:cs="Arial"/>
          <w:bCs/>
        </w:rPr>
        <w:t>Lei Comple</w:t>
      </w:r>
      <w:r w:rsidR="00E16100" w:rsidRPr="00642B10">
        <w:rPr>
          <w:rFonts w:ascii="Arial" w:hAnsi="Arial" w:cs="Arial"/>
          <w:bCs/>
        </w:rPr>
        <w:t xml:space="preserve">mentar n.º 123/06 de 14/12/2006, do </w:t>
      </w:r>
      <w:r w:rsidRPr="00642B10">
        <w:rPr>
          <w:rFonts w:ascii="Arial" w:hAnsi="Arial" w:cs="Arial"/>
          <w:bCs/>
        </w:rPr>
        <w:t>D</w:t>
      </w:r>
      <w:r w:rsidR="00E16100" w:rsidRPr="00642B10">
        <w:rPr>
          <w:rFonts w:ascii="Arial" w:hAnsi="Arial" w:cs="Arial"/>
          <w:bCs/>
        </w:rPr>
        <w:t xml:space="preserve">ecreto n.º 6.204 de 05/09/2007 e da </w:t>
      </w:r>
      <w:r w:rsidRPr="00642B10">
        <w:rPr>
          <w:rFonts w:ascii="Arial" w:hAnsi="Arial" w:cs="Arial"/>
          <w:bCs/>
        </w:rPr>
        <w:t>Lei n.º 11.488 de 15/06/2007 (art</w:t>
      </w:r>
      <w:r w:rsidR="00A42197" w:rsidRPr="00642B10">
        <w:rPr>
          <w:rFonts w:ascii="Arial" w:hAnsi="Arial" w:cs="Arial"/>
          <w:bCs/>
        </w:rPr>
        <w:t>igo</w:t>
      </w:r>
      <w:r w:rsidRPr="00642B10">
        <w:rPr>
          <w:rFonts w:ascii="Arial" w:hAnsi="Arial" w:cs="Arial"/>
          <w:bCs/>
        </w:rPr>
        <w:t xml:space="preserve"> 34),</w:t>
      </w:r>
      <w:r w:rsidR="00E16100" w:rsidRPr="00642B10">
        <w:rPr>
          <w:rFonts w:ascii="Arial" w:hAnsi="Arial" w:cs="Arial"/>
          <w:bCs/>
        </w:rPr>
        <w:t xml:space="preserve"> aplicando-se</w:t>
      </w:r>
      <w:r w:rsidRPr="00642B10">
        <w:rPr>
          <w:rFonts w:ascii="Arial" w:hAnsi="Arial" w:cs="Arial"/>
          <w:bCs/>
        </w:rPr>
        <w:t xml:space="preserve"> subsidiariamente</w:t>
      </w:r>
      <w:r w:rsidR="00E16100" w:rsidRPr="00642B10">
        <w:rPr>
          <w:rFonts w:ascii="Arial" w:hAnsi="Arial" w:cs="Arial"/>
          <w:bCs/>
        </w:rPr>
        <w:t>,</w:t>
      </w:r>
      <w:r w:rsidRPr="00642B10">
        <w:rPr>
          <w:rFonts w:ascii="Arial" w:hAnsi="Arial" w:cs="Arial"/>
          <w:bCs/>
        </w:rPr>
        <w:t xml:space="preserve"> a Lei n.º 8.666 de 21/06/1993 e alterações posteriores</w:t>
      </w:r>
      <w:r w:rsidR="00E16100" w:rsidRPr="00642B10">
        <w:rPr>
          <w:rFonts w:ascii="Arial" w:hAnsi="Arial" w:cs="Arial"/>
          <w:bCs/>
        </w:rPr>
        <w:t xml:space="preserve"> e</w:t>
      </w:r>
      <w:r w:rsidRPr="00642B10">
        <w:rPr>
          <w:rFonts w:ascii="Arial" w:hAnsi="Arial" w:cs="Arial"/>
          <w:bCs/>
        </w:rPr>
        <w:t xml:space="preserve"> a Lei n.º 8.078 de 11/11/1990 (Código de Defesa do Consumidor)</w:t>
      </w:r>
      <w:r w:rsidR="00E16100" w:rsidRPr="00642B10">
        <w:rPr>
          <w:rFonts w:ascii="Arial" w:hAnsi="Arial" w:cs="Arial"/>
          <w:bCs/>
        </w:rPr>
        <w:t>, e as exigências</w:t>
      </w:r>
      <w:r w:rsidRPr="00642B10">
        <w:rPr>
          <w:rFonts w:ascii="Arial" w:hAnsi="Arial" w:cs="Arial"/>
          <w:bCs/>
        </w:rPr>
        <w:t xml:space="preserve"> estabelecidas neste Edital e seus Anexos:</w:t>
      </w:r>
    </w:p>
    <w:p w:rsidR="00E16100" w:rsidRPr="00642B10" w:rsidRDefault="00E16100" w:rsidP="00642B10">
      <w:pPr>
        <w:keepNext/>
        <w:keepLines/>
        <w:spacing w:line="360" w:lineRule="auto"/>
        <w:jc w:val="both"/>
        <w:outlineLvl w:val="0"/>
        <w:rPr>
          <w:rFonts w:ascii="Arial" w:hAnsi="Arial" w:cs="Arial"/>
          <w:b/>
          <w:bCs/>
        </w:rPr>
      </w:pPr>
    </w:p>
    <w:p w:rsidR="005D5636" w:rsidRPr="00642B10" w:rsidRDefault="005D5636" w:rsidP="00642B10">
      <w:pPr>
        <w:keepNext/>
        <w:keepLines/>
        <w:spacing w:line="360" w:lineRule="auto"/>
        <w:jc w:val="both"/>
        <w:outlineLvl w:val="0"/>
        <w:rPr>
          <w:rFonts w:ascii="Arial" w:hAnsi="Arial" w:cs="Arial"/>
          <w:b/>
          <w:bCs/>
        </w:rPr>
      </w:pPr>
      <w:r w:rsidRPr="00642B10">
        <w:rPr>
          <w:rFonts w:ascii="Arial" w:hAnsi="Arial" w:cs="Arial"/>
          <w:b/>
          <w:bCs/>
        </w:rPr>
        <w:t>PORTARIA DE DESIGNAÇÃO DE PREGOEIRO E DE EQUIPE DE APOIO: N</w:t>
      </w:r>
      <w:r w:rsidR="00A42197" w:rsidRPr="00642B10">
        <w:rPr>
          <w:rFonts w:ascii="Arial" w:hAnsi="Arial" w:cs="Arial"/>
          <w:b/>
          <w:bCs/>
        </w:rPr>
        <w:t>.</w:t>
      </w:r>
      <w:r w:rsidRPr="00642B10">
        <w:rPr>
          <w:rFonts w:ascii="Arial" w:hAnsi="Arial" w:cs="Arial"/>
          <w:b/>
          <w:bCs/>
        </w:rPr>
        <w:t xml:space="preserve">º </w:t>
      </w:r>
      <w:r w:rsidR="00002C54" w:rsidRPr="00642B10">
        <w:rPr>
          <w:rFonts w:ascii="Arial" w:hAnsi="Arial" w:cs="Arial"/>
          <w:b/>
          <w:bCs/>
        </w:rPr>
        <w:t>3</w:t>
      </w:r>
      <w:r w:rsidRPr="00642B10">
        <w:rPr>
          <w:rFonts w:ascii="Arial" w:hAnsi="Arial" w:cs="Arial"/>
          <w:b/>
          <w:bCs/>
        </w:rPr>
        <w:t>6 de 2</w:t>
      </w:r>
      <w:r w:rsidR="00002C54" w:rsidRPr="00642B10">
        <w:rPr>
          <w:rFonts w:ascii="Arial" w:hAnsi="Arial" w:cs="Arial"/>
          <w:b/>
          <w:bCs/>
        </w:rPr>
        <w:t>1</w:t>
      </w:r>
      <w:r w:rsidRPr="00642B10">
        <w:rPr>
          <w:rFonts w:ascii="Arial" w:hAnsi="Arial" w:cs="Arial"/>
          <w:b/>
          <w:bCs/>
        </w:rPr>
        <w:t xml:space="preserve"> de agosto de 201</w:t>
      </w:r>
      <w:r w:rsidR="00002C54" w:rsidRPr="00642B10">
        <w:rPr>
          <w:rFonts w:ascii="Arial" w:hAnsi="Arial" w:cs="Arial"/>
          <w:b/>
          <w:bCs/>
        </w:rPr>
        <w:t>4</w:t>
      </w:r>
      <w:r w:rsidRPr="00642B10">
        <w:rPr>
          <w:rFonts w:ascii="Arial" w:hAnsi="Arial" w:cs="Arial"/>
          <w:b/>
          <w:bCs/>
        </w:rPr>
        <w:t>.</w:t>
      </w:r>
    </w:p>
    <w:p w:rsidR="005D5636" w:rsidRPr="00642B10" w:rsidRDefault="005D5636" w:rsidP="00642B10">
      <w:pPr>
        <w:spacing w:line="360" w:lineRule="auto"/>
        <w:jc w:val="both"/>
        <w:rPr>
          <w:rFonts w:ascii="Arial" w:hAnsi="Arial" w:cs="Arial"/>
          <w:b/>
          <w:color w:val="000000"/>
        </w:rPr>
      </w:pPr>
    </w:p>
    <w:p w:rsidR="005D5636" w:rsidRPr="00642B10" w:rsidRDefault="005D5636" w:rsidP="00642B10">
      <w:pPr>
        <w:spacing w:line="360" w:lineRule="auto"/>
        <w:jc w:val="both"/>
        <w:rPr>
          <w:rFonts w:ascii="Arial" w:hAnsi="Arial" w:cs="Arial"/>
          <w:b/>
          <w:color w:val="000000"/>
        </w:rPr>
      </w:pPr>
      <w:r w:rsidRPr="00642B10">
        <w:rPr>
          <w:rFonts w:ascii="Arial" w:hAnsi="Arial" w:cs="Arial"/>
          <w:b/>
          <w:color w:val="000000"/>
        </w:rPr>
        <w:t xml:space="preserve">RETIRADA DO EDITAL: no site eletrônico </w:t>
      </w:r>
      <w:hyperlink r:id="rId8" w:history="1">
        <w:r w:rsidR="005417CD" w:rsidRPr="00642B10">
          <w:rPr>
            <w:rStyle w:val="Hyperlink"/>
            <w:rFonts w:ascii="Arial" w:hAnsi="Arial" w:cs="Arial"/>
            <w:b/>
          </w:rPr>
          <w:t>www.comprasgovernamentais.gov.br</w:t>
        </w:r>
      </w:hyperlink>
      <w:r w:rsidRPr="00642B10">
        <w:rPr>
          <w:rFonts w:ascii="Arial" w:hAnsi="Arial" w:cs="Arial"/>
          <w:b/>
          <w:color w:val="000000"/>
        </w:rPr>
        <w:t xml:space="preserve"> </w:t>
      </w:r>
    </w:p>
    <w:p w:rsidR="00A71EF9" w:rsidRPr="00642B10" w:rsidRDefault="00A71EF9" w:rsidP="00642B10">
      <w:pPr>
        <w:pStyle w:val="Corpodetexto"/>
        <w:spacing w:line="360" w:lineRule="auto"/>
        <w:jc w:val="both"/>
        <w:rPr>
          <w:rFonts w:ascii="Arial" w:hAnsi="Arial" w:cs="Arial"/>
          <w:sz w:val="20"/>
        </w:rPr>
      </w:pPr>
    </w:p>
    <w:p w:rsidR="00A71EF9" w:rsidRPr="00642B10" w:rsidRDefault="00A71EF9" w:rsidP="00642B10">
      <w:pPr>
        <w:pStyle w:val="Ttulo1"/>
        <w:spacing w:before="0" w:after="0" w:line="360" w:lineRule="auto"/>
        <w:ind w:left="0"/>
        <w:jc w:val="both"/>
        <w:rPr>
          <w:rFonts w:cs="Arial"/>
        </w:rPr>
      </w:pPr>
      <w:r w:rsidRPr="00642B10">
        <w:rPr>
          <w:rFonts w:cs="Arial"/>
        </w:rPr>
        <w:t>DA SESSÃO PÚBLICA DO PREGÃO ELETRÔNICO:</w:t>
      </w:r>
    </w:p>
    <w:p w:rsidR="00A42197" w:rsidRPr="00642B10" w:rsidRDefault="00A42197" w:rsidP="00642B10">
      <w:pPr>
        <w:tabs>
          <w:tab w:val="left" w:pos="1701"/>
        </w:tabs>
        <w:spacing w:line="360" w:lineRule="auto"/>
        <w:jc w:val="both"/>
        <w:rPr>
          <w:rFonts w:ascii="Arial" w:hAnsi="Arial" w:cs="Arial"/>
          <w:b/>
        </w:rPr>
      </w:pPr>
      <w:r w:rsidRPr="00642B10">
        <w:rPr>
          <w:rFonts w:ascii="Arial" w:hAnsi="Arial" w:cs="Arial"/>
          <w:b/>
        </w:rPr>
        <w:t xml:space="preserve">Processo Administrativo n.º </w:t>
      </w:r>
      <w:r w:rsidRPr="00642B10">
        <w:rPr>
          <w:rFonts w:ascii="Arial" w:hAnsi="Arial" w:cs="Arial"/>
          <w:b/>
          <w:color w:val="0000FF"/>
        </w:rPr>
        <w:t>23068.</w:t>
      </w:r>
      <w:r w:rsidR="00B94387">
        <w:rPr>
          <w:rFonts w:ascii="Arial" w:hAnsi="Arial" w:cs="Arial"/>
          <w:b/>
          <w:color w:val="0000FF"/>
        </w:rPr>
        <w:t>301083</w:t>
      </w:r>
      <w:r w:rsidRPr="00642B10">
        <w:rPr>
          <w:rFonts w:ascii="Arial" w:hAnsi="Arial" w:cs="Arial"/>
          <w:b/>
          <w:color w:val="0000FF"/>
        </w:rPr>
        <w:t>/2014-</w:t>
      </w:r>
      <w:r w:rsidR="00B94387">
        <w:rPr>
          <w:rFonts w:ascii="Arial" w:hAnsi="Arial" w:cs="Arial"/>
          <w:b/>
          <w:color w:val="0000FF"/>
        </w:rPr>
        <w:t>47</w:t>
      </w:r>
    </w:p>
    <w:p w:rsidR="00A42197" w:rsidRPr="00642B10" w:rsidRDefault="00A42197" w:rsidP="00642B10">
      <w:pPr>
        <w:tabs>
          <w:tab w:val="left" w:pos="6270"/>
        </w:tabs>
        <w:spacing w:line="360" w:lineRule="auto"/>
        <w:jc w:val="both"/>
        <w:rPr>
          <w:rFonts w:ascii="Arial" w:hAnsi="Arial" w:cs="Arial"/>
          <w:b/>
        </w:rPr>
      </w:pPr>
      <w:r w:rsidRPr="00642B10">
        <w:rPr>
          <w:rFonts w:ascii="Arial" w:hAnsi="Arial" w:cs="Arial"/>
          <w:b/>
        </w:rPr>
        <w:t xml:space="preserve">DIA: </w:t>
      </w:r>
      <w:r w:rsidR="00961396">
        <w:rPr>
          <w:rFonts w:ascii="Arial" w:hAnsi="Arial" w:cs="Arial"/>
          <w:b/>
        </w:rPr>
        <w:t>1</w:t>
      </w:r>
      <w:r w:rsidR="00F5212C">
        <w:rPr>
          <w:rFonts w:ascii="Arial" w:hAnsi="Arial" w:cs="Arial"/>
          <w:b/>
        </w:rPr>
        <w:t>6</w:t>
      </w:r>
      <w:r w:rsidRPr="00642B10">
        <w:rPr>
          <w:rFonts w:ascii="Arial" w:hAnsi="Arial" w:cs="Arial"/>
          <w:b/>
        </w:rPr>
        <w:t xml:space="preserve"> </w:t>
      </w:r>
      <w:r w:rsidR="00B42FCC">
        <w:rPr>
          <w:rFonts w:ascii="Arial" w:hAnsi="Arial" w:cs="Arial"/>
          <w:b/>
        </w:rPr>
        <w:t>DE DEZEMBRO</w:t>
      </w:r>
      <w:r w:rsidRPr="00642B10">
        <w:rPr>
          <w:rFonts w:ascii="Arial" w:hAnsi="Arial" w:cs="Arial"/>
          <w:b/>
        </w:rPr>
        <w:t xml:space="preserve"> 2014 </w:t>
      </w:r>
    </w:p>
    <w:p w:rsidR="00A42197" w:rsidRPr="00642B10" w:rsidRDefault="00A42197" w:rsidP="00642B10">
      <w:pPr>
        <w:tabs>
          <w:tab w:val="left" w:pos="1701"/>
        </w:tabs>
        <w:spacing w:line="360" w:lineRule="auto"/>
        <w:jc w:val="both"/>
        <w:rPr>
          <w:rFonts w:ascii="Arial" w:hAnsi="Arial" w:cs="Arial"/>
          <w:b/>
        </w:rPr>
      </w:pPr>
      <w:r w:rsidRPr="00642B10">
        <w:rPr>
          <w:rFonts w:ascii="Arial" w:hAnsi="Arial" w:cs="Arial"/>
          <w:b/>
        </w:rPr>
        <w:t xml:space="preserve">HORÁRIO: </w:t>
      </w:r>
      <w:proofErr w:type="gramStart"/>
      <w:r w:rsidR="00B42FCC">
        <w:rPr>
          <w:rFonts w:ascii="Arial" w:hAnsi="Arial" w:cs="Arial"/>
          <w:b/>
        </w:rPr>
        <w:t>09:00</w:t>
      </w:r>
      <w:proofErr w:type="gramEnd"/>
      <w:r w:rsidRPr="00642B10">
        <w:rPr>
          <w:rFonts w:ascii="Arial" w:hAnsi="Arial" w:cs="Arial"/>
          <w:b/>
        </w:rPr>
        <w:t>h (horário de Brasília/DF)</w:t>
      </w:r>
    </w:p>
    <w:p w:rsidR="00A71EF9" w:rsidRPr="00642B10" w:rsidRDefault="00A71EF9" w:rsidP="00642B10">
      <w:pPr>
        <w:tabs>
          <w:tab w:val="left" w:pos="1701"/>
        </w:tabs>
        <w:spacing w:line="360" w:lineRule="auto"/>
        <w:jc w:val="both"/>
        <w:rPr>
          <w:rFonts w:ascii="Arial" w:hAnsi="Arial" w:cs="Arial"/>
          <w:b/>
        </w:rPr>
      </w:pPr>
      <w:r w:rsidRPr="00642B10">
        <w:rPr>
          <w:rFonts w:ascii="Arial" w:hAnsi="Arial" w:cs="Arial"/>
          <w:b/>
        </w:rPr>
        <w:t>ENDEREÇO ELETRÔNICO: www.compras</w:t>
      </w:r>
      <w:r w:rsidR="005417CD" w:rsidRPr="00642B10">
        <w:rPr>
          <w:rFonts w:ascii="Arial" w:hAnsi="Arial" w:cs="Arial"/>
          <w:b/>
        </w:rPr>
        <w:t>governamentais</w:t>
      </w:r>
      <w:r w:rsidRPr="00642B10">
        <w:rPr>
          <w:rFonts w:ascii="Arial" w:hAnsi="Arial" w:cs="Arial"/>
          <w:b/>
        </w:rPr>
        <w:t>.gov.br</w:t>
      </w:r>
    </w:p>
    <w:p w:rsidR="00A71EF9" w:rsidRPr="00642B10" w:rsidRDefault="00A71EF9" w:rsidP="00642B10">
      <w:pPr>
        <w:tabs>
          <w:tab w:val="left" w:pos="1701"/>
        </w:tabs>
        <w:spacing w:line="360" w:lineRule="auto"/>
        <w:jc w:val="both"/>
        <w:rPr>
          <w:rFonts w:ascii="Arial" w:hAnsi="Arial" w:cs="Arial"/>
          <w:b/>
        </w:rPr>
      </w:pPr>
      <w:r w:rsidRPr="00642B10">
        <w:rPr>
          <w:rFonts w:ascii="Arial" w:hAnsi="Arial" w:cs="Arial"/>
          <w:b/>
        </w:rPr>
        <w:t>CÓDIGO UASG: 153047</w:t>
      </w:r>
    </w:p>
    <w:p w:rsidR="00DA273C" w:rsidRPr="00642B10" w:rsidRDefault="00DA273C" w:rsidP="00642B10">
      <w:pPr>
        <w:spacing w:line="360" w:lineRule="auto"/>
        <w:jc w:val="both"/>
        <w:rPr>
          <w:rFonts w:ascii="Arial" w:hAnsi="Arial" w:cs="Arial"/>
          <w:b/>
        </w:rPr>
      </w:pPr>
    </w:p>
    <w:p w:rsidR="00A71EF9" w:rsidRPr="00642B10" w:rsidRDefault="00A71EF9" w:rsidP="00642B10">
      <w:pPr>
        <w:pStyle w:val="Ttulo1"/>
        <w:spacing w:before="0" w:after="0" w:line="360" w:lineRule="auto"/>
        <w:ind w:left="0"/>
        <w:jc w:val="both"/>
        <w:rPr>
          <w:rFonts w:cs="Arial"/>
        </w:rPr>
      </w:pPr>
      <w:r w:rsidRPr="00642B10">
        <w:rPr>
          <w:rFonts w:cs="Arial"/>
        </w:rPr>
        <w:t>SEÇÃO I - DO OBJETO</w:t>
      </w:r>
    </w:p>
    <w:p w:rsidR="003B69DA" w:rsidRPr="002E04C3" w:rsidRDefault="005417CD" w:rsidP="00642B10">
      <w:pPr>
        <w:numPr>
          <w:ilvl w:val="0"/>
          <w:numId w:val="1"/>
        </w:numPr>
        <w:tabs>
          <w:tab w:val="left" w:pos="1134"/>
        </w:tabs>
        <w:spacing w:line="360" w:lineRule="auto"/>
        <w:ind w:left="0" w:right="284" w:firstLine="0"/>
        <w:jc w:val="both"/>
        <w:rPr>
          <w:rFonts w:ascii="Arial" w:hAnsi="Arial" w:cs="Arial"/>
          <w:b/>
          <w:bCs/>
          <w:highlight w:val="lightGray"/>
        </w:rPr>
      </w:pPr>
      <w:r w:rsidRPr="002E04C3">
        <w:rPr>
          <w:rFonts w:ascii="Arial" w:hAnsi="Arial" w:cs="Arial"/>
          <w:b/>
          <w:highlight w:val="lightGray"/>
        </w:rPr>
        <w:t>A presente licitação tem por objeto a Contratação de</w:t>
      </w:r>
      <w:r w:rsidR="00191260" w:rsidRPr="002E04C3">
        <w:rPr>
          <w:rFonts w:ascii="Arial" w:hAnsi="Arial" w:cs="Arial"/>
          <w:b/>
          <w:highlight w:val="lightGray"/>
        </w:rPr>
        <w:t xml:space="preserve"> empresa especializada </w:t>
      </w:r>
      <w:r w:rsidR="002E04C3" w:rsidRPr="002E04C3">
        <w:rPr>
          <w:rFonts w:ascii="Arial" w:hAnsi="Arial" w:cs="Arial"/>
          <w:b/>
          <w:highlight w:val="lightGray"/>
        </w:rPr>
        <w:t xml:space="preserve">para </w:t>
      </w:r>
      <w:r w:rsidR="002E04C3" w:rsidRPr="002E04C3">
        <w:rPr>
          <w:rFonts w:ascii="Arial" w:hAnsi="Arial" w:cs="Arial"/>
          <w:b/>
          <w:bCs/>
          <w:highlight w:val="lightGray"/>
        </w:rPr>
        <w:t xml:space="preserve">prestação de serviços </w:t>
      </w:r>
      <w:r w:rsidR="002E04C3" w:rsidRPr="002E04C3">
        <w:rPr>
          <w:rFonts w:ascii="Arial" w:hAnsi="Arial" w:cs="Arial"/>
          <w:b/>
          <w:bCs/>
          <w:color w:val="000000"/>
          <w:highlight w:val="lightGray"/>
        </w:rPr>
        <w:t xml:space="preserve">de </w:t>
      </w:r>
      <w:r w:rsidR="002E04C3" w:rsidRPr="002E04C3">
        <w:rPr>
          <w:rFonts w:ascii="Arial" w:hAnsi="Arial" w:cs="Arial"/>
          <w:b/>
          <w:bCs/>
          <w:highlight w:val="lightGray"/>
        </w:rPr>
        <w:t xml:space="preserve">manutenção e reparação corretiva e preventiva em </w:t>
      </w:r>
      <w:proofErr w:type="spellStart"/>
      <w:r w:rsidR="002E04C3" w:rsidRPr="002E04C3">
        <w:rPr>
          <w:rFonts w:ascii="Arial" w:hAnsi="Arial" w:cs="Arial"/>
          <w:b/>
          <w:bCs/>
          <w:highlight w:val="lightGray"/>
        </w:rPr>
        <w:t>Broncoscópios</w:t>
      </w:r>
      <w:proofErr w:type="spellEnd"/>
      <w:r w:rsidR="002E04C3" w:rsidRPr="002E04C3">
        <w:rPr>
          <w:rFonts w:ascii="Arial" w:hAnsi="Arial" w:cs="Arial"/>
          <w:b/>
          <w:bCs/>
          <w:highlight w:val="lightGray"/>
        </w:rPr>
        <w:t xml:space="preserve">, </w:t>
      </w:r>
      <w:proofErr w:type="spellStart"/>
      <w:r w:rsidR="002E04C3" w:rsidRPr="002E04C3">
        <w:rPr>
          <w:rFonts w:ascii="Arial" w:hAnsi="Arial" w:cs="Arial"/>
          <w:b/>
          <w:bCs/>
          <w:highlight w:val="lightGray"/>
        </w:rPr>
        <w:t>Gastroscópios</w:t>
      </w:r>
      <w:proofErr w:type="spellEnd"/>
      <w:r w:rsidR="002E04C3" w:rsidRPr="002E04C3">
        <w:rPr>
          <w:rFonts w:ascii="Arial" w:hAnsi="Arial" w:cs="Arial"/>
          <w:b/>
          <w:bCs/>
          <w:highlight w:val="lightGray"/>
        </w:rPr>
        <w:t>, Colonoscópios</w:t>
      </w:r>
      <w:r w:rsidR="00BE1687">
        <w:rPr>
          <w:rFonts w:ascii="Arial" w:hAnsi="Arial" w:cs="Arial"/>
          <w:b/>
          <w:bCs/>
          <w:highlight w:val="lightGray"/>
        </w:rPr>
        <w:t xml:space="preserve">, </w:t>
      </w:r>
      <w:proofErr w:type="spellStart"/>
      <w:r w:rsidR="00BE1687">
        <w:rPr>
          <w:rFonts w:ascii="Arial" w:hAnsi="Arial" w:cs="Arial"/>
          <w:b/>
          <w:bCs/>
          <w:highlight w:val="lightGray"/>
        </w:rPr>
        <w:t>Duodenoscópios</w:t>
      </w:r>
      <w:proofErr w:type="spellEnd"/>
      <w:r w:rsidR="00BE1687">
        <w:rPr>
          <w:rFonts w:ascii="Arial" w:hAnsi="Arial" w:cs="Arial"/>
          <w:b/>
          <w:bCs/>
          <w:highlight w:val="lightGray"/>
        </w:rPr>
        <w:t xml:space="preserve"> e respectivas P</w:t>
      </w:r>
      <w:r w:rsidR="002E04C3" w:rsidRPr="002E04C3">
        <w:rPr>
          <w:rFonts w:ascii="Arial" w:hAnsi="Arial" w:cs="Arial"/>
          <w:b/>
          <w:bCs/>
          <w:highlight w:val="lightGray"/>
        </w:rPr>
        <w:t xml:space="preserve">rocessadoras de </w:t>
      </w:r>
      <w:r w:rsidR="00BE1687">
        <w:rPr>
          <w:rFonts w:ascii="Arial" w:hAnsi="Arial" w:cs="Arial"/>
          <w:b/>
          <w:bCs/>
          <w:highlight w:val="lightGray"/>
        </w:rPr>
        <w:t>I</w:t>
      </w:r>
      <w:r w:rsidR="002E04C3" w:rsidRPr="002E04C3">
        <w:rPr>
          <w:rFonts w:ascii="Arial" w:hAnsi="Arial" w:cs="Arial"/>
          <w:b/>
          <w:bCs/>
          <w:highlight w:val="lightGray"/>
        </w:rPr>
        <w:t>magem, com fornecimento parcial de reposição de peças,</w:t>
      </w:r>
      <w:r w:rsidR="00930E14" w:rsidRPr="002E04C3">
        <w:rPr>
          <w:rFonts w:ascii="Arial" w:hAnsi="Arial" w:cs="Arial"/>
          <w:b/>
          <w:highlight w:val="lightGray"/>
        </w:rPr>
        <w:t xml:space="preserve"> </w:t>
      </w:r>
      <w:r w:rsidR="00191260" w:rsidRPr="002E04C3">
        <w:rPr>
          <w:rFonts w:ascii="Arial" w:hAnsi="Arial" w:cs="Arial"/>
          <w:b/>
          <w:highlight w:val="lightGray"/>
        </w:rPr>
        <w:t xml:space="preserve">pertencentes </w:t>
      </w:r>
      <w:r w:rsidR="00191260" w:rsidRPr="002E04C3">
        <w:rPr>
          <w:rFonts w:ascii="Arial" w:hAnsi="Arial" w:cs="Arial"/>
          <w:b/>
          <w:highlight w:val="lightGray"/>
        </w:rPr>
        <w:lastRenderedPageBreak/>
        <w:t>ao Hospital Universitário Cassiano Antônio Moraes (HUCAM)</w:t>
      </w:r>
      <w:r w:rsidR="00C95370" w:rsidRPr="002E04C3">
        <w:rPr>
          <w:rFonts w:ascii="Arial" w:hAnsi="Arial" w:cs="Arial"/>
          <w:b/>
          <w:highlight w:val="lightGray"/>
        </w:rPr>
        <w:t xml:space="preserve">, </w:t>
      </w:r>
      <w:r w:rsidR="00C73FFC" w:rsidRPr="002E04C3">
        <w:rPr>
          <w:rFonts w:ascii="Arial" w:hAnsi="Arial" w:cs="Arial"/>
          <w:b/>
          <w:highlight w:val="lightGray"/>
        </w:rPr>
        <w:t>conforme</w:t>
      </w:r>
      <w:r w:rsidRPr="002E04C3">
        <w:rPr>
          <w:rFonts w:ascii="Arial" w:hAnsi="Arial" w:cs="Arial"/>
          <w:b/>
          <w:highlight w:val="lightGray"/>
        </w:rPr>
        <w:t xml:space="preserve"> condições e especificações </w:t>
      </w:r>
      <w:r w:rsidR="005F00A8" w:rsidRPr="002E04C3">
        <w:rPr>
          <w:rFonts w:ascii="Arial" w:hAnsi="Arial" w:cs="Arial"/>
          <w:b/>
          <w:highlight w:val="lightGray"/>
        </w:rPr>
        <w:t xml:space="preserve">constantes </w:t>
      </w:r>
      <w:r w:rsidR="003B69DA" w:rsidRPr="002E04C3">
        <w:rPr>
          <w:rFonts w:ascii="Arial" w:hAnsi="Arial" w:cs="Arial"/>
          <w:b/>
          <w:highlight w:val="lightGray"/>
        </w:rPr>
        <w:t>no Anexo I</w:t>
      </w:r>
      <w:r w:rsidR="00EE1E08" w:rsidRPr="002E04C3">
        <w:rPr>
          <w:rFonts w:ascii="Arial" w:hAnsi="Arial" w:cs="Arial"/>
          <w:b/>
          <w:highlight w:val="lightGray"/>
        </w:rPr>
        <w:t xml:space="preserve"> – Termo de Referência</w:t>
      </w:r>
      <w:r w:rsidR="003B69DA" w:rsidRPr="002E04C3">
        <w:rPr>
          <w:rFonts w:ascii="Arial" w:hAnsi="Arial" w:cs="Arial"/>
          <w:b/>
          <w:highlight w:val="lightGray"/>
        </w:rPr>
        <w:t xml:space="preserve">. </w:t>
      </w:r>
    </w:p>
    <w:p w:rsidR="00A71EF9" w:rsidRPr="00642B10" w:rsidRDefault="00A71EF9" w:rsidP="00642B10">
      <w:pPr>
        <w:numPr>
          <w:ilvl w:val="1"/>
          <w:numId w:val="1"/>
        </w:numPr>
        <w:spacing w:line="360" w:lineRule="auto"/>
        <w:jc w:val="both"/>
        <w:rPr>
          <w:rFonts w:ascii="Arial" w:hAnsi="Arial" w:cs="Arial"/>
          <w:b/>
        </w:rPr>
      </w:pPr>
      <w:r w:rsidRPr="00642B10">
        <w:rPr>
          <w:rFonts w:ascii="Arial" w:hAnsi="Arial" w:cs="Arial"/>
          <w:b/>
        </w:rPr>
        <w:t xml:space="preserve"> </w:t>
      </w:r>
      <w:r w:rsidR="00EE1E08" w:rsidRPr="00642B10">
        <w:rPr>
          <w:rFonts w:ascii="Arial" w:hAnsi="Arial" w:cs="Arial"/>
          <w:b/>
        </w:rPr>
        <w:t xml:space="preserve">Em </w:t>
      </w:r>
      <w:r w:rsidRPr="00642B10">
        <w:rPr>
          <w:rFonts w:ascii="Arial" w:hAnsi="Arial" w:cs="Arial"/>
          <w:b/>
        </w:rPr>
        <w:t>caso de discordância existente entre as especificações deste objeto</w:t>
      </w:r>
      <w:r w:rsidR="00EE1E08" w:rsidRPr="00642B10">
        <w:rPr>
          <w:rFonts w:ascii="Arial" w:hAnsi="Arial" w:cs="Arial"/>
          <w:b/>
        </w:rPr>
        <w:t>,</w:t>
      </w:r>
      <w:r w:rsidRPr="00642B10">
        <w:rPr>
          <w:rFonts w:ascii="Arial" w:hAnsi="Arial" w:cs="Arial"/>
          <w:b/>
        </w:rPr>
        <w:t xml:space="preserve"> descritas no </w:t>
      </w:r>
      <w:r w:rsidR="000561F4" w:rsidRPr="00642B10">
        <w:rPr>
          <w:rFonts w:ascii="Arial" w:hAnsi="Arial" w:cs="Arial"/>
          <w:b/>
        </w:rPr>
        <w:t xml:space="preserve">site </w:t>
      </w:r>
      <w:proofErr w:type="spellStart"/>
      <w:r w:rsidRPr="00642B10">
        <w:rPr>
          <w:rFonts w:ascii="Arial" w:hAnsi="Arial" w:cs="Arial"/>
          <w:b/>
        </w:rPr>
        <w:t>Comprasnet</w:t>
      </w:r>
      <w:proofErr w:type="spellEnd"/>
      <w:r w:rsidRPr="00642B10">
        <w:rPr>
          <w:rFonts w:ascii="Arial" w:hAnsi="Arial" w:cs="Arial"/>
          <w:b/>
        </w:rPr>
        <w:t xml:space="preserve"> e as especificações do Edital, preval</w:t>
      </w:r>
      <w:r w:rsidR="002141FA" w:rsidRPr="00642B10">
        <w:rPr>
          <w:rFonts w:ascii="Arial" w:hAnsi="Arial" w:cs="Arial"/>
          <w:b/>
        </w:rPr>
        <w:t xml:space="preserve">ecerão as constantes no </w:t>
      </w:r>
      <w:r w:rsidR="00EE1E08" w:rsidRPr="00642B10">
        <w:rPr>
          <w:rFonts w:ascii="Arial" w:hAnsi="Arial" w:cs="Arial"/>
          <w:b/>
        </w:rPr>
        <w:t>último.</w:t>
      </w:r>
      <w:r w:rsidR="002141FA" w:rsidRPr="00642B10">
        <w:rPr>
          <w:rFonts w:ascii="Arial" w:hAnsi="Arial" w:cs="Arial"/>
          <w:b/>
        </w:rPr>
        <w:t xml:space="preserve"> </w:t>
      </w:r>
    </w:p>
    <w:p w:rsidR="00414F50" w:rsidRDefault="00414F50" w:rsidP="00642B10">
      <w:pPr>
        <w:pStyle w:val="Ttulo1"/>
        <w:spacing w:before="0" w:after="0" w:line="360" w:lineRule="auto"/>
        <w:ind w:left="0"/>
        <w:jc w:val="both"/>
        <w:rPr>
          <w:rFonts w:cs="Arial"/>
          <w:lang w:val="pt-BR"/>
        </w:rPr>
      </w:pPr>
    </w:p>
    <w:p w:rsidR="00A71EF9" w:rsidRPr="00642B10" w:rsidRDefault="00A71EF9" w:rsidP="00642B10">
      <w:pPr>
        <w:pStyle w:val="Ttulo1"/>
        <w:spacing w:before="0" w:after="0" w:line="360" w:lineRule="auto"/>
        <w:ind w:left="0"/>
        <w:jc w:val="both"/>
        <w:rPr>
          <w:rFonts w:cs="Arial"/>
        </w:rPr>
      </w:pPr>
      <w:r w:rsidRPr="00642B10">
        <w:rPr>
          <w:rFonts w:cs="Arial"/>
        </w:rPr>
        <w:t>SEÇÃO II - DA DESPESA E DOS RECURSOS ORÇAMENTÁRIOS</w:t>
      </w:r>
    </w:p>
    <w:p w:rsidR="00A71EF9" w:rsidRPr="006E0566" w:rsidRDefault="00A71EF9" w:rsidP="00642B10">
      <w:pPr>
        <w:numPr>
          <w:ilvl w:val="0"/>
          <w:numId w:val="1"/>
        </w:numPr>
        <w:tabs>
          <w:tab w:val="num" w:pos="2203"/>
        </w:tabs>
        <w:spacing w:line="360" w:lineRule="auto"/>
        <w:ind w:left="0" w:firstLine="0"/>
        <w:jc w:val="both"/>
        <w:rPr>
          <w:rFonts w:ascii="Arial" w:hAnsi="Arial" w:cs="Arial"/>
        </w:rPr>
      </w:pPr>
      <w:r w:rsidRPr="006E0566">
        <w:rPr>
          <w:rFonts w:ascii="Arial" w:hAnsi="Arial" w:cs="Arial"/>
          <w:b/>
          <w:highlight w:val="lightGray"/>
        </w:rPr>
        <w:t>A despesa com a aquisição d</w:t>
      </w:r>
      <w:r w:rsidR="000561F4" w:rsidRPr="006E0566">
        <w:rPr>
          <w:rFonts w:ascii="Arial" w:hAnsi="Arial" w:cs="Arial"/>
          <w:b/>
          <w:highlight w:val="lightGray"/>
        </w:rPr>
        <w:t xml:space="preserve">o presente </w:t>
      </w:r>
      <w:r w:rsidRPr="006E0566">
        <w:rPr>
          <w:rFonts w:ascii="Arial" w:hAnsi="Arial" w:cs="Arial"/>
          <w:b/>
          <w:highlight w:val="lightGray"/>
        </w:rPr>
        <w:t>objeto</w:t>
      </w:r>
      <w:r w:rsidR="00E37BB4" w:rsidRPr="006E0566">
        <w:rPr>
          <w:rFonts w:ascii="Arial" w:hAnsi="Arial" w:cs="Arial"/>
          <w:b/>
          <w:highlight w:val="lightGray"/>
        </w:rPr>
        <w:t xml:space="preserve"> está</w:t>
      </w:r>
      <w:r w:rsidR="00BC1208" w:rsidRPr="006E0566">
        <w:rPr>
          <w:rFonts w:ascii="Arial" w:hAnsi="Arial" w:cs="Arial"/>
          <w:b/>
          <w:highlight w:val="lightGray"/>
        </w:rPr>
        <w:t xml:space="preserve"> estimada em </w:t>
      </w:r>
      <w:proofErr w:type="gramStart"/>
      <w:r w:rsidR="002141FA" w:rsidRPr="006E0566">
        <w:rPr>
          <w:rFonts w:ascii="Arial" w:hAnsi="Arial" w:cs="Arial"/>
          <w:b/>
          <w:highlight w:val="lightGray"/>
        </w:rPr>
        <w:t xml:space="preserve">R$ </w:t>
      </w:r>
      <w:r w:rsidR="00B42FCC">
        <w:rPr>
          <w:rFonts w:ascii="Arial" w:hAnsi="Arial" w:cs="Arial"/>
          <w:b/>
          <w:highlight w:val="lightGray"/>
        </w:rPr>
        <w:t>...</w:t>
      </w:r>
      <w:proofErr w:type="gramEnd"/>
      <w:r w:rsidR="00B42FCC">
        <w:rPr>
          <w:rFonts w:ascii="Arial" w:hAnsi="Arial" w:cs="Arial"/>
          <w:b/>
          <w:highlight w:val="lightGray"/>
        </w:rPr>
        <w:t>..............................</w:t>
      </w:r>
      <w:r w:rsidR="000561F4" w:rsidRPr="006E0566">
        <w:rPr>
          <w:rFonts w:ascii="Arial" w:hAnsi="Arial" w:cs="Arial"/>
          <w:b/>
          <w:highlight w:val="lightGray"/>
        </w:rPr>
        <w:t xml:space="preserve"> (</w:t>
      </w:r>
      <w:proofErr w:type="gramStart"/>
      <w:r w:rsidR="00B42FCC">
        <w:rPr>
          <w:rFonts w:ascii="Arial" w:hAnsi="Arial" w:cs="Arial"/>
          <w:b/>
          <w:highlight w:val="lightGray"/>
        </w:rPr>
        <w:t>................................</w:t>
      </w:r>
      <w:proofErr w:type="gramEnd"/>
      <w:r w:rsidR="009D4083" w:rsidRPr="006E0566">
        <w:rPr>
          <w:rFonts w:ascii="Arial" w:hAnsi="Arial" w:cs="Arial"/>
          <w:b/>
          <w:highlight w:val="lightGray"/>
        </w:rPr>
        <w:t>)</w:t>
      </w:r>
      <w:r w:rsidR="006E0566">
        <w:rPr>
          <w:rFonts w:ascii="Arial" w:hAnsi="Arial" w:cs="Arial"/>
          <w:b/>
        </w:rPr>
        <w:t>.</w:t>
      </w:r>
    </w:p>
    <w:p w:rsidR="006E0566" w:rsidRPr="006E0566" w:rsidRDefault="006E0566" w:rsidP="006E0566">
      <w:pPr>
        <w:tabs>
          <w:tab w:val="num" w:pos="2203"/>
        </w:tabs>
        <w:spacing w:line="360" w:lineRule="auto"/>
        <w:jc w:val="both"/>
        <w:rPr>
          <w:rFonts w:ascii="Arial" w:hAnsi="Arial" w:cs="Arial"/>
        </w:rPr>
      </w:pPr>
    </w:p>
    <w:p w:rsidR="00A71EF9" w:rsidRPr="00642B10" w:rsidRDefault="00A71EF9" w:rsidP="00642B10">
      <w:pPr>
        <w:pStyle w:val="Ttulo1"/>
        <w:spacing w:before="0" w:after="0" w:line="360" w:lineRule="auto"/>
        <w:ind w:left="0"/>
        <w:jc w:val="both"/>
        <w:rPr>
          <w:rFonts w:cs="Arial"/>
        </w:rPr>
      </w:pPr>
      <w:r w:rsidRPr="00642B10">
        <w:rPr>
          <w:rFonts w:cs="Arial"/>
        </w:rPr>
        <w:t>SEÇÃO III - DA PARTICIPAÇÃO NA LICITAÇÃO</w:t>
      </w:r>
    </w:p>
    <w:p w:rsidR="00A71EF9" w:rsidRPr="00642B10" w:rsidRDefault="00A71EF9" w:rsidP="00642B10">
      <w:pPr>
        <w:numPr>
          <w:ilvl w:val="0"/>
          <w:numId w:val="1"/>
        </w:numPr>
        <w:spacing w:line="360" w:lineRule="auto"/>
        <w:ind w:left="0" w:firstLine="0"/>
        <w:jc w:val="both"/>
        <w:rPr>
          <w:rFonts w:ascii="Arial" w:hAnsi="Arial" w:cs="Arial"/>
        </w:rPr>
      </w:pPr>
      <w:r w:rsidRPr="00642B10">
        <w:rPr>
          <w:rFonts w:ascii="Arial" w:hAnsi="Arial" w:cs="Arial"/>
        </w:rPr>
        <w:t>Poderão participar deste Pregão os interessados</w:t>
      </w:r>
      <w:r w:rsidRPr="00642B10">
        <w:rPr>
          <w:rFonts w:ascii="Arial" w:hAnsi="Arial" w:cs="Arial"/>
          <w:b/>
        </w:rPr>
        <w:t xml:space="preserve"> </w:t>
      </w:r>
      <w:r w:rsidRPr="00642B10">
        <w:rPr>
          <w:rFonts w:ascii="Arial" w:hAnsi="Arial" w:cs="Arial"/>
        </w:rPr>
        <w:t xml:space="preserve">que estiverem previamente credenciados no Sistema de Cadastramento Unificado de Fornecedores - SICAF e perante o sistema eletrônico provido pela Secretaria de Logística e Tecnologia da Informação do Ministério do Planejamento, Orçamento e Gestão, por meio do sítio </w:t>
      </w:r>
      <w:r w:rsidRPr="00642B10">
        <w:rPr>
          <w:rFonts w:ascii="Arial" w:hAnsi="Arial" w:cs="Arial"/>
          <w:color w:val="0000FF"/>
        </w:rPr>
        <w:t>www.compras</w:t>
      </w:r>
      <w:r w:rsidR="0077400B" w:rsidRPr="00642B10">
        <w:rPr>
          <w:rFonts w:ascii="Arial" w:hAnsi="Arial" w:cs="Arial"/>
          <w:color w:val="0000FF"/>
        </w:rPr>
        <w:t>governamentais</w:t>
      </w:r>
      <w:r w:rsidRPr="00642B10">
        <w:rPr>
          <w:rFonts w:ascii="Arial" w:hAnsi="Arial" w:cs="Arial"/>
          <w:color w:val="0000FF"/>
        </w:rPr>
        <w:t>.gov.br.</w:t>
      </w:r>
    </w:p>
    <w:p w:rsidR="00A71EF9" w:rsidRPr="00642B10" w:rsidRDefault="00A71EF9" w:rsidP="00642B10">
      <w:pPr>
        <w:pStyle w:val="Cabealho"/>
        <w:numPr>
          <w:ilvl w:val="0"/>
          <w:numId w:val="1"/>
        </w:numPr>
        <w:tabs>
          <w:tab w:val="clear" w:pos="4419"/>
          <w:tab w:val="clear" w:pos="8838"/>
        </w:tabs>
        <w:spacing w:line="360" w:lineRule="auto"/>
        <w:ind w:left="0" w:firstLine="0"/>
        <w:rPr>
          <w:rFonts w:ascii="Arial" w:hAnsi="Arial" w:cs="Arial"/>
          <w:sz w:val="20"/>
        </w:rPr>
      </w:pPr>
      <w:r w:rsidRPr="00642B10">
        <w:rPr>
          <w:rFonts w:ascii="Arial" w:hAnsi="Arial" w:cs="Arial"/>
          <w:sz w:val="20"/>
        </w:rPr>
        <w:t>O cadastramento no SICAF poderá ser realizado pelo interessado em qualquer unidade de cadastramento dos órgãos ou entidades da Presidência da República, dos Ministérios, das Autarquias e das Fundações que participam do Sistema Integrado de Serviços Gerais - SISG, localizada nas Unidades da Federação.</w:t>
      </w:r>
    </w:p>
    <w:p w:rsidR="00A71EF9" w:rsidRPr="00642B10" w:rsidRDefault="00A71EF9" w:rsidP="00642B10">
      <w:pPr>
        <w:pStyle w:val="Cabealho"/>
        <w:numPr>
          <w:ilvl w:val="0"/>
          <w:numId w:val="1"/>
        </w:numPr>
        <w:tabs>
          <w:tab w:val="clear" w:pos="4419"/>
          <w:tab w:val="clear" w:pos="8838"/>
        </w:tabs>
        <w:spacing w:line="360" w:lineRule="auto"/>
        <w:ind w:left="0" w:firstLine="0"/>
        <w:rPr>
          <w:rFonts w:ascii="Arial" w:hAnsi="Arial" w:cs="Arial"/>
          <w:sz w:val="20"/>
        </w:rPr>
      </w:pPr>
      <w:r w:rsidRPr="00642B10">
        <w:rPr>
          <w:rFonts w:ascii="Arial" w:hAnsi="Arial" w:cs="Arial"/>
          <w:sz w:val="20"/>
        </w:rPr>
        <w:t>Para ter acesso ao sistema eletrônico, os interessados em participar deste Pregão deverão dispor de chave de identificação e senha pessoal, obtidas junto ao provedor do sistema, onde também deverão informar-se a respeito do seu funcionamento e regulamento e receber instruções detalhadas para sua correta utilização.</w:t>
      </w:r>
    </w:p>
    <w:p w:rsidR="00A71EF9" w:rsidRPr="00642B10" w:rsidRDefault="00A71EF9" w:rsidP="00642B10">
      <w:pPr>
        <w:numPr>
          <w:ilvl w:val="0"/>
          <w:numId w:val="1"/>
        </w:numPr>
        <w:spacing w:line="360" w:lineRule="auto"/>
        <w:ind w:left="0" w:firstLine="0"/>
        <w:jc w:val="both"/>
        <w:rPr>
          <w:rFonts w:ascii="Arial" w:hAnsi="Arial" w:cs="Arial"/>
        </w:rPr>
      </w:pPr>
      <w:r w:rsidRPr="00642B10">
        <w:rPr>
          <w:rFonts w:ascii="Arial" w:hAnsi="Arial" w:cs="Arial"/>
        </w:rPr>
        <w:t>O uso da senha de acesso pela licitante é de sua responsabilidade exclusiva, incluindo qualquer transação por ela efetuada diretamente, ou por seu representante, não cabendo ao provedor do sistema ou ao HUCAM/</w:t>
      </w:r>
      <w:r w:rsidR="00C66976" w:rsidRPr="00642B10">
        <w:rPr>
          <w:rFonts w:ascii="Arial" w:hAnsi="Arial" w:cs="Arial"/>
        </w:rPr>
        <w:t>EBSERH/</w:t>
      </w:r>
      <w:r w:rsidRPr="00642B10">
        <w:rPr>
          <w:rFonts w:ascii="Arial" w:hAnsi="Arial" w:cs="Arial"/>
        </w:rPr>
        <w:t>UFES responsabilidade por eventuais danos decorrentes do uso indevido da senha, ainda que por terceiros.</w:t>
      </w:r>
    </w:p>
    <w:p w:rsidR="00A71EF9" w:rsidRPr="00642B10" w:rsidRDefault="00A71EF9" w:rsidP="00642B10">
      <w:pPr>
        <w:numPr>
          <w:ilvl w:val="0"/>
          <w:numId w:val="1"/>
        </w:numPr>
        <w:spacing w:line="360" w:lineRule="auto"/>
        <w:ind w:left="0" w:firstLine="0"/>
        <w:jc w:val="both"/>
        <w:rPr>
          <w:rFonts w:ascii="Arial" w:hAnsi="Arial" w:cs="Arial"/>
          <w:b/>
          <w:highlight w:val="lightGray"/>
        </w:rPr>
      </w:pPr>
      <w:r w:rsidRPr="00642B10">
        <w:rPr>
          <w:rFonts w:ascii="Arial" w:hAnsi="Arial" w:cs="Arial"/>
          <w:b/>
          <w:highlight w:val="lightGray"/>
        </w:rPr>
        <w:t>Não poderão participar deste Pregão:</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empresas</w:t>
      </w:r>
      <w:proofErr w:type="gramEnd"/>
      <w:r w:rsidRPr="002C4F95">
        <w:rPr>
          <w:rFonts w:ascii="Arial" w:hAnsi="Arial" w:cs="Arial"/>
        </w:rPr>
        <w:t xml:space="preserve"> que estejam constituídas sob a forma de consórcio;</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empresas</w:t>
      </w:r>
      <w:proofErr w:type="gramEnd"/>
      <w:r w:rsidRPr="002C4F95">
        <w:rPr>
          <w:rFonts w:ascii="Arial" w:hAnsi="Arial" w:cs="Arial"/>
        </w:rPr>
        <w:t xml:space="preserve"> cujo objeto social não seja pertinente e compatível com o objeto deste Pregão;</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lastRenderedPageBreak/>
        <w:t>empresas</w:t>
      </w:r>
      <w:proofErr w:type="gramEnd"/>
      <w:r w:rsidRPr="002C4F95">
        <w:rPr>
          <w:rFonts w:ascii="Arial" w:hAnsi="Arial" w:cs="Arial"/>
        </w:rPr>
        <w:t xml:space="preserve"> cujo cotista e/ou acionista, quer majoritário, quer minoritário, também o seja de outra empresa que apresentar proposta para esta licitação;</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empresas</w:t>
      </w:r>
      <w:proofErr w:type="gramEnd"/>
      <w:r w:rsidRPr="002C4F95">
        <w:rPr>
          <w:rFonts w:ascii="Arial" w:hAnsi="Arial" w:cs="Arial"/>
        </w:rPr>
        <w:t xml:space="preserve"> que tenham sido declaradas inidôneas por quaisquer órgãos da Administração Pública e/ou que estejam cumprindo suspensão do direito de licitar e/ou de contratar com a Administração Pública (conforme orientação constante no Parecer n.º 87/2011/DECOR/CGU/AGU);</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sociedade</w:t>
      </w:r>
      <w:proofErr w:type="gramEnd"/>
      <w:r w:rsidRPr="002C4F95">
        <w:rPr>
          <w:rFonts w:ascii="Arial" w:hAnsi="Arial" w:cs="Arial"/>
        </w:rPr>
        <w:t xml:space="preserve"> estrangeira não autorizada a funcionar no Brasil;</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empresas</w:t>
      </w:r>
      <w:proofErr w:type="gramEnd"/>
      <w:r w:rsidRPr="002C4F95">
        <w:rPr>
          <w:rFonts w:ascii="Arial" w:hAnsi="Arial" w:cs="Arial"/>
        </w:rPr>
        <w:t xml:space="preserve"> em processo de falência, recuperação judicial ou extrajudicial, sob concurso de credores, em dissolução ou em liquidação;</w:t>
      </w:r>
    </w:p>
    <w:p w:rsidR="00A94820" w:rsidRPr="002C4F95" w:rsidRDefault="00A94820" w:rsidP="00A94820">
      <w:pPr>
        <w:numPr>
          <w:ilvl w:val="1"/>
          <w:numId w:val="1"/>
        </w:numPr>
        <w:spacing w:line="360" w:lineRule="auto"/>
        <w:jc w:val="both"/>
        <w:rPr>
          <w:rFonts w:ascii="Arial" w:hAnsi="Arial" w:cs="Arial"/>
        </w:rPr>
      </w:pPr>
      <w:proofErr w:type="gramStart"/>
      <w:r w:rsidRPr="002C4F95">
        <w:rPr>
          <w:rFonts w:ascii="Arial" w:hAnsi="Arial" w:cs="Arial"/>
        </w:rPr>
        <w:t>sociedades</w:t>
      </w:r>
      <w:proofErr w:type="gramEnd"/>
      <w:r w:rsidRPr="002C4F95">
        <w:rPr>
          <w:rFonts w:ascii="Arial" w:hAnsi="Arial" w:cs="Arial"/>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A71EF9" w:rsidRPr="00642B10" w:rsidRDefault="00A71EF9" w:rsidP="00642B10">
      <w:pPr>
        <w:pStyle w:val="Cabealho"/>
        <w:numPr>
          <w:ilvl w:val="0"/>
          <w:numId w:val="2"/>
        </w:numPr>
        <w:tabs>
          <w:tab w:val="clear" w:pos="4419"/>
          <w:tab w:val="clear" w:pos="8838"/>
          <w:tab w:val="left" w:pos="1134"/>
        </w:tabs>
        <w:spacing w:line="360" w:lineRule="auto"/>
        <w:ind w:left="0" w:firstLine="0"/>
        <w:rPr>
          <w:rFonts w:ascii="Arial" w:hAnsi="Arial" w:cs="Arial"/>
          <w:color w:val="000000"/>
          <w:sz w:val="20"/>
        </w:rPr>
      </w:pPr>
      <w:r w:rsidRPr="00642B10">
        <w:rPr>
          <w:rFonts w:ascii="Arial" w:hAnsi="Arial" w:cs="Arial"/>
          <w:color w:val="000000"/>
          <w:sz w:val="20"/>
        </w:rPr>
        <w:t>Como requisito para participação neste Pregão, a licitante deverá declarar, em campo próprio do sistema eletrônico, que está ciente e concorda com as condições contidas no edital e seus anexos e que cumpre plenamente os requisitos de habilitação definidos neste Edital.</w:t>
      </w:r>
    </w:p>
    <w:p w:rsidR="00A71EF9" w:rsidRPr="00642B10" w:rsidRDefault="00A71EF9" w:rsidP="00BF7DD4">
      <w:pPr>
        <w:pStyle w:val="Cabealho"/>
        <w:numPr>
          <w:ilvl w:val="0"/>
          <w:numId w:val="6"/>
        </w:numPr>
        <w:tabs>
          <w:tab w:val="clear" w:pos="4419"/>
          <w:tab w:val="clear" w:pos="8838"/>
          <w:tab w:val="left" w:pos="1134"/>
        </w:tabs>
        <w:spacing w:line="360" w:lineRule="auto"/>
        <w:ind w:left="1134" w:hanging="567"/>
        <w:rPr>
          <w:rFonts w:ascii="Arial" w:hAnsi="Arial" w:cs="Arial"/>
          <w:color w:val="000000"/>
          <w:sz w:val="20"/>
        </w:rPr>
      </w:pPr>
      <w:r w:rsidRPr="00642B10">
        <w:rPr>
          <w:rFonts w:ascii="Arial" w:hAnsi="Arial" w:cs="Arial"/>
          <w:color w:val="000000"/>
          <w:sz w:val="20"/>
        </w:rPr>
        <w:t>A declaração falsa relativa ao cumprimento dos requisitos de habilitação e à proposta sujeitará a licitante às sanções previstas neste Edital.</w:t>
      </w:r>
    </w:p>
    <w:p w:rsidR="00A71EF9" w:rsidRPr="00642B10" w:rsidRDefault="00A71EF9" w:rsidP="00642B10">
      <w:pPr>
        <w:pStyle w:val="Cabealho"/>
        <w:tabs>
          <w:tab w:val="clear" w:pos="4419"/>
          <w:tab w:val="clear" w:pos="8838"/>
        </w:tabs>
        <w:spacing w:line="360" w:lineRule="auto"/>
        <w:ind w:left="1701"/>
        <w:rPr>
          <w:rFonts w:ascii="Arial" w:hAnsi="Arial" w:cs="Arial"/>
          <w:sz w:val="20"/>
        </w:rPr>
      </w:pPr>
    </w:p>
    <w:p w:rsidR="00A71EF9" w:rsidRPr="00642B10" w:rsidRDefault="00A71EF9" w:rsidP="00642B10">
      <w:pPr>
        <w:pStyle w:val="Ttulo1"/>
        <w:spacing w:before="0" w:after="0" w:line="360" w:lineRule="auto"/>
        <w:ind w:left="0"/>
        <w:jc w:val="both"/>
        <w:rPr>
          <w:rFonts w:cs="Arial"/>
          <w:b w:val="0"/>
        </w:rPr>
      </w:pPr>
      <w:r w:rsidRPr="00642B10">
        <w:rPr>
          <w:rFonts w:cs="Arial"/>
        </w:rPr>
        <w:t>SEÇÃO IV – DA PROPOSTA</w:t>
      </w:r>
    </w:p>
    <w:p w:rsidR="00A71EF9" w:rsidRPr="00642B10" w:rsidRDefault="00A71EF9" w:rsidP="00642B10">
      <w:pPr>
        <w:pStyle w:val="Cabealho"/>
        <w:numPr>
          <w:ilvl w:val="0"/>
          <w:numId w:val="2"/>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t>Nos preços ofertados deverão já estar considerados e inclusos os tributos, fretes, tarifas e as despesas decorrentes da execução do objeto.</w:t>
      </w:r>
    </w:p>
    <w:p w:rsidR="00A71EF9" w:rsidRPr="00642B10" w:rsidRDefault="00A71EF9" w:rsidP="00642B10">
      <w:pPr>
        <w:numPr>
          <w:ilvl w:val="0"/>
          <w:numId w:val="2"/>
        </w:numPr>
        <w:tabs>
          <w:tab w:val="left" w:pos="1134"/>
        </w:tabs>
        <w:spacing w:line="360" w:lineRule="auto"/>
        <w:ind w:left="0" w:firstLine="0"/>
        <w:jc w:val="both"/>
        <w:rPr>
          <w:rFonts w:ascii="Arial" w:hAnsi="Arial" w:cs="Arial"/>
          <w:b/>
          <w:highlight w:val="lightGray"/>
        </w:rPr>
      </w:pPr>
      <w:r w:rsidRPr="00642B10">
        <w:rPr>
          <w:rFonts w:ascii="Arial" w:hAnsi="Arial" w:cs="Arial"/>
          <w:b/>
          <w:highlight w:val="lightGray"/>
        </w:rPr>
        <w:t>As propostas terão validade de</w:t>
      </w:r>
      <w:r w:rsidR="00A30293" w:rsidRPr="00642B10">
        <w:rPr>
          <w:rFonts w:ascii="Arial" w:hAnsi="Arial" w:cs="Arial"/>
          <w:b/>
          <w:highlight w:val="lightGray"/>
        </w:rPr>
        <w:t xml:space="preserve"> 60 (sessenta) dias</w:t>
      </w:r>
      <w:r w:rsidRPr="00642B10">
        <w:rPr>
          <w:rFonts w:ascii="Arial" w:hAnsi="Arial" w:cs="Arial"/>
          <w:b/>
          <w:highlight w:val="lightGray"/>
        </w:rPr>
        <w:t>, contados da data de abertura da Sessão Pública estabelecida no preâmbulo deste Edital.</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Decorrido o prazo de validade das propostas</w:t>
      </w:r>
      <w:r w:rsidRPr="00642B10">
        <w:rPr>
          <w:rFonts w:ascii="Arial" w:hAnsi="Arial" w:cs="Arial"/>
          <w:b/>
        </w:rPr>
        <w:t>,</w:t>
      </w:r>
      <w:r w:rsidRPr="00642B10">
        <w:rPr>
          <w:rFonts w:ascii="Arial" w:hAnsi="Arial" w:cs="Arial"/>
        </w:rPr>
        <w:t xml:space="preserve"> sem convocação para contratação, ficam as licitantes liberadas dos compromissos assumidos.</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Qualquer elemento que possa identificar a licitante importa a desclassificação da proposta.</w:t>
      </w:r>
    </w:p>
    <w:p w:rsidR="00A71EF9" w:rsidRPr="00642B10" w:rsidRDefault="00A71EF9" w:rsidP="00642B10">
      <w:pPr>
        <w:pStyle w:val="Cabealho"/>
        <w:tabs>
          <w:tab w:val="clear" w:pos="4419"/>
          <w:tab w:val="clear" w:pos="8838"/>
          <w:tab w:val="num" w:pos="2203"/>
        </w:tabs>
        <w:spacing w:line="360" w:lineRule="auto"/>
        <w:rPr>
          <w:rFonts w:ascii="Arial" w:hAnsi="Arial" w:cs="Arial"/>
          <w:sz w:val="20"/>
        </w:rPr>
      </w:pPr>
    </w:p>
    <w:p w:rsidR="00A71EF9" w:rsidRPr="00642B10" w:rsidRDefault="00A71EF9" w:rsidP="00642B10">
      <w:pPr>
        <w:pStyle w:val="Ttulo1"/>
        <w:spacing w:before="0" w:after="0" w:line="360" w:lineRule="auto"/>
        <w:ind w:left="0"/>
        <w:jc w:val="both"/>
        <w:rPr>
          <w:rFonts w:cs="Arial"/>
        </w:rPr>
      </w:pPr>
      <w:r w:rsidRPr="00642B10">
        <w:rPr>
          <w:rFonts w:cs="Arial"/>
        </w:rPr>
        <w:lastRenderedPageBreak/>
        <w:t>SEÇÃO V - DO ENCAMINHAMENTO DA PROPOSTA</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b/>
          <w:sz w:val="20"/>
          <w:highlight w:val="lightGray"/>
        </w:rPr>
      </w:pPr>
      <w:r w:rsidRPr="00642B10">
        <w:rPr>
          <w:rFonts w:ascii="Arial" w:hAnsi="Arial" w:cs="Arial"/>
          <w:b/>
          <w:sz w:val="20"/>
          <w:highlight w:val="lightGray"/>
        </w:rPr>
        <w:t>A licitante deverá encaminhar proposta, exclusivamente por meio do sistema e</w:t>
      </w:r>
      <w:r w:rsidR="004877E2" w:rsidRPr="00642B10">
        <w:rPr>
          <w:rFonts w:ascii="Arial" w:hAnsi="Arial" w:cs="Arial"/>
          <w:b/>
          <w:sz w:val="20"/>
          <w:highlight w:val="lightGray"/>
        </w:rPr>
        <w:t xml:space="preserve">letrônico, até a data e horário </w:t>
      </w:r>
      <w:r w:rsidRPr="00642B10">
        <w:rPr>
          <w:rFonts w:ascii="Arial" w:hAnsi="Arial" w:cs="Arial"/>
          <w:b/>
          <w:sz w:val="20"/>
          <w:highlight w:val="lightGray"/>
        </w:rPr>
        <w:t xml:space="preserve">marcados para </w:t>
      </w:r>
      <w:r w:rsidR="004877E2" w:rsidRPr="00642B10">
        <w:rPr>
          <w:rFonts w:ascii="Arial" w:hAnsi="Arial" w:cs="Arial"/>
          <w:b/>
          <w:sz w:val="20"/>
          <w:highlight w:val="lightGray"/>
        </w:rPr>
        <w:t xml:space="preserve">a </w:t>
      </w:r>
      <w:r w:rsidRPr="00642B10">
        <w:rPr>
          <w:rFonts w:ascii="Arial" w:hAnsi="Arial" w:cs="Arial"/>
          <w:b/>
          <w:sz w:val="20"/>
          <w:highlight w:val="lightGray"/>
        </w:rPr>
        <w:t>abertura da Sessão, quando, então, encerrar-se-á automaticamente a fase de recebimento de propostas.</w:t>
      </w:r>
    </w:p>
    <w:p w:rsidR="00A71EF9" w:rsidRPr="00642B10" w:rsidRDefault="00A71EF9" w:rsidP="00BF7DD4">
      <w:pPr>
        <w:pStyle w:val="Cabealho"/>
        <w:numPr>
          <w:ilvl w:val="0"/>
          <w:numId w:val="7"/>
        </w:numPr>
        <w:tabs>
          <w:tab w:val="clear" w:pos="4419"/>
          <w:tab w:val="clear" w:pos="8838"/>
        </w:tabs>
        <w:spacing w:line="360" w:lineRule="auto"/>
        <w:rPr>
          <w:rFonts w:ascii="Arial" w:hAnsi="Arial" w:cs="Arial"/>
          <w:sz w:val="20"/>
        </w:rPr>
      </w:pPr>
      <w:r w:rsidRPr="00642B10">
        <w:rPr>
          <w:rFonts w:ascii="Arial" w:hAnsi="Arial" w:cs="Arial"/>
          <w:sz w:val="20"/>
        </w:rPr>
        <w:t>Por ocasião do envio da proposta, a licitante enquadrada como microempr</w:t>
      </w:r>
      <w:r w:rsidR="004877E2" w:rsidRPr="00642B10">
        <w:rPr>
          <w:rFonts w:ascii="Arial" w:hAnsi="Arial" w:cs="Arial"/>
          <w:sz w:val="20"/>
        </w:rPr>
        <w:t xml:space="preserve">esa e empresa de pequeno porte </w:t>
      </w:r>
      <w:r w:rsidRPr="00642B10">
        <w:rPr>
          <w:rFonts w:ascii="Arial" w:hAnsi="Arial" w:cs="Arial"/>
          <w:sz w:val="20"/>
        </w:rPr>
        <w:t>deverá declarar, em campo próprio do Sistema, que atende aos requisitos do art. 3º da Lei Complementar n.º 123/2006, para fazer jus aos benefícios previstos na referida Lei.</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Até a abertura da Sessão, a licitante poderá retirar ou substituir a proposta anteriormente encaminhada.</w:t>
      </w:r>
    </w:p>
    <w:p w:rsidR="00A71EF9" w:rsidRPr="00642B10" w:rsidRDefault="00A71EF9" w:rsidP="00642B10">
      <w:pPr>
        <w:pStyle w:val="Cabealho"/>
        <w:tabs>
          <w:tab w:val="clear" w:pos="4419"/>
          <w:tab w:val="clear" w:pos="8838"/>
          <w:tab w:val="num" w:pos="1134"/>
        </w:tabs>
        <w:spacing w:line="360" w:lineRule="auto"/>
        <w:rPr>
          <w:rFonts w:ascii="Arial" w:hAnsi="Arial" w:cs="Arial"/>
          <w:sz w:val="20"/>
        </w:rPr>
      </w:pPr>
    </w:p>
    <w:p w:rsidR="00A71EF9" w:rsidRPr="00642B10" w:rsidRDefault="00A71EF9" w:rsidP="00642B10">
      <w:pPr>
        <w:pStyle w:val="Ttulo1"/>
        <w:tabs>
          <w:tab w:val="num" w:pos="1134"/>
        </w:tabs>
        <w:spacing w:before="0" w:after="0" w:line="360" w:lineRule="auto"/>
        <w:ind w:left="0"/>
        <w:jc w:val="both"/>
        <w:rPr>
          <w:rFonts w:cs="Arial"/>
        </w:rPr>
      </w:pPr>
      <w:r w:rsidRPr="00642B10">
        <w:rPr>
          <w:rFonts w:cs="Arial"/>
        </w:rPr>
        <w:t>SEÇÃO VI – DA ABERTURA DA SESSÃO PÚBLICA</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 xml:space="preserve">A abertura da Sessão Pública deste Pregão, conduzida pelo Pregoeiro, ocorrerá na data e na hora indicadas no preâmbulo deste Edital, no sítio </w:t>
      </w:r>
      <w:r w:rsidRPr="00642B10">
        <w:rPr>
          <w:rFonts w:ascii="Arial" w:hAnsi="Arial" w:cs="Arial"/>
          <w:color w:val="0000FF"/>
        </w:rPr>
        <w:t>www.compras</w:t>
      </w:r>
      <w:r w:rsidR="0013741B" w:rsidRPr="00642B10">
        <w:rPr>
          <w:rFonts w:ascii="Arial" w:hAnsi="Arial" w:cs="Arial"/>
          <w:color w:val="0000FF"/>
        </w:rPr>
        <w:t>governamentais</w:t>
      </w:r>
      <w:r w:rsidRPr="00642B10">
        <w:rPr>
          <w:rFonts w:ascii="Arial" w:hAnsi="Arial" w:cs="Arial"/>
          <w:color w:val="0000FF"/>
        </w:rPr>
        <w:t>.gov.br</w:t>
      </w:r>
      <w:r w:rsidR="005F00A8" w:rsidRPr="00642B10">
        <w:rPr>
          <w:rFonts w:ascii="Arial" w:hAnsi="Arial" w:cs="Arial"/>
        </w:rPr>
        <w:t>.</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b/>
          <w:sz w:val="20"/>
          <w:highlight w:val="lightGray"/>
        </w:rPr>
      </w:pPr>
      <w:r w:rsidRPr="00642B10">
        <w:rPr>
          <w:rFonts w:ascii="Arial" w:hAnsi="Arial" w:cs="Arial"/>
          <w:b/>
          <w:sz w:val="20"/>
          <w:highlight w:val="lightGray"/>
        </w:rPr>
        <w:t>A comunicação entre o Pregoeiro e as licitantes ocorrerá exclusivamente mediante troca de mensagens, em campo próprio do sistema eletrônico.</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A71EF9" w:rsidRPr="00642B10" w:rsidRDefault="00A71EF9" w:rsidP="00642B10">
      <w:pPr>
        <w:pStyle w:val="Cabealho"/>
        <w:tabs>
          <w:tab w:val="clear" w:pos="4419"/>
          <w:tab w:val="clear" w:pos="8838"/>
          <w:tab w:val="num" w:pos="2203"/>
        </w:tabs>
        <w:spacing w:line="360" w:lineRule="auto"/>
        <w:rPr>
          <w:rFonts w:ascii="Arial" w:hAnsi="Arial" w:cs="Arial"/>
          <w:sz w:val="20"/>
        </w:rPr>
      </w:pPr>
    </w:p>
    <w:p w:rsidR="00A71EF9" w:rsidRPr="00642B10" w:rsidRDefault="00A71EF9" w:rsidP="00642B10">
      <w:pPr>
        <w:pStyle w:val="Ttulo1"/>
        <w:spacing w:before="0" w:after="0" w:line="360" w:lineRule="auto"/>
        <w:ind w:left="0"/>
        <w:jc w:val="both"/>
        <w:rPr>
          <w:rFonts w:cs="Arial"/>
        </w:rPr>
      </w:pPr>
      <w:r w:rsidRPr="00642B10">
        <w:rPr>
          <w:rFonts w:cs="Arial"/>
        </w:rPr>
        <w:t>SEÇÃO VII – DA CLASSIFICAÇÃO DAS PROPOSTAS</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O Pregoeiro verificará as propostas apresentadas e desclassificará, motivadamente, aquelas que não estejam em conformidade com os requisitos estabelecidos neste Edital.</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Somente as licitantes com propostas classificadas</w:t>
      </w:r>
      <w:r w:rsidR="008945D1" w:rsidRPr="00642B10">
        <w:rPr>
          <w:rFonts w:ascii="Arial" w:hAnsi="Arial" w:cs="Arial"/>
          <w:sz w:val="20"/>
        </w:rPr>
        <w:t>,</w:t>
      </w:r>
      <w:r w:rsidRPr="00642B10">
        <w:rPr>
          <w:rFonts w:ascii="Arial" w:hAnsi="Arial" w:cs="Arial"/>
          <w:sz w:val="20"/>
        </w:rPr>
        <w:t xml:space="preserve"> participarão da fase de lances.</w:t>
      </w:r>
    </w:p>
    <w:p w:rsidR="00A71EF9" w:rsidRPr="00642B10" w:rsidRDefault="00A71EF9" w:rsidP="00642B10">
      <w:pPr>
        <w:pStyle w:val="Cabealho"/>
        <w:tabs>
          <w:tab w:val="clear" w:pos="4419"/>
          <w:tab w:val="clear" w:pos="8838"/>
          <w:tab w:val="num" w:pos="2203"/>
        </w:tabs>
        <w:spacing w:line="360" w:lineRule="auto"/>
        <w:rPr>
          <w:rFonts w:ascii="Arial" w:hAnsi="Arial" w:cs="Arial"/>
          <w:sz w:val="20"/>
        </w:rPr>
      </w:pPr>
    </w:p>
    <w:p w:rsidR="00A71EF9" w:rsidRPr="00642B10" w:rsidRDefault="00A71EF9" w:rsidP="00642B10">
      <w:pPr>
        <w:pStyle w:val="Ttulo1"/>
        <w:spacing w:before="0" w:after="0" w:line="360" w:lineRule="auto"/>
        <w:ind w:left="0"/>
        <w:jc w:val="both"/>
        <w:rPr>
          <w:rFonts w:cs="Arial"/>
        </w:rPr>
      </w:pPr>
      <w:r w:rsidRPr="00642B10">
        <w:rPr>
          <w:rFonts w:cs="Arial"/>
        </w:rPr>
        <w:t>SEÇÃO VIII - DA FORMULAÇÃO DE LANCES</w:t>
      </w:r>
    </w:p>
    <w:p w:rsidR="00A71EF9" w:rsidRPr="00642B10" w:rsidRDefault="00A71EF9" w:rsidP="00642B10">
      <w:pPr>
        <w:numPr>
          <w:ilvl w:val="0"/>
          <w:numId w:val="2"/>
        </w:numPr>
        <w:tabs>
          <w:tab w:val="left" w:pos="1134"/>
        </w:tabs>
        <w:spacing w:line="360" w:lineRule="auto"/>
        <w:ind w:left="0" w:firstLine="0"/>
        <w:jc w:val="both"/>
        <w:rPr>
          <w:rFonts w:ascii="Arial" w:hAnsi="Arial" w:cs="Arial"/>
          <w:b/>
          <w:highlight w:val="lightGray"/>
          <w:shd w:val="pct25" w:color="auto" w:fill="FFFFFF"/>
        </w:rPr>
      </w:pPr>
      <w:r w:rsidRPr="00642B10">
        <w:rPr>
          <w:rFonts w:ascii="Arial" w:hAnsi="Arial" w:cs="Arial"/>
          <w:b/>
          <w:highlight w:val="lightGray"/>
        </w:rPr>
        <w:t>Aberta a etapa competitiva, as licitantes classificadas poderão encaminhar lances para o preço unitário do material objeto deste Pregão Eletrônico, exclusivamente por meio do sistema eletrônico, sendo imediatamente informadas do recebimento e respectivo horário de registro e valor.</w:t>
      </w:r>
    </w:p>
    <w:p w:rsidR="00A71EF9" w:rsidRPr="00642B10" w:rsidRDefault="00A71EF9" w:rsidP="00642B10">
      <w:pPr>
        <w:pStyle w:val="Cabealho"/>
        <w:numPr>
          <w:ilvl w:val="0"/>
          <w:numId w:val="2"/>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lastRenderedPageBreak/>
        <w:t>As licitantes poderão oferecer lances sucessivos, não sendo aceitos dois ou mais lances de mesmo valor, prevalecendo aquele que for recebido e registrado em primeiro lugar pelo sistema.</w:t>
      </w:r>
    </w:p>
    <w:p w:rsidR="00A71EF9" w:rsidRPr="00642B10" w:rsidRDefault="00A71EF9" w:rsidP="00642B10">
      <w:pPr>
        <w:numPr>
          <w:ilvl w:val="0"/>
          <w:numId w:val="2"/>
        </w:numPr>
        <w:tabs>
          <w:tab w:val="left" w:pos="1134"/>
        </w:tabs>
        <w:spacing w:line="360" w:lineRule="auto"/>
        <w:ind w:left="0" w:firstLine="0"/>
        <w:jc w:val="both"/>
        <w:rPr>
          <w:rFonts w:ascii="Arial" w:hAnsi="Arial" w:cs="Arial"/>
        </w:rPr>
      </w:pPr>
      <w:r w:rsidRPr="00642B10">
        <w:rPr>
          <w:rFonts w:ascii="Arial" w:hAnsi="Arial" w:cs="Arial"/>
        </w:rPr>
        <w:t>A licitante somente poderá oferecer lance inferior ao último por ela ofertado e registrado no sistema.</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Durante o transcurso da Sessão, as licitantes serão informadas, em tempo real, do valor do menor lance registrado, vedada a identificação da ofertante.</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Os lances apresentados e levados em consideração para efeito de julgamento serão de exclusiva e total responsabilidade da licitante, não lhe cabendo o direito de pleitear qualquer alteração.</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 xml:space="preserve">Durante a fase de lances, o Pregoeiro poderá excluir, justificadamente, lance cujo valor for considerado </w:t>
      </w:r>
      <w:proofErr w:type="spellStart"/>
      <w:r w:rsidRPr="00642B10">
        <w:rPr>
          <w:rFonts w:ascii="Arial" w:hAnsi="Arial" w:cs="Arial"/>
          <w:sz w:val="20"/>
        </w:rPr>
        <w:t>inexeqüível</w:t>
      </w:r>
      <w:proofErr w:type="spellEnd"/>
      <w:r w:rsidRPr="00642B10">
        <w:rPr>
          <w:rFonts w:ascii="Arial" w:hAnsi="Arial" w:cs="Arial"/>
          <w:sz w:val="20"/>
        </w:rPr>
        <w:t>.</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A etapa de lances da Sessão Pública será encerrada por decisão do Pregoeiro.</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b/>
          <w:sz w:val="20"/>
          <w:highlight w:val="lightGray"/>
        </w:rPr>
      </w:pPr>
      <w:r w:rsidRPr="00642B10">
        <w:rPr>
          <w:rFonts w:ascii="Arial" w:hAnsi="Arial" w:cs="Arial"/>
          <w:b/>
          <w:sz w:val="20"/>
          <w:highlight w:val="lightGray"/>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A71EF9" w:rsidRPr="00642B10" w:rsidRDefault="00A71EF9" w:rsidP="00642B10">
      <w:pPr>
        <w:pStyle w:val="Cabealho"/>
        <w:tabs>
          <w:tab w:val="clear" w:pos="4419"/>
          <w:tab w:val="clear" w:pos="8838"/>
          <w:tab w:val="num" w:pos="2203"/>
        </w:tabs>
        <w:spacing w:line="360" w:lineRule="auto"/>
        <w:rPr>
          <w:rFonts w:ascii="Arial" w:hAnsi="Arial" w:cs="Arial"/>
          <w:sz w:val="20"/>
        </w:rPr>
      </w:pPr>
    </w:p>
    <w:p w:rsidR="00A71EF9" w:rsidRPr="00642B10" w:rsidRDefault="00A71EF9" w:rsidP="00642B10">
      <w:pPr>
        <w:pStyle w:val="Ttulo1"/>
        <w:tabs>
          <w:tab w:val="num" w:pos="1134"/>
        </w:tabs>
        <w:spacing w:before="0" w:after="0" w:line="360" w:lineRule="auto"/>
        <w:ind w:left="0"/>
        <w:jc w:val="both"/>
        <w:rPr>
          <w:rFonts w:cs="Arial"/>
        </w:rPr>
      </w:pPr>
      <w:r w:rsidRPr="00642B10">
        <w:rPr>
          <w:rFonts w:cs="Arial"/>
        </w:rPr>
        <w:t xml:space="preserve">SEÇÃO IX – DO DIREITO DE PREFERÊNCIA DAS MICROEMPRESAS E EMPRESAS DE PEQUENO PORTE </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Após a fase de lances, se a proposta mais bem classificada não tiver sido ofertada por microempresa e empresa de pequeno porte e houver proposta apresentada por microemp</w:t>
      </w:r>
      <w:r w:rsidR="005A7549" w:rsidRPr="00642B10">
        <w:rPr>
          <w:rFonts w:ascii="Arial" w:hAnsi="Arial" w:cs="Arial"/>
          <w:sz w:val="20"/>
        </w:rPr>
        <w:t>resa e empresa de pequeno porte</w:t>
      </w:r>
      <w:r w:rsidRPr="00642B10">
        <w:rPr>
          <w:rFonts w:ascii="Arial" w:hAnsi="Arial" w:cs="Arial"/>
          <w:sz w:val="20"/>
        </w:rPr>
        <w:t xml:space="preserve"> igual ou até 5% (cinco por cento) superior à melhor proposta, proceder-se-á da seguinte forma:</w:t>
      </w:r>
    </w:p>
    <w:p w:rsidR="00A71EF9" w:rsidRPr="00642B10" w:rsidRDefault="00A71EF9" w:rsidP="00642B10">
      <w:pPr>
        <w:numPr>
          <w:ilvl w:val="1"/>
          <w:numId w:val="2"/>
        </w:numPr>
        <w:tabs>
          <w:tab w:val="left" w:pos="1134"/>
        </w:tabs>
        <w:spacing w:line="360" w:lineRule="auto"/>
        <w:ind w:left="1134"/>
        <w:jc w:val="both"/>
        <w:rPr>
          <w:rFonts w:ascii="Arial" w:hAnsi="Arial" w:cs="Arial"/>
        </w:rPr>
      </w:pPr>
      <w:r w:rsidRPr="00642B10">
        <w:rPr>
          <w:rFonts w:ascii="Arial" w:hAnsi="Arial" w:cs="Arial"/>
        </w:rPr>
        <w:t xml:space="preserve"> </w:t>
      </w:r>
      <w:proofErr w:type="gramStart"/>
      <w:r w:rsidRPr="00642B10">
        <w:rPr>
          <w:rFonts w:ascii="Arial" w:hAnsi="Arial" w:cs="Arial"/>
        </w:rPr>
        <w:t>a</w:t>
      </w:r>
      <w:proofErr w:type="gramEnd"/>
      <w:r w:rsidRPr="00642B10">
        <w:rPr>
          <w:rFonts w:ascii="Arial" w:hAnsi="Arial" w:cs="Arial"/>
        </w:rPr>
        <w:t xml:space="preserve"> microempresa e a empresa de pequeno porte mais bem classificada poderá, no prazo de 5 (cinco) minutos, contados do envio da mensagem automática pelo sistema, apresentar uma última oferta, obrigatoriamente abaixo da primeira colocada, situação em que, atendidas as exigências habilitatórias, será adjudicado em seu favor o objeto deste Pregão;</w:t>
      </w:r>
    </w:p>
    <w:p w:rsidR="00A71EF9" w:rsidRPr="00642B10" w:rsidRDefault="00A71EF9" w:rsidP="00642B10">
      <w:pPr>
        <w:numPr>
          <w:ilvl w:val="1"/>
          <w:numId w:val="2"/>
        </w:numPr>
        <w:tabs>
          <w:tab w:val="left" w:pos="1134"/>
        </w:tabs>
        <w:spacing w:line="360" w:lineRule="auto"/>
        <w:ind w:left="1134" w:hanging="567"/>
        <w:jc w:val="both"/>
        <w:rPr>
          <w:rFonts w:ascii="Arial" w:hAnsi="Arial" w:cs="Arial"/>
        </w:rPr>
      </w:pPr>
      <w:proofErr w:type="gramStart"/>
      <w:r w:rsidRPr="00642B10">
        <w:rPr>
          <w:rFonts w:ascii="Arial" w:hAnsi="Arial" w:cs="Arial"/>
        </w:rPr>
        <w:t>não</w:t>
      </w:r>
      <w:proofErr w:type="gramEnd"/>
      <w:r w:rsidRPr="00642B10">
        <w:rPr>
          <w:rFonts w:ascii="Arial" w:hAnsi="Arial" w:cs="Arial"/>
        </w:rPr>
        <w:t xml:space="preserve"> sendo vencedora a microempresa e empresa de pequeno porte  melhor classificada, na forma da </w:t>
      </w:r>
      <w:r w:rsidR="006957E2" w:rsidRPr="00642B10">
        <w:rPr>
          <w:rFonts w:ascii="Arial" w:hAnsi="Arial" w:cs="Arial"/>
        </w:rPr>
        <w:t>s</w:t>
      </w:r>
      <w:r w:rsidRPr="00642B10">
        <w:rPr>
          <w:rFonts w:ascii="Arial" w:hAnsi="Arial" w:cs="Arial"/>
        </w:rPr>
        <w:t xml:space="preserve">ubcondição anterior, o sistema, de forma automática, </w:t>
      </w:r>
      <w:r w:rsidRPr="00642B10">
        <w:rPr>
          <w:rFonts w:ascii="Arial" w:hAnsi="Arial" w:cs="Arial"/>
        </w:rPr>
        <w:lastRenderedPageBreak/>
        <w:t xml:space="preserve">convocará as licitantes remanescentes que porventura se enquadrem na Condição prevista no </w:t>
      </w:r>
      <w:r w:rsidRPr="00642B10">
        <w:rPr>
          <w:rFonts w:ascii="Arial" w:hAnsi="Arial" w:cs="Arial"/>
          <w:i/>
        </w:rPr>
        <w:t>caput</w:t>
      </w:r>
      <w:r w:rsidRPr="00642B10">
        <w:rPr>
          <w:rFonts w:ascii="Arial" w:hAnsi="Arial" w:cs="Arial"/>
        </w:rPr>
        <w:t>, na ordem classificatória, para o exercício do mesmo direito;</w:t>
      </w:r>
    </w:p>
    <w:p w:rsidR="00A71EF9" w:rsidRPr="00642B10" w:rsidRDefault="00A71EF9" w:rsidP="00642B10">
      <w:pPr>
        <w:numPr>
          <w:ilvl w:val="1"/>
          <w:numId w:val="2"/>
        </w:numPr>
        <w:tabs>
          <w:tab w:val="left" w:pos="1134"/>
          <w:tab w:val="num" w:pos="2258"/>
        </w:tabs>
        <w:spacing w:line="360" w:lineRule="auto"/>
        <w:ind w:left="1134" w:hanging="567"/>
        <w:jc w:val="both"/>
        <w:rPr>
          <w:rFonts w:ascii="Arial" w:hAnsi="Arial" w:cs="Arial"/>
        </w:rPr>
      </w:pPr>
      <w:proofErr w:type="gramStart"/>
      <w:r w:rsidRPr="00642B10">
        <w:rPr>
          <w:rFonts w:ascii="Arial" w:hAnsi="Arial" w:cs="Arial"/>
        </w:rPr>
        <w:t>no</w:t>
      </w:r>
      <w:proofErr w:type="gramEnd"/>
      <w:r w:rsidRPr="00642B10">
        <w:rPr>
          <w:rFonts w:ascii="Arial" w:hAnsi="Arial" w:cs="Arial"/>
        </w:rPr>
        <w:t xml:space="preserve"> caso de equivalência dos valores apresentados pelas microempresas e empresas de pequeno porte que se encontrem no intervalo estabelecido nesta Condição, o sistema fará um sorteio eletrônico, definindo e convocando automaticamente a vencedora para o encaminhamento da oferta final do desempate;</w:t>
      </w:r>
    </w:p>
    <w:p w:rsidR="00A71EF9" w:rsidRPr="00642B10" w:rsidRDefault="00A71EF9" w:rsidP="00642B10">
      <w:pPr>
        <w:numPr>
          <w:ilvl w:val="0"/>
          <w:numId w:val="2"/>
        </w:numPr>
        <w:tabs>
          <w:tab w:val="left" w:pos="1134"/>
        </w:tabs>
        <w:spacing w:line="360" w:lineRule="auto"/>
        <w:ind w:left="0" w:firstLine="0"/>
        <w:jc w:val="both"/>
        <w:rPr>
          <w:rFonts w:ascii="Arial" w:hAnsi="Arial" w:cs="Arial"/>
        </w:rPr>
      </w:pPr>
      <w:r w:rsidRPr="00642B10">
        <w:rPr>
          <w:rFonts w:ascii="Arial" w:hAnsi="Arial" w:cs="Arial"/>
        </w:rPr>
        <w:t>Não ocorrendo à adjudicação nos termos previstos na Condição anterior, o objeto licitado será adjudicado em favor da licitante detentora da proposta originalmente melhor classificada se, após a negociação, houver compatibilidade de preço com o valor estimado, e a licitante for considerada habilitada.</w:t>
      </w:r>
    </w:p>
    <w:p w:rsidR="00A71EF9" w:rsidRPr="00642B10" w:rsidRDefault="00A71EF9" w:rsidP="00642B10">
      <w:pPr>
        <w:spacing w:line="360" w:lineRule="auto"/>
        <w:jc w:val="both"/>
        <w:rPr>
          <w:rFonts w:ascii="Arial" w:hAnsi="Arial" w:cs="Arial"/>
        </w:rPr>
      </w:pPr>
    </w:p>
    <w:p w:rsidR="00A71EF9" w:rsidRPr="00642B10" w:rsidRDefault="00A71EF9" w:rsidP="00642B10">
      <w:pPr>
        <w:pStyle w:val="Ttulo1"/>
        <w:spacing w:before="0" w:after="0" w:line="360" w:lineRule="auto"/>
        <w:ind w:left="0"/>
        <w:jc w:val="both"/>
        <w:rPr>
          <w:rFonts w:cs="Arial"/>
        </w:rPr>
      </w:pPr>
      <w:r w:rsidRPr="00642B10">
        <w:rPr>
          <w:rFonts w:cs="Arial"/>
        </w:rPr>
        <w:t>SEÇÃO X – DA DESCONEXÃO DO PREGOEIRO</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 xml:space="preserve">Se ocorrer a desconexão do Pregoeiro no decorrer da etapa de lances e o sistema eletrônico </w:t>
      </w:r>
      <w:proofErr w:type="gramStart"/>
      <w:r w:rsidRPr="00642B10">
        <w:rPr>
          <w:rFonts w:ascii="Arial" w:hAnsi="Arial" w:cs="Arial"/>
        </w:rPr>
        <w:t>permanecer</w:t>
      </w:r>
      <w:proofErr w:type="gramEnd"/>
      <w:r w:rsidRPr="00642B10">
        <w:rPr>
          <w:rFonts w:ascii="Arial" w:hAnsi="Arial" w:cs="Arial"/>
        </w:rPr>
        <w:t xml:space="preserve"> acessível às licitantes, os lances continuarão sendo recebidos, sem prejuízo dos atos realizados.</w:t>
      </w:r>
    </w:p>
    <w:p w:rsidR="00A71EF9" w:rsidRPr="00642B10" w:rsidRDefault="00A71EF9" w:rsidP="00642B10">
      <w:pPr>
        <w:numPr>
          <w:ilvl w:val="0"/>
          <w:numId w:val="2"/>
        </w:numPr>
        <w:tabs>
          <w:tab w:val="num" w:pos="1134"/>
        </w:tabs>
        <w:spacing w:line="360" w:lineRule="auto"/>
        <w:ind w:left="0" w:firstLine="0"/>
        <w:jc w:val="both"/>
        <w:rPr>
          <w:rFonts w:ascii="Arial" w:hAnsi="Arial" w:cs="Arial"/>
          <w:b/>
          <w:highlight w:val="lightGray"/>
        </w:rPr>
      </w:pPr>
      <w:r w:rsidRPr="00642B10">
        <w:rPr>
          <w:rFonts w:ascii="Arial" w:hAnsi="Arial" w:cs="Arial"/>
          <w:b/>
          <w:highlight w:val="lightGray"/>
        </w:rPr>
        <w:t>No caso de desconexão do Pregoeiro persistir por tempo superior a 10 (dez) minutos, a Sessão do Pregão será suspensa automaticamente e terá reinício somente após comunicação expressa aos participantes</w:t>
      </w:r>
      <w:r w:rsidRPr="00642B10">
        <w:rPr>
          <w:rStyle w:val="A0"/>
          <w:rFonts w:ascii="Arial" w:hAnsi="Arial" w:cs="Arial"/>
          <w:b/>
          <w:sz w:val="20"/>
          <w:highlight w:val="lightGray"/>
        </w:rPr>
        <w:t xml:space="preserve"> no sítio </w:t>
      </w:r>
      <w:bookmarkStart w:id="0" w:name="_Hlt112227448"/>
      <w:r w:rsidRPr="00642B10">
        <w:rPr>
          <w:rFonts w:ascii="Arial" w:hAnsi="Arial" w:cs="Arial"/>
          <w:b/>
          <w:highlight w:val="lightGray"/>
        </w:rPr>
        <w:t>www.compras</w:t>
      </w:r>
      <w:r w:rsidR="00603C86" w:rsidRPr="00642B10">
        <w:rPr>
          <w:rFonts w:ascii="Arial" w:hAnsi="Arial" w:cs="Arial"/>
          <w:b/>
          <w:highlight w:val="lightGray"/>
        </w:rPr>
        <w:t>governamentais</w:t>
      </w:r>
      <w:r w:rsidRPr="00642B10">
        <w:rPr>
          <w:rFonts w:ascii="Arial" w:hAnsi="Arial" w:cs="Arial"/>
          <w:b/>
          <w:highlight w:val="lightGray"/>
        </w:rPr>
        <w:t>.gov.br</w:t>
      </w:r>
      <w:bookmarkEnd w:id="0"/>
      <w:r w:rsidRPr="00642B10">
        <w:rPr>
          <w:rFonts w:ascii="Arial" w:hAnsi="Arial" w:cs="Arial"/>
          <w:b/>
          <w:highlight w:val="lightGray"/>
        </w:rPr>
        <w:t>.</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No caso de desconexão do sistema a sessão será aberta no primeiro dia útil consecutivo à data marcada, permanecendo o mesmo horário da data anterior.</w:t>
      </w:r>
    </w:p>
    <w:p w:rsidR="00A71EF9" w:rsidRPr="00642B10" w:rsidRDefault="00A71EF9" w:rsidP="00642B10">
      <w:pPr>
        <w:tabs>
          <w:tab w:val="num" w:pos="2203"/>
        </w:tabs>
        <w:spacing w:line="360" w:lineRule="auto"/>
        <w:jc w:val="both"/>
        <w:rPr>
          <w:rFonts w:ascii="Arial" w:hAnsi="Arial" w:cs="Arial"/>
        </w:rPr>
      </w:pPr>
    </w:p>
    <w:p w:rsidR="00A71EF9" w:rsidRPr="00642B10" w:rsidRDefault="00A71EF9" w:rsidP="00642B10">
      <w:pPr>
        <w:pStyle w:val="Nvel2"/>
        <w:keepNext/>
        <w:tabs>
          <w:tab w:val="num" w:pos="2203"/>
        </w:tabs>
        <w:spacing w:after="0" w:line="360" w:lineRule="auto"/>
        <w:rPr>
          <w:rFonts w:cs="Arial"/>
          <w:sz w:val="20"/>
        </w:rPr>
      </w:pPr>
      <w:r w:rsidRPr="00642B10">
        <w:rPr>
          <w:rFonts w:cs="Arial"/>
          <w:sz w:val="20"/>
        </w:rPr>
        <w:t>SEÇÃO XI - DA NEGOCIAÇÃO</w:t>
      </w:r>
    </w:p>
    <w:p w:rsidR="00A71EF9" w:rsidRPr="00642B10" w:rsidRDefault="00A71EF9" w:rsidP="00642B10">
      <w:pPr>
        <w:numPr>
          <w:ilvl w:val="0"/>
          <w:numId w:val="2"/>
        </w:numPr>
        <w:tabs>
          <w:tab w:val="left" w:pos="1134"/>
        </w:tabs>
        <w:spacing w:line="360" w:lineRule="auto"/>
        <w:ind w:left="0" w:firstLine="0"/>
        <w:jc w:val="both"/>
        <w:rPr>
          <w:rFonts w:ascii="Arial" w:hAnsi="Arial" w:cs="Arial"/>
        </w:rPr>
      </w:pPr>
      <w:r w:rsidRPr="00642B10">
        <w:rPr>
          <w:rFonts w:ascii="Arial" w:hAnsi="Arial" w:cs="Arial"/>
        </w:rPr>
        <w:t>Encerrada a etapa de lances, concedido o benefício às microempresas e empresas de pequeno porte, de que trata o artigo 44 da Lei Complementar n.º 123/2006, o Pregoeiro poderá encaminhar contra</w:t>
      </w:r>
      <w:r w:rsidR="00C829FA">
        <w:rPr>
          <w:rFonts w:ascii="Arial" w:hAnsi="Arial" w:cs="Arial"/>
        </w:rPr>
        <w:t>pro</w:t>
      </w:r>
      <w:r w:rsidRPr="00642B10">
        <w:rPr>
          <w:rFonts w:ascii="Arial" w:hAnsi="Arial" w:cs="Arial"/>
        </w:rPr>
        <w:t>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A71EF9" w:rsidRPr="00642B10" w:rsidRDefault="00A71EF9" w:rsidP="00642B10">
      <w:pPr>
        <w:numPr>
          <w:ilvl w:val="1"/>
          <w:numId w:val="2"/>
        </w:numPr>
        <w:tabs>
          <w:tab w:val="left" w:pos="1134"/>
          <w:tab w:val="num" w:pos="2258"/>
        </w:tabs>
        <w:spacing w:line="360" w:lineRule="auto"/>
        <w:ind w:left="1134" w:hanging="567"/>
        <w:jc w:val="both"/>
        <w:rPr>
          <w:rFonts w:ascii="Arial" w:hAnsi="Arial" w:cs="Arial"/>
        </w:rPr>
      </w:pPr>
      <w:r w:rsidRPr="00642B10">
        <w:rPr>
          <w:rFonts w:ascii="Arial" w:hAnsi="Arial" w:cs="Arial"/>
        </w:rPr>
        <w:t>A negociação será realizada por meio do sistema, podendo ser acompanhada pelas demais licitantes.</w:t>
      </w:r>
    </w:p>
    <w:p w:rsidR="00A71EF9" w:rsidRPr="00642B10" w:rsidRDefault="00A71EF9" w:rsidP="00642B10">
      <w:pPr>
        <w:tabs>
          <w:tab w:val="num" w:pos="2258"/>
        </w:tabs>
        <w:spacing w:line="360" w:lineRule="auto"/>
        <w:ind w:left="1134"/>
        <w:jc w:val="both"/>
        <w:rPr>
          <w:rFonts w:ascii="Arial" w:hAnsi="Arial" w:cs="Arial"/>
        </w:rPr>
      </w:pPr>
    </w:p>
    <w:p w:rsidR="00A71EF9" w:rsidRPr="00642B10" w:rsidRDefault="00A71EF9" w:rsidP="00642B10">
      <w:pPr>
        <w:pStyle w:val="Ttulo4"/>
        <w:spacing w:before="0" w:after="0" w:line="360" w:lineRule="auto"/>
        <w:rPr>
          <w:rFonts w:ascii="Arial" w:hAnsi="Arial" w:cs="Arial"/>
          <w:color w:val="000000"/>
          <w:sz w:val="20"/>
        </w:rPr>
      </w:pPr>
      <w:r w:rsidRPr="00642B10">
        <w:rPr>
          <w:rStyle w:val="A0"/>
          <w:rFonts w:ascii="Arial" w:hAnsi="Arial" w:cs="Arial"/>
          <w:sz w:val="20"/>
        </w:rPr>
        <w:lastRenderedPageBreak/>
        <w:t>SEÇÃO XII - DA ACEITABILIDADE DA PROPOSTA</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sz w:val="20"/>
        </w:rPr>
      </w:pPr>
      <w:r w:rsidRPr="00642B10">
        <w:rPr>
          <w:rFonts w:ascii="Arial" w:hAnsi="Arial" w:cs="Arial"/>
          <w:sz w:val="20"/>
        </w:rPr>
        <w:t>Encerrada a etapa de lances e concluída a negociação, quando houver, o Pregoeiro examinará a proposta classificada em primeiro lugar quanto à compatibilidade do preço em relação ao valor estimado para a contratação.</w:t>
      </w:r>
    </w:p>
    <w:p w:rsidR="00A71EF9" w:rsidRPr="00642B10" w:rsidRDefault="00A71EF9" w:rsidP="00642B10">
      <w:pPr>
        <w:pStyle w:val="Cabealho"/>
        <w:numPr>
          <w:ilvl w:val="0"/>
          <w:numId w:val="2"/>
        </w:numPr>
        <w:tabs>
          <w:tab w:val="clear" w:pos="4419"/>
          <w:tab w:val="clear" w:pos="8838"/>
          <w:tab w:val="num" w:pos="1134"/>
        </w:tabs>
        <w:spacing w:line="360" w:lineRule="auto"/>
        <w:ind w:left="0" w:firstLine="0"/>
        <w:rPr>
          <w:rFonts w:ascii="Arial" w:hAnsi="Arial" w:cs="Arial"/>
          <w:b/>
          <w:sz w:val="20"/>
        </w:rPr>
      </w:pPr>
      <w:r w:rsidRPr="00642B10">
        <w:rPr>
          <w:rFonts w:ascii="Arial" w:hAnsi="Arial" w:cs="Arial"/>
          <w:sz w:val="20"/>
        </w:rPr>
        <w:t>Não se considerará qualquer oferta de vantagem não prevista neste Edital, inclusive financiamentos subsidiados ou a fundo perdido.</w:t>
      </w:r>
    </w:p>
    <w:p w:rsidR="00A71EF9" w:rsidRPr="00642B10" w:rsidRDefault="00A71EF9" w:rsidP="00642B10">
      <w:pPr>
        <w:numPr>
          <w:ilvl w:val="0"/>
          <w:numId w:val="2"/>
        </w:numPr>
        <w:tabs>
          <w:tab w:val="num" w:pos="1134"/>
        </w:tabs>
        <w:spacing w:line="360" w:lineRule="auto"/>
        <w:ind w:left="0" w:firstLine="0"/>
        <w:jc w:val="both"/>
        <w:rPr>
          <w:rFonts w:ascii="Arial" w:hAnsi="Arial" w:cs="Arial"/>
          <w:b/>
        </w:rPr>
      </w:pPr>
      <w:r w:rsidRPr="00642B10">
        <w:rPr>
          <w:rFonts w:ascii="Arial" w:hAnsi="Arial" w:cs="Arial"/>
        </w:rPr>
        <w:t>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w:t>
      </w:r>
      <w:r w:rsidRPr="00642B10">
        <w:rPr>
          <w:rFonts w:ascii="Arial" w:hAnsi="Arial" w:cs="Arial"/>
          <w:b/>
        </w:rPr>
        <w:t xml:space="preserve"> </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O</w:t>
      </w:r>
      <w:r w:rsidRPr="00642B10">
        <w:rPr>
          <w:rFonts w:ascii="Arial" w:hAnsi="Arial" w:cs="Arial"/>
          <w:b/>
        </w:rPr>
        <w:t xml:space="preserve"> </w:t>
      </w:r>
      <w:r w:rsidRPr="00642B10">
        <w:rPr>
          <w:rFonts w:ascii="Arial" w:hAnsi="Arial" w:cs="Arial"/>
        </w:rPr>
        <w:t>Pregoeiro poderá solicitar parecer de técnicos pertencentes ao Quadro de Pessoal do HUCAM/</w:t>
      </w:r>
      <w:r w:rsidR="0007690C" w:rsidRPr="00642B10">
        <w:rPr>
          <w:rFonts w:ascii="Arial" w:hAnsi="Arial" w:cs="Arial"/>
        </w:rPr>
        <w:t>EBSERH/</w:t>
      </w:r>
      <w:r w:rsidRPr="00642B10">
        <w:rPr>
          <w:rFonts w:ascii="Arial" w:hAnsi="Arial" w:cs="Arial"/>
        </w:rPr>
        <w:t>UFES</w:t>
      </w:r>
      <w:r w:rsidRPr="00642B10">
        <w:rPr>
          <w:rFonts w:ascii="Arial" w:hAnsi="Arial" w:cs="Arial"/>
          <w:b/>
        </w:rPr>
        <w:t xml:space="preserve"> </w:t>
      </w:r>
      <w:r w:rsidRPr="00642B10">
        <w:rPr>
          <w:rFonts w:ascii="Arial" w:hAnsi="Arial" w:cs="Arial"/>
        </w:rPr>
        <w:t>ou, ainda, de pessoas físicas ou jurídicas estranhas a ele, para orientar sua decisão.</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Havendo aceitação da proposta classificada em primeiro lugar quanto à compatibilidade de preço, o Pregoeiro solicitará da respectiva licitante o encaminhamento dos documentos de habilitação.</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Caso o valor unitário de cada item extrapole o número de duas casas decimais após a vírgula, o Pregoeiro aproveitará apenas duas casas decimais.</w:t>
      </w:r>
    </w:p>
    <w:p w:rsidR="00A71EF9" w:rsidRPr="00642B10" w:rsidRDefault="00A71EF9" w:rsidP="00642B10">
      <w:pPr>
        <w:numPr>
          <w:ilvl w:val="0"/>
          <w:numId w:val="2"/>
        </w:numPr>
        <w:tabs>
          <w:tab w:val="num" w:pos="1134"/>
        </w:tabs>
        <w:spacing w:line="360" w:lineRule="auto"/>
        <w:ind w:left="0" w:firstLine="0"/>
        <w:jc w:val="both"/>
        <w:rPr>
          <w:rFonts w:ascii="Arial" w:hAnsi="Arial" w:cs="Arial"/>
        </w:rPr>
      </w:pPr>
      <w:r w:rsidRPr="00642B10">
        <w:rPr>
          <w:rFonts w:ascii="Arial" w:hAnsi="Arial" w:cs="Arial"/>
        </w:rPr>
        <w:t>Se a proposta não for aceitável ou se a licitante não atender às exigências habilitatórias, o Pregoeiro examinará a proposta subseqüente e, assim, sucessivamente, na ordem de classificação, até a apuração de uma pr</w:t>
      </w:r>
      <w:r w:rsidR="005A1AE1" w:rsidRPr="00642B10">
        <w:rPr>
          <w:rFonts w:ascii="Arial" w:hAnsi="Arial" w:cs="Arial"/>
        </w:rPr>
        <w:t>oposta que atenda a este edital.</w:t>
      </w:r>
    </w:p>
    <w:p w:rsidR="00414F50" w:rsidRDefault="00414F50" w:rsidP="00642B10">
      <w:pPr>
        <w:pStyle w:val="Ttulo4"/>
        <w:spacing w:before="0" w:after="0" w:line="360" w:lineRule="auto"/>
        <w:rPr>
          <w:rFonts w:ascii="Arial" w:hAnsi="Arial" w:cs="Arial"/>
          <w:sz w:val="20"/>
          <w:lang w:val="pt-BR"/>
        </w:rPr>
      </w:pPr>
    </w:p>
    <w:p w:rsidR="00A71EF9" w:rsidRPr="00642B10" w:rsidRDefault="00A71EF9" w:rsidP="00642B10">
      <w:pPr>
        <w:pStyle w:val="Ttulo4"/>
        <w:spacing w:before="0" w:after="0" w:line="360" w:lineRule="auto"/>
        <w:rPr>
          <w:rFonts w:ascii="Arial" w:hAnsi="Arial" w:cs="Arial"/>
          <w:sz w:val="20"/>
        </w:rPr>
      </w:pPr>
      <w:r w:rsidRPr="00642B10">
        <w:rPr>
          <w:rFonts w:ascii="Arial" w:hAnsi="Arial" w:cs="Arial"/>
          <w:sz w:val="20"/>
        </w:rPr>
        <w:t>SEÇÃO XIII - DA HABILITAÇÃO</w:t>
      </w:r>
    </w:p>
    <w:p w:rsidR="009149B3" w:rsidRPr="00642B10" w:rsidRDefault="009149B3" w:rsidP="00642B10">
      <w:pPr>
        <w:numPr>
          <w:ilvl w:val="0"/>
          <w:numId w:val="2"/>
        </w:numPr>
        <w:tabs>
          <w:tab w:val="left" w:pos="1134"/>
        </w:tabs>
        <w:spacing w:line="360" w:lineRule="auto"/>
        <w:ind w:left="0" w:firstLine="0"/>
        <w:jc w:val="both"/>
        <w:rPr>
          <w:rFonts w:ascii="Arial" w:hAnsi="Arial" w:cs="Arial"/>
        </w:rPr>
      </w:pPr>
      <w:r w:rsidRPr="00642B10">
        <w:rPr>
          <w:rFonts w:ascii="Arial" w:hAnsi="Arial" w:cs="Arial"/>
        </w:rPr>
        <w:t xml:space="preserve">   A habilitação dos licitantes será verificada por meio do SICAF, nos documentos por ele abrangidos, e por meio da documentação complementar especificada neste Edital.</w:t>
      </w:r>
    </w:p>
    <w:p w:rsidR="009149B3" w:rsidRPr="00642B10" w:rsidRDefault="009149B3" w:rsidP="00642B10">
      <w:pPr>
        <w:numPr>
          <w:ilvl w:val="1"/>
          <w:numId w:val="2"/>
        </w:numPr>
        <w:tabs>
          <w:tab w:val="left" w:pos="1134"/>
        </w:tabs>
        <w:spacing w:line="360" w:lineRule="auto"/>
        <w:ind w:left="1134" w:hanging="567"/>
        <w:jc w:val="both"/>
        <w:rPr>
          <w:rFonts w:ascii="Arial" w:hAnsi="Arial" w:cs="Arial"/>
        </w:rPr>
      </w:pPr>
      <w:proofErr w:type="gramStart"/>
      <w:r w:rsidRPr="00642B10">
        <w:rPr>
          <w:rFonts w:ascii="Arial" w:hAnsi="Arial" w:cs="Arial"/>
        </w:rPr>
        <w:t>o</w:t>
      </w:r>
      <w:proofErr w:type="gramEnd"/>
      <w:r w:rsidRPr="00642B10">
        <w:rPr>
          <w:rFonts w:ascii="Arial" w:hAnsi="Arial" w:cs="Arial"/>
        </w:rPr>
        <w:t xml:space="preserve"> licitante deverá apresentar habilitação válida no SICAF ou apresentar os documentos que supram tal habilitação.</w:t>
      </w:r>
    </w:p>
    <w:p w:rsidR="009149B3" w:rsidRPr="00642B10" w:rsidRDefault="00072EC2" w:rsidP="00642B10">
      <w:pPr>
        <w:numPr>
          <w:ilvl w:val="0"/>
          <w:numId w:val="2"/>
        </w:numPr>
        <w:spacing w:line="360" w:lineRule="auto"/>
        <w:ind w:left="709" w:hanging="709"/>
        <w:jc w:val="both"/>
        <w:rPr>
          <w:rFonts w:ascii="Arial" w:hAnsi="Arial" w:cs="Arial"/>
        </w:rPr>
      </w:pPr>
      <w:r w:rsidRPr="00642B10">
        <w:rPr>
          <w:rFonts w:ascii="Arial" w:hAnsi="Arial" w:cs="Arial"/>
        </w:rPr>
        <w:t xml:space="preserve">        </w:t>
      </w:r>
      <w:r w:rsidR="009149B3" w:rsidRPr="00642B10">
        <w:rPr>
          <w:rFonts w:ascii="Arial" w:hAnsi="Arial" w:cs="Arial"/>
        </w:rPr>
        <w:t>Será exigida a habilitação fiscal federal, estadual e municipal válidas na forma da lei.</w:t>
      </w:r>
    </w:p>
    <w:p w:rsidR="009149B3" w:rsidRPr="00642B10" w:rsidRDefault="009149B3" w:rsidP="00642B10">
      <w:pPr>
        <w:numPr>
          <w:ilvl w:val="1"/>
          <w:numId w:val="2"/>
        </w:numPr>
        <w:spacing w:line="360" w:lineRule="auto"/>
        <w:ind w:left="1134" w:hanging="567"/>
        <w:jc w:val="both"/>
        <w:rPr>
          <w:rFonts w:ascii="Arial" w:hAnsi="Arial" w:cs="Arial"/>
        </w:rPr>
      </w:pPr>
      <w:r w:rsidRPr="00642B10">
        <w:rPr>
          <w:rFonts w:ascii="Arial" w:hAnsi="Arial" w:cs="Arial"/>
        </w:rPr>
        <w:t xml:space="preserve"> Considera-se habilitado, para efeitos de comprovação da regularidade fiscal, o licitante que apresentar a seguinte documentação válida:</w:t>
      </w:r>
    </w:p>
    <w:p w:rsidR="009149B3" w:rsidRPr="00642B10" w:rsidRDefault="00C739C0" w:rsidP="00642B10">
      <w:pPr>
        <w:tabs>
          <w:tab w:val="left" w:pos="1985"/>
        </w:tabs>
        <w:spacing w:line="360" w:lineRule="auto"/>
        <w:jc w:val="both"/>
        <w:rPr>
          <w:rFonts w:ascii="Arial" w:hAnsi="Arial" w:cs="Arial"/>
        </w:rPr>
      </w:pPr>
      <w:r w:rsidRPr="00642B10">
        <w:rPr>
          <w:rFonts w:ascii="Arial" w:hAnsi="Arial" w:cs="Arial"/>
        </w:rPr>
        <w:tab/>
      </w:r>
      <w:proofErr w:type="gramStart"/>
      <w:r w:rsidRPr="00642B10">
        <w:rPr>
          <w:rFonts w:ascii="Arial" w:hAnsi="Arial" w:cs="Arial"/>
          <w:b/>
        </w:rPr>
        <w:t>a.</w:t>
      </w:r>
      <w:proofErr w:type="gramEnd"/>
      <w:r w:rsidRPr="00642B10">
        <w:rPr>
          <w:rFonts w:ascii="Arial" w:hAnsi="Arial" w:cs="Arial"/>
          <w:b/>
        </w:rPr>
        <w:t>1</w:t>
      </w:r>
      <w:r w:rsidRPr="00642B10">
        <w:rPr>
          <w:rFonts w:ascii="Arial" w:hAnsi="Arial" w:cs="Arial"/>
        </w:rPr>
        <w:t xml:space="preserve">. </w:t>
      </w:r>
      <w:r w:rsidR="009149B3" w:rsidRPr="00642B10">
        <w:rPr>
          <w:rFonts w:ascii="Arial" w:hAnsi="Arial" w:cs="Arial"/>
        </w:rPr>
        <w:t>Regularidade Fiscal Federal, contemplando:</w:t>
      </w:r>
    </w:p>
    <w:p w:rsidR="009149B3" w:rsidRPr="00642B10" w:rsidRDefault="009149B3" w:rsidP="00642B10">
      <w:pPr>
        <w:spacing w:line="360" w:lineRule="auto"/>
        <w:ind w:left="3401" w:firstLine="139"/>
        <w:contextualSpacing/>
        <w:jc w:val="both"/>
        <w:rPr>
          <w:rFonts w:ascii="Arial" w:hAnsi="Arial" w:cs="Arial"/>
        </w:rPr>
      </w:pPr>
      <w:r w:rsidRPr="00642B10">
        <w:rPr>
          <w:rFonts w:ascii="Arial" w:hAnsi="Arial" w:cs="Arial"/>
          <w:b/>
        </w:rPr>
        <w:lastRenderedPageBreak/>
        <w:t>I)</w:t>
      </w:r>
      <w:r w:rsidRPr="00642B10">
        <w:rPr>
          <w:rFonts w:ascii="Arial" w:hAnsi="Arial" w:cs="Arial"/>
        </w:rPr>
        <w:t xml:space="preserve"> Receita Federal;</w:t>
      </w:r>
    </w:p>
    <w:p w:rsidR="009149B3" w:rsidRPr="00642B10" w:rsidRDefault="009149B3" w:rsidP="00642B10">
      <w:pPr>
        <w:spacing w:line="360" w:lineRule="auto"/>
        <w:ind w:left="3262" w:firstLine="278"/>
        <w:contextualSpacing/>
        <w:jc w:val="both"/>
        <w:rPr>
          <w:rFonts w:ascii="Arial" w:hAnsi="Arial" w:cs="Arial"/>
        </w:rPr>
      </w:pPr>
      <w:proofErr w:type="gramStart"/>
      <w:r w:rsidRPr="00642B10">
        <w:rPr>
          <w:rFonts w:ascii="Arial" w:hAnsi="Arial" w:cs="Arial"/>
          <w:b/>
        </w:rPr>
        <w:t>II)</w:t>
      </w:r>
      <w:proofErr w:type="gramEnd"/>
      <w:r w:rsidRPr="00642B10">
        <w:rPr>
          <w:rFonts w:ascii="Arial" w:hAnsi="Arial" w:cs="Arial"/>
        </w:rPr>
        <w:t xml:space="preserve"> FGTS;</w:t>
      </w:r>
    </w:p>
    <w:p w:rsidR="009149B3" w:rsidRPr="00642B10" w:rsidRDefault="009149B3" w:rsidP="00642B10">
      <w:pPr>
        <w:spacing w:line="360" w:lineRule="auto"/>
        <w:ind w:left="3123" w:firstLine="417"/>
        <w:contextualSpacing/>
        <w:jc w:val="both"/>
        <w:rPr>
          <w:rFonts w:ascii="Arial" w:hAnsi="Arial" w:cs="Arial"/>
        </w:rPr>
      </w:pPr>
      <w:r w:rsidRPr="00642B10">
        <w:rPr>
          <w:rFonts w:ascii="Arial" w:hAnsi="Arial" w:cs="Arial"/>
          <w:b/>
        </w:rPr>
        <w:t>III)</w:t>
      </w:r>
      <w:r w:rsidRPr="00642B10">
        <w:rPr>
          <w:rFonts w:ascii="Arial" w:hAnsi="Arial" w:cs="Arial"/>
        </w:rPr>
        <w:t xml:space="preserve"> INSS.</w:t>
      </w:r>
    </w:p>
    <w:p w:rsidR="009149B3" w:rsidRPr="00642B10" w:rsidRDefault="00C739C0" w:rsidP="00642B10">
      <w:pPr>
        <w:tabs>
          <w:tab w:val="left" w:pos="1985"/>
        </w:tabs>
        <w:spacing w:line="360" w:lineRule="auto"/>
        <w:jc w:val="both"/>
        <w:rPr>
          <w:rFonts w:ascii="Arial" w:hAnsi="Arial" w:cs="Arial"/>
        </w:rPr>
      </w:pPr>
      <w:r w:rsidRPr="00642B10">
        <w:rPr>
          <w:rFonts w:ascii="Arial" w:hAnsi="Arial" w:cs="Arial"/>
        </w:rPr>
        <w:tab/>
      </w:r>
      <w:proofErr w:type="gramStart"/>
      <w:r w:rsidRPr="00642B10">
        <w:rPr>
          <w:rFonts w:ascii="Arial" w:hAnsi="Arial" w:cs="Arial"/>
          <w:b/>
        </w:rPr>
        <w:t>a.</w:t>
      </w:r>
      <w:proofErr w:type="gramEnd"/>
      <w:r w:rsidRPr="00642B10">
        <w:rPr>
          <w:rFonts w:ascii="Arial" w:hAnsi="Arial" w:cs="Arial"/>
          <w:b/>
        </w:rPr>
        <w:t>2.</w:t>
      </w:r>
      <w:r w:rsidRPr="00642B10">
        <w:rPr>
          <w:rFonts w:ascii="Arial" w:hAnsi="Arial" w:cs="Arial"/>
        </w:rPr>
        <w:t xml:space="preserve"> </w:t>
      </w:r>
      <w:r w:rsidR="009149B3" w:rsidRPr="00642B10">
        <w:rPr>
          <w:rFonts w:ascii="Arial" w:hAnsi="Arial" w:cs="Arial"/>
        </w:rPr>
        <w:t>Regularidade Fiscal Estadual e Municipal, contemplando:</w:t>
      </w:r>
    </w:p>
    <w:p w:rsidR="009149B3" w:rsidRPr="00642B10" w:rsidRDefault="009149B3" w:rsidP="00642B10">
      <w:pPr>
        <w:spacing w:line="360" w:lineRule="auto"/>
        <w:ind w:left="3401" w:firstLine="139"/>
        <w:contextualSpacing/>
        <w:jc w:val="both"/>
        <w:rPr>
          <w:rFonts w:ascii="Arial" w:hAnsi="Arial" w:cs="Arial"/>
        </w:rPr>
      </w:pPr>
      <w:r w:rsidRPr="00642B10">
        <w:rPr>
          <w:rFonts w:ascii="Arial" w:hAnsi="Arial" w:cs="Arial"/>
          <w:b/>
        </w:rPr>
        <w:t>I)</w:t>
      </w:r>
      <w:r w:rsidRPr="00642B10">
        <w:rPr>
          <w:rFonts w:ascii="Arial" w:hAnsi="Arial" w:cs="Arial"/>
        </w:rPr>
        <w:t xml:space="preserve"> Receita Estadual;</w:t>
      </w:r>
    </w:p>
    <w:p w:rsidR="009149B3" w:rsidRPr="00642B10" w:rsidRDefault="009149B3" w:rsidP="00642B10">
      <w:pPr>
        <w:spacing w:line="360" w:lineRule="auto"/>
        <w:ind w:left="2837" w:firstLine="703"/>
        <w:contextualSpacing/>
        <w:jc w:val="both"/>
        <w:rPr>
          <w:rFonts w:ascii="Arial" w:hAnsi="Arial" w:cs="Arial"/>
        </w:rPr>
      </w:pPr>
      <w:proofErr w:type="gramStart"/>
      <w:r w:rsidRPr="00642B10">
        <w:rPr>
          <w:rFonts w:ascii="Arial" w:hAnsi="Arial" w:cs="Arial"/>
          <w:b/>
        </w:rPr>
        <w:t>II)</w:t>
      </w:r>
      <w:proofErr w:type="gramEnd"/>
      <w:r w:rsidRPr="00642B10">
        <w:rPr>
          <w:rFonts w:ascii="Arial" w:hAnsi="Arial" w:cs="Arial"/>
        </w:rPr>
        <w:t xml:space="preserve"> Receita Municipal.</w:t>
      </w:r>
    </w:p>
    <w:p w:rsidR="009149B3" w:rsidRPr="00642B10" w:rsidRDefault="009149B3" w:rsidP="00642B10">
      <w:pPr>
        <w:numPr>
          <w:ilvl w:val="0"/>
          <w:numId w:val="2"/>
        </w:numPr>
        <w:tabs>
          <w:tab w:val="left" w:pos="1134"/>
        </w:tabs>
        <w:spacing w:line="360" w:lineRule="auto"/>
        <w:ind w:left="0" w:firstLine="0"/>
        <w:jc w:val="both"/>
        <w:rPr>
          <w:rFonts w:ascii="Arial" w:hAnsi="Arial" w:cs="Arial"/>
        </w:rPr>
      </w:pPr>
      <w:r w:rsidRPr="00642B10">
        <w:rPr>
          <w:rFonts w:ascii="Arial" w:hAnsi="Arial" w:cs="Arial"/>
        </w:rPr>
        <w:t>Será exigida a comprovação da boa situação financeira do licitante, aferida com base nos índices de Liquidez Geral (LG), Solvência Geral (SG) e Liquidez Corrente (LC), maiores que um (&gt;1), através da Qualificação Econômico-Financeira constante em campo próprio do SICAF.</w:t>
      </w:r>
    </w:p>
    <w:p w:rsidR="009149B3" w:rsidRPr="00642B10" w:rsidRDefault="009149B3" w:rsidP="00642B10">
      <w:pPr>
        <w:numPr>
          <w:ilvl w:val="1"/>
          <w:numId w:val="2"/>
        </w:numPr>
        <w:tabs>
          <w:tab w:val="left" w:pos="1134"/>
        </w:tabs>
        <w:spacing w:line="360" w:lineRule="auto"/>
        <w:ind w:left="1134" w:hanging="567"/>
        <w:jc w:val="both"/>
        <w:rPr>
          <w:rFonts w:ascii="Arial" w:hAnsi="Arial" w:cs="Arial"/>
        </w:rPr>
      </w:pPr>
      <w:proofErr w:type="gramStart"/>
      <w:r w:rsidRPr="00642B10">
        <w:rPr>
          <w:rFonts w:ascii="Arial" w:hAnsi="Arial" w:cs="Arial"/>
        </w:rPr>
        <w:t>no</w:t>
      </w:r>
      <w:proofErr w:type="gramEnd"/>
      <w:r w:rsidRPr="00642B10">
        <w:rPr>
          <w:rFonts w:ascii="Arial" w:hAnsi="Arial" w:cs="Arial"/>
        </w:rPr>
        <w:t xml:space="preserve"> caso de o licitante apresentar resultado igual ou inferior a 1 (um), em qualquer dos Índices (Liquidez Geral, Liquidez Corrente e Solvência Geral), calculados e informados pelo SICAF, o mesmo deverá apresentar comprovação de capital social ou patrimônio líquido não inferior a 10% (dez por cento) do valor estimado da contratação.</w:t>
      </w:r>
    </w:p>
    <w:p w:rsidR="009149B3" w:rsidRPr="00642B10" w:rsidRDefault="009149B3" w:rsidP="00642B10">
      <w:pPr>
        <w:numPr>
          <w:ilvl w:val="0"/>
          <w:numId w:val="2"/>
        </w:numPr>
        <w:tabs>
          <w:tab w:val="left" w:pos="1134"/>
        </w:tabs>
        <w:spacing w:line="360" w:lineRule="auto"/>
        <w:ind w:left="0" w:firstLine="0"/>
        <w:jc w:val="both"/>
        <w:rPr>
          <w:rFonts w:ascii="Arial" w:hAnsi="Arial" w:cs="Arial"/>
          <w:b/>
          <w:highlight w:val="lightGray"/>
        </w:rPr>
      </w:pPr>
      <w:r w:rsidRPr="00642B10">
        <w:rPr>
          <w:rFonts w:ascii="Arial" w:hAnsi="Arial" w:cs="Arial"/>
        </w:rPr>
        <w:t xml:space="preserve">Além das condições de habilitação elencadas no relatório consolidado do SICAF, será </w:t>
      </w:r>
      <w:proofErr w:type="gramStart"/>
      <w:r w:rsidRPr="00642B10">
        <w:rPr>
          <w:rFonts w:ascii="Arial" w:hAnsi="Arial" w:cs="Arial"/>
        </w:rPr>
        <w:t>consultado, em atendimento</w:t>
      </w:r>
      <w:proofErr w:type="gramEnd"/>
      <w:r w:rsidRPr="00642B10">
        <w:rPr>
          <w:rFonts w:ascii="Arial" w:hAnsi="Arial" w:cs="Arial"/>
        </w:rPr>
        <w:t xml:space="preserve"> a Lei n.º 12.440 de 07/07/2011, e às deliberações do Tribunal de Contas da União (acórdão n.º 1.793/2012 - TCU - Plenário), os sítios eletrônicos do Tribunal Superior do Trabalho (</w:t>
      </w:r>
      <w:hyperlink r:id="rId9" w:history="1">
        <w:r w:rsidRPr="00642B10">
          <w:rPr>
            <w:rFonts w:ascii="Arial" w:hAnsi="Arial" w:cs="Arial"/>
          </w:rPr>
          <w:t>http://www.tst.jus.br/certidao</w:t>
        </w:r>
      </w:hyperlink>
      <w:r w:rsidRPr="00642B10">
        <w:rPr>
          <w:rFonts w:ascii="Arial" w:hAnsi="Arial" w:cs="Arial"/>
        </w:rPr>
        <w:t>) e do Portal da Transparência (</w:t>
      </w:r>
      <w:hyperlink r:id="rId10" w:history="1">
        <w:r w:rsidRPr="00642B10">
          <w:rPr>
            <w:rFonts w:ascii="Arial" w:hAnsi="Arial" w:cs="Arial"/>
            <w:color w:val="0000FF"/>
            <w:u w:val="single"/>
          </w:rPr>
          <w:t>http://www.portaltransparencia.gov.br</w:t>
        </w:r>
      </w:hyperlink>
      <w:r w:rsidRPr="00642B10">
        <w:rPr>
          <w:rFonts w:ascii="Arial" w:hAnsi="Arial" w:cs="Arial"/>
        </w:rPr>
        <w:t xml:space="preserve">), </w:t>
      </w:r>
      <w:r w:rsidRPr="00642B10">
        <w:rPr>
          <w:rFonts w:ascii="Arial" w:hAnsi="Arial" w:cs="Arial"/>
          <w:b/>
          <w:highlight w:val="lightGray"/>
        </w:rPr>
        <w:t xml:space="preserve">sendo considerado </w:t>
      </w:r>
      <w:r w:rsidRPr="00642B10">
        <w:rPr>
          <w:rFonts w:ascii="Arial" w:hAnsi="Arial" w:cs="Arial"/>
          <w:b/>
          <w:highlight w:val="lightGray"/>
          <w:u w:val="single"/>
        </w:rPr>
        <w:t>habilitado</w:t>
      </w:r>
      <w:r w:rsidRPr="00642B10">
        <w:rPr>
          <w:rFonts w:ascii="Arial" w:hAnsi="Arial" w:cs="Arial"/>
          <w:b/>
          <w:highlight w:val="lightGray"/>
        </w:rPr>
        <w:t xml:space="preserve"> o licitante que apresentar Certidão Negativa de Débitos Trabalhistas ou Certidão Positiva de Débitos Trabalhistas com Efeito de Negativa válida, e para a qual </w:t>
      </w:r>
      <w:r w:rsidRPr="00C829FA">
        <w:rPr>
          <w:rFonts w:ascii="Arial" w:hAnsi="Arial" w:cs="Arial"/>
          <w:b/>
          <w:highlight w:val="lightGray"/>
          <w:u w:val="single"/>
        </w:rPr>
        <w:t>não constar</w:t>
      </w:r>
      <w:r w:rsidRPr="00642B10">
        <w:rPr>
          <w:rFonts w:ascii="Arial" w:hAnsi="Arial" w:cs="Arial"/>
          <w:b/>
          <w:highlight w:val="lightGray"/>
        </w:rPr>
        <w:t xml:space="preserve"> registro de sanção em vigor no Portal da Transparência, do tipo "inidônea" ou "suspensa".</w:t>
      </w:r>
      <w:r w:rsidR="00BD61D9" w:rsidRPr="00642B10">
        <w:rPr>
          <w:rFonts w:ascii="Arial" w:hAnsi="Arial" w:cs="Arial"/>
          <w:b/>
          <w:highlight w:val="lightGray"/>
        </w:rPr>
        <w:t xml:space="preserve"> Será exigido também o CADIN - Cadastro informativo dos créditos não quitados do setor público federal, regulado pela Lei n.º 10.522, de 19 de julho de 2002.</w:t>
      </w:r>
    </w:p>
    <w:p w:rsidR="009149B3" w:rsidRPr="00642B10" w:rsidRDefault="00BE2635" w:rsidP="00642B10">
      <w:pPr>
        <w:numPr>
          <w:ilvl w:val="0"/>
          <w:numId w:val="2"/>
        </w:numPr>
        <w:spacing w:line="360" w:lineRule="auto"/>
        <w:ind w:left="1134" w:hanging="1134"/>
        <w:jc w:val="both"/>
        <w:rPr>
          <w:rFonts w:ascii="Arial" w:hAnsi="Arial" w:cs="Arial"/>
        </w:rPr>
      </w:pPr>
      <w:r w:rsidRPr="00642B10">
        <w:rPr>
          <w:rFonts w:ascii="Arial" w:hAnsi="Arial" w:cs="Arial"/>
        </w:rPr>
        <w:t xml:space="preserve">       </w:t>
      </w:r>
      <w:r w:rsidR="009149B3" w:rsidRPr="00642B10">
        <w:rPr>
          <w:rFonts w:ascii="Arial" w:hAnsi="Arial" w:cs="Arial"/>
        </w:rPr>
        <w:t>Para fins de habilitação, o licitante deverá apresentar as seguintes declarações:</w:t>
      </w:r>
    </w:p>
    <w:p w:rsidR="009149B3" w:rsidRPr="00642B10" w:rsidRDefault="009149B3" w:rsidP="00BF7DD4">
      <w:pPr>
        <w:numPr>
          <w:ilvl w:val="1"/>
          <w:numId w:val="8"/>
        </w:numPr>
        <w:tabs>
          <w:tab w:val="left" w:pos="1134"/>
        </w:tabs>
        <w:spacing w:line="360" w:lineRule="auto"/>
        <w:ind w:left="567" w:firstLine="0"/>
        <w:jc w:val="both"/>
        <w:rPr>
          <w:rFonts w:ascii="Arial" w:hAnsi="Arial" w:cs="Arial"/>
        </w:rPr>
      </w:pPr>
      <w:proofErr w:type="gramStart"/>
      <w:r w:rsidRPr="00642B10">
        <w:rPr>
          <w:rFonts w:ascii="Arial" w:hAnsi="Arial" w:cs="Arial"/>
        </w:rPr>
        <w:t>declaração</w:t>
      </w:r>
      <w:proofErr w:type="gramEnd"/>
      <w:r w:rsidRPr="00642B10">
        <w:rPr>
          <w:rFonts w:ascii="Arial" w:hAnsi="Arial" w:cs="Arial"/>
        </w:rPr>
        <w:t xml:space="preserve"> do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9149B3" w:rsidRPr="00642B10" w:rsidRDefault="009149B3" w:rsidP="00BF7DD4">
      <w:pPr>
        <w:numPr>
          <w:ilvl w:val="1"/>
          <w:numId w:val="8"/>
        </w:numPr>
        <w:tabs>
          <w:tab w:val="left" w:pos="1134"/>
        </w:tabs>
        <w:spacing w:line="360" w:lineRule="auto"/>
        <w:ind w:left="567" w:firstLine="0"/>
        <w:jc w:val="both"/>
        <w:rPr>
          <w:rFonts w:ascii="Arial" w:hAnsi="Arial" w:cs="Arial"/>
        </w:rPr>
      </w:pPr>
      <w:proofErr w:type="gramStart"/>
      <w:r w:rsidRPr="00642B10">
        <w:rPr>
          <w:rFonts w:ascii="Arial" w:hAnsi="Arial" w:cs="Arial"/>
        </w:rPr>
        <w:t>declaração</w:t>
      </w:r>
      <w:proofErr w:type="gramEnd"/>
      <w:r w:rsidRPr="00642B10">
        <w:rPr>
          <w:rFonts w:ascii="Arial" w:hAnsi="Arial" w:cs="Arial"/>
        </w:rPr>
        <w:t xml:space="preserve"> de inexistência de fato impeditivo da habilitação;</w:t>
      </w:r>
    </w:p>
    <w:p w:rsidR="009149B3" w:rsidRPr="00642B10" w:rsidRDefault="009149B3" w:rsidP="00BF7DD4">
      <w:pPr>
        <w:numPr>
          <w:ilvl w:val="1"/>
          <w:numId w:val="8"/>
        </w:numPr>
        <w:tabs>
          <w:tab w:val="left" w:pos="1134"/>
        </w:tabs>
        <w:spacing w:line="360" w:lineRule="auto"/>
        <w:ind w:left="567" w:firstLine="0"/>
        <w:jc w:val="both"/>
        <w:rPr>
          <w:rFonts w:ascii="Arial" w:hAnsi="Arial" w:cs="Arial"/>
        </w:rPr>
      </w:pPr>
      <w:proofErr w:type="gramStart"/>
      <w:r w:rsidRPr="00642B10">
        <w:rPr>
          <w:rFonts w:ascii="Arial" w:hAnsi="Arial" w:cs="Arial"/>
        </w:rPr>
        <w:t>declaração</w:t>
      </w:r>
      <w:proofErr w:type="gramEnd"/>
      <w:r w:rsidRPr="00642B10">
        <w:rPr>
          <w:rFonts w:ascii="Arial" w:hAnsi="Arial" w:cs="Arial"/>
        </w:rPr>
        <w:t xml:space="preserve"> de que a empresa licitante conhece e concorda com as condições estabelecidas no Edital e que atende aos requisitos de habilitação; </w:t>
      </w:r>
    </w:p>
    <w:p w:rsidR="009149B3" w:rsidRPr="00642B10" w:rsidRDefault="009149B3" w:rsidP="00BF7DD4">
      <w:pPr>
        <w:numPr>
          <w:ilvl w:val="1"/>
          <w:numId w:val="8"/>
        </w:numPr>
        <w:tabs>
          <w:tab w:val="left" w:pos="1134"/>
        </w:tabs>
        <w:spacing w:line="360" w:lineRule="auto"/>
        <w:ind w:left="567" w:firstLine="0"/>
        <w:jc w:val="both"/>
        <w:rPr>
          <w:rFonts w:ascii="Arial" w:hAnsi="Arial" w:cs="Arial"/>
        </w:rPr>
      </w:pPr>
      <w:proofErr w:type="gramStart"/>
      <w:r w:rsidRPr="00642B10">
        <w:rPr>
          <w:rFonts w:ascii="Arial" w:hAnsi="Arial" w:cs="Arial"/>
        </w:rPr>
        <w:lastRenderedPageBreak/>
        <w:t>declaração</w:t>
      </w:r>
      <w:proofErr w:type="gramEnd"/>
      <w:r w:rsidRPr="00642B10">
        <w:rPr>
          <w:rFonts w:ascii="Arial" w:hAnsi="Arial" w:cs="Arial"/>
        </w:rPr>
        <w:t>, quando for o caso, de que é ME, EPP ou cooperativa;</w:t>
      </w:r>
    </w:p>
    <w:p w:rsidR="009149B3" w:rsidRPr="00642B10" w:rsidRDefault="009149B3" w:rsidP="00BF7DD4">
      <w:pPr>
        <w:numPr>
          <w:ilvl w:val="1"/>
          <w:numId w:val="8"/>
        </w:numPr>
        <w:tabs>
          <w:tab w:val="left" w:pos="1134"/>
        </w:tabs>
        <w:spacing w:line="360" w:lineRule="auto"/>
        <w:ind w:left="567" w:firstLine="0"/>
        <w:jc w:val="both"/>
        <w:rPr>
          <w:rFonts w:ascii="Arial" w:hAnsi="Arial" w:cs="Arial"/>
        </w:rPr>
      </w:pPr>
      <w:proofErr w:type="gramStart"/>
      <w:r w:rsidRPr="00642B10">
        <w:rPr>
          <w:rFonts w:ascii="Arial" w:hAnsi="Arial" w:cs="Arial"/>
        </w:rPr>
        <w:t>declaração</w:t>
      </w:r>
      <w:proofErr w:type="gramEnd"/>
      <w:r w:rsidRPr="00642B10">
        <w:rPr>
          <w:rFonts w:ascii="Arial" w:hAnsi="Arial" w:cs="Arial"/>
        </w:rPr>
        <w:t xml:space="preserve"> de Elaboração Independente de Proposta;</w:t>
      </w:r>
    </w:p>
    <w:p w:rsidR="009149B3" w:rsidRPr="00642B10" w:rsidRDefault="009149B3" w:rsidP="00BF7DD4">
      <w:pPr>
        <w:numPr>
          <w:ilvl w:val="1"/>
          <w:numId w:val="8"/>
        </w:numPr>
        <w:tabs>
          <w:tab w:val="left" w:pos="1134"/>
        </w:tabs>
        <w:spacing w:line="360" w:lineRule="auto"/>
        <w:ind w:left="567" w:firstLine="0"/>
        <w:contextualSpacing/>
        <w:jc w:val="both"/>
        <w:rPr>
          <w:rFonts w:ascii="Arial" w:hAnsi="Arial" w:cs="Arial"/>
        </w:rPr>
      </w:pPr>
      <w:proofErr w:type="gramStart"/>
      <w:r w:rsidRPr="00642B10">
        <w:rPr>
          <w:rFonts w:ascii="Arial" w:hAnsi="Arial" w:cs="Arial"/>
        </w:rPr>
        <w:t>as</w:t>
      </w:r>
      <w:proofErr w:type="gramEnd"/>
      <w:r w:rsidRPr="00642B10">
        <w:rPr>
          <w:rFonts w:ascii="Arial" w:hAnsi="Arial" w:cs="Arial"/>
        </w:rPr>
        <w:t xml:space="preserve"> declarações acima deverão ser preenchidas no sítio COMPRASNET, quando da elaboração e envio da proposta, as quais somente serão visualizadas e impressas na etapa de habilitação, pelo Pregoeiro, para a habilitação do(s) licitante(s) vencedor(es).</w:t>
      </w:r>
    </w:p>
    <w:p w:rsidR="00C829FA" w:rsidRPr="00C829FA" w:rsidRDefault="00C829FA" w:rsidP="00C829FA">
      <w:pPr>
        <w:numPr>
          <w:ilvl w:val="0"/>
          <w:numId w:val="2"/>
        </w:numPr>
        <w:tabs>
          <w:tab w:val="left" w:pos="1134"/>
        </w:tabs>
        <w:autoSpaceDE w:val="0"/>
        <w:autoSpaceDN w:val="0"/>
        <w:adjustRightInd w:val="0"/>
        <w:spacing w:line="360" w:lineRule="auto"/>
        <w:ind w:left="1134" w:hanging="1134"/>
        <w:jc w:val="both"/>
        <w:rPr>
          <w:rFonts w:ascii="Arial" w:hAnsi="Arial" w:cs="Arial"/>
          <w:b/>
          <w:highlight w:val="lightGray"/>
        </w:rPr>
      </w:pPr>
      <w:r w:rsidRPr="00C829FA">
        <w:rPr>
          <w:rFonts w:ascii="Arial" w:hAnsi="Arial" w:cs="Arial"/>
          <w:b/>
          <w:highlight w:val="lightGray"/>
        </w:rPr>
        <w:t>O licitante vencedor deverá apresentar também:</w:t>
      </w:r>
    </w:p>
    <w:p w:rsidR="00C829FA" w:rsidRPr="00C829FA" w:rsidRDefault="00C829FA" w:rsidP="00C829FA">
      <w:pPr>
        <w:numPr>
          <w:ilvl w:val="1"/>
          <w:numId w:val="2"/>
        </w:numPr>
        <w:autoSpaceDE w:val="0"/>
        <w:autoSpaceDN w:val="0"/>
        <w:adjustRightInd w:val="0"/>
        <w:spacing w:line="360" w:lineRule="auto"/>
        <w:ind w:left="567" w:firstLine="0"/>
        <w:jc w:val="both"/>
        <w:rPr>
          <w:rFonts w:ascii="Arial" w:hAnsi="Arial" w:cs="Arial"/>
          <w:b/>
          <w:color w:val="000000"/>
          <w:highlight w:val="lightGray"/>
        </w:rPr>
      </w:pPr>
      <w:r w:rsidRPr="00C829FA">
        <w:rPr>
          <w:rFonts w:ascii="Arial" w:hAnsi="Arial" w:cs="Arial"/>
          <w:b/>
          <w:color w:val="000000"/>
          <w:highlight w:val="lightGray"/>
        </w:rPr>
        <w:t>Proposta, constando a data de encerramento da Sessão Pública ou quando couber, a data da convocação pelo Pregoeiro;</w:t>
      </w:r>
    </w:p>
    <w:p w:rsidR="00C829FA" w:rsidRPr="00C829FA" w:rsidRDefault="00C829FA" w:rsidP="00C829FA">
      <w:pPr>
        <w:numPr>
          <w:ilvl w:val="1"/>
          <w:numId w:val="2"/>
        </w:numPr>
        <w:autoSpaceDE w:val="0"/>
        <w:autoSpaceDN w:val="0"/>
        <w:adjustRightInd w:val="0"/>
        <w:spacing w:line="360" w:lineRule="auto"/>
        <w:ind w:hanging="1070"/>
        <w:jc w:val="both"/>
        <w:rPr>
          <w:rFonts w:ascii="Arial" w:hAnsi="Arial" w:cs="Arial"/>
          <w:b/>
          <w:highlight w:val="lightGray"/>
        </w:rPr>
      </w:pPr>
      <w:r w:rsidRPr="00C829FA">
        <w:rPr>
          <w:rFonts w:ascii="Arial" w:hAnsi="Arial" w:cs="Arial"/>
          <w:b/>
          <w:highlight w:val="lightGray"/>
        </w:rPr>
        <w:t xml:space="preserve">Complementação da Proposta – Anexo </w:t>
      </w:r>
      <w:r w:rsidR="00C56EEF">
        <w:rPr>
          <w:rFonts w:ascii="Arial" w:hAnsi="Arial" w:cs="Arial"/>
          <w:b/>
          <w:highlight w:val="lightGray"/>
        </w:rPr>
        <w:t>II</w:t>
      </w:r>
      <w:r w:rsidRPr="00C829FA">
        <w:rPr>
          <w:rFonts w:ascii="Arial" w:hAnsi="Arial" w:cs="Arial"/>
          <w:b/>
          <w:highlight w:val="lightGray"/>
        </w:rPr>
        <w:t xml:space="preserve"> do Edital, devidamente preenchido; </w:t>
      </w:r>
      <w:proofErr w:type="gramStart"/>
      <w:r w:rsidRPr="00C829FA">
        <w:rPr>
          <w:rFonts w:ascii="Arial" w:hAnsi="Arial" w:cs="Arial"/>
          <w:b/>
          <w:highlight w:val="lightGray"/>
        </w:rPr>
        <w:t>e</w:t>
      </w:r>
      <w:proofErr w:type="gramEnd"/>
    </w:p>
    <w:p w:rsidR="00C829FA" w:rsidRPr="00C829FA" w:rsidRDefault="00C829FA" w:rsidP="00C829FA">
      <w:pPr>
        <w:numPr>
          <w:ilvl w:val="1"/>
          <w:numId w:val="2"/>
        </w:numPr>
        <w:autoSpaceDE w:val="0"/>
        <w:autoSpaceDN w:val="0"/>
        <w:adjustRightInd w:val="0"/>
        <w:spacing w:line="360" w:lineRule="auto"/>
        <w:ind w:left="567" w:firstLine="0"/>
        <w:jc w:val="both"/>
        <w:rPr>
          <w:rFonts w:ascii="Arial" w:hAnsi="Arial" w:cs="Arial"/>
          <w:b/>
          <w:highlight w:val="lightGray"/>
        </w:rPr>
      </w:pPr>
      <w:r w:rsidRPr="00C829FA">
        <w:rPr>
          <w:rFonts w:ascii="Arial" w:hAnsi="Arial" w:cs="Arial"/>
          <w:b/>
          <w:highlight w:val="lightGray"/>
        </w:rPr>
        <w:t>Declaração de que nenhum sócio proprietário, gerente ou funcionário pertence ao quadro ativo da EBSERH – Empresa Brasileira de Serviços Hospitalares ou da UFES – Universidade Federal do Espírito Santo.</w:t>
      </w:r>
    </w:p>
    <w:p w:rsidR="009149B3" w:rsidRPr="00C829FA" w:rsidRDefault="00832A1B" w:rsidP="00C829FA">
      <w:pPr>
        <w:numPr>
          <w:ilvl w:val="0"/>
          <w:numId w:val="2"/>
        </w:numPr>
        <w:autoSpaceDE w:val="0"/>
        <w:autoSpaceDN w:val="0"/>
        <w:adjustRightInd w:val="0"/>
        <w:spacing w:line="360" w:lineRule="auto"/>
        <w:ind w:left="0" w:firstLine="0"/>
        <w:jc w:val="both"/>
        <w:rPr>
          <w:rFonts w:ascii="Arial" w:hAnsi="Arial" w:cs="Arial"/>
        </w:rPr>
      </w:pPr>
      <w:r w:rsidRPr="00642B10">
        <w:rPr>
          <w:rFonts w:ascii="Arial" w:hAnsi="Arial" w:cs="Arial"/>
        </w:rPr>
        <w:t xml:space="preserve">      </w:t>
      </w:r>
      <w:r w:rsidRPr="00C829FA">
        <w:rPr>
          <w:rFonts w:ascii="Arial" w:hAnsi="Arial" w:cs="Arial"/>
        </w:rPr>
        <w:t xml:space="preserve"> </w:t>
      </w:r>
      <w:r w:rsidR="009149B3" w:rsidRPr="00C829FA">
        <w:rPr>
          <w:rFonts w:ascii="Arial" w:hAnsi="Arial" w:cs="Arial"/>
        </w:rPr>
        <w:t xml:space="preserve">A declaração falsa relativa ao cumprimento dos requisitos de habilitação, inclusive quanto ao enquadramento como microempresa ou empresa de pequeno porte e/ou cooperativa, aptos </w:t>
      </w:r>
      <w:proofErr w:type="gramStart"/>
      <w:r w:rsidR="009149B3" w:rsidRPr="00C829FA">
        <w:rPr>
          <w:rFonts w:ascii="Arial" w:hAnsi="Arial" w:cs="Arial"/>
        </w:rPr>
        <w:t>a</w:t>
      </w:r>
      <w:proofErr w:type="gramEnd"/>
      <w:r w:rsidR="009149B3" w:rsidRPr="00C829FA">
        <w:rPr>
          <w:rFonts w:ascii="Arial" w:hAnsi="Arial" w:cs="Arial"/>
        </w:rPr>
        <w:t xml:space="preserve"> margem de preferência, sujeitará o licitante às sanções previstas neste Edital e nas respectivas leis de regência.</w:t>
      </w:r>
    </w:p>
    <w:p w:rsidR="003B69DA" w:rsidRPr="00642B10" w:rsidRDefault="00C73F97" w:rsidP="00642B10">
      <w:pPr>
        <w:numPr>
          <w:ilvl w:val="0"/>
          <w:numId w:val="2"/>
        </w:numPr>
        <w:tabs>
          <w:tab w:val="left" w:pos="851"/>
        </w:tabs>
        <w:spacing w:line="360" w:lineRule="auto"/>
        <w:ind w:left="0" w:firstLine="0"/>
        <w:jc w:val="both"/>
        <w:rPr>
          <w:rFonts w:ascii="Arial" w:hAnsi="Arial" w:cs="Arial"/>
          <w:b/>
          <w:highlight w:val="lightGray"/>
        </w:rPr>
      </w:pPr>
      <w:r w:rsidRPr="00642B10">
        <w:rPr>
          <w:rFonts w:ascii="Arial" w:hAnsi="Arial" w:cs="Arial"/>
          <w:b/>
          <w:highlight w:val="lightGray"/>
        </w:rPr>
        <w:t>O licit</w:t>
      </w:r>
      <w:r w:rsidR="00414F50">
        <w:rPr>
          <w:rFonts w:ascii="Arial" w:hAnsi="Arial" w:cs="Arial"/>
          <w:b/>
          <w:highlight w:val="lightGray"/>
        </w:rPr>
        <w:t>ante deverá apresentar, ainda, os seguintes documentos – Qualificação Técnica</w:t>
      </w:r>
      <w:r w:rsidRPr="00642B10">
        <w:rPr>
          <w:rFonts w:ascii="Arial" w:hAnsi="Arial" w:cs="Arial"/>
          <w:b/>
          <w:highlight w:val="lightGray"/>
        </w:rPr>
        <w:t xml:space="preserve">, </w:t>
      </w:r>
      <w:proofErr w:type="gramStart"/>
      <w:r w:rsidRPr="00642B10">
        <w:rPr>
          <w:rFonts w:ascii="Arial" w:hAnsi="Arial" w:cs="Arial"/>
          <w:b/>
          <w:highlight w:val="lightGray"/>
        </w:rPr>
        <w:t>sob pena</w:t>
      </w:r>
      <w:proofErr w:type="gramEnd"/>
      <w:r w:rsidRPr="00642B10">
        <w:rPr>
          <w:rFonts w:ascii="Arial" w:hAnsi="Arial" w:cs="Arial"/>
          <w:b/>
          <w:highlight w:val="lightGray"/>
        </w:rPr>
        <w:t xml:space="preserve"> de desclassificação n</w:t>
      </w:r>
      <w:r w:rsidR="00414F50">
        <w:rPr>
          <w:rFonts w:ascii="Arial" w:hAnsi="Arial" w:cs="Arial"/>
          <w:b/>
          <w:highlight w:val="lightGray"/>
        </w:rPr>
        <w:t>o certame</w:t>
      </w:r>
      <w:r w:rsidRPr="00642B10">
        <w:rPr>
          <w:rFonts w:ascii="Arial" w:hAnsi="Arial" w:cs="Arial"/>
          <w:b/>
          <w:highlight w:val="lightGray"/>
        </w:rPr>
        <w:t>:</w:t>
      </w:r>
    </w:p>
    <w:p w:rsidR="00F53C6F" w:rsidRPr="00F53C6F" w:rsidRDefault="009451B1" w:rsidP="00F53C6F">
      <w:pPr>
        <w:numPr>
          <w:ilvl w:val="0"/>
          <w:numId w:val="10"/>
        </w:numPr>
        <w:spacing w:line="360" w:lineRule="auto"/>
        <w:jc w:val="both"/>
        <w:rPr>
          <w:rFonts w:ascii="Arial" w:hAnsi="Arial" w:cs="Arial"/>
          <w:b/>
        </w:rPr>
      </w:pPr>
      <w:r w:rsidRPr="009451B1">
        <w:rPr>
          <w:rFonts w:ascii="Arial" w:hAnsi="Arial" w:cs="Arial"/>
          <w:b/>
        </w:rPr>
        <w:t>Comprovação de aptidão para desempenho (capacidade técnica) de atividade pertinente e compatível em características, quantidades e prazos com o objeto da licitação, através da apresentação de atestado(s) fornecido p</w:t>
      </w:r>
      <w:r w:rsidR="00B9620C">
        <w:rPr>
          <w:rFonts w:ascii="Arial" w:hAnsi="Arial" w:cs="Arial"/>
          <w:b/>
        </w:rPr>
        <w:t>or pessoa jurídica de direito pú</w:t>
      </w:r>
      <w:r w:rsidRPr="009451B1">
        <w:rPr>
          <w:rFonts w:ascii="Arial" w:hAnsi="Arial" w:cs="Arial"/>
          <w:b/>
        </w:rPr>
        <w:t>blico ou privado, devidamente registrado no CREA - Conselho Regional de Engenharia e Agronomia, de que atua no ramo de atividade do fornecimento dos materiais/serviços objeto desta licitação e de que cumpriu, ou vem cumprindo, integralmente e de modo satisfatório contrato anteriormente mantido com o emitente do atestado.</w:t>
      </w:r>
      <w:r w:rsidR="00F53C6F">
        <w:rPr>
          <w:rFonts w:ascii="Arial" w:hAnsi="Arial" w:cs="Arial"/>
          <w:b/>
        </w:rPr>
        <w:t xml:space="preserve"> </w:t>
      </w:r>
      <w:r w:rsidR="00F53C6F" w:rsidRPr="00F53C6F">
        <w:rPr>
          <w:rFonts w:ascii="Arial" w:hAnsi="Arial" w:cs="Arial"/>
          <w:b/>
        </w:rPr>
        <w:t>O(s) atestado(s) deve(m) permitir a obtenção das seguintes informações mínimas:</w:t>
      </w:r>
    </w:p>
    <w:p w:rsidR="00F53C6F" w:rsidRPr="00F53C6F" w:rsidRDefault="00F53C6F" w:rsidP="00F9614D">
      <w:pPr>
        <w:numPr>
          <w:ilvl w:val="0"/>
          <w:numId w:val="23"/>
        </w:numPr>
        <w:spacing w:line="360" w:lineRule="auto"/>
        <w:jc w:val="both"/>
        <w:rPr>
          <w:rFonts w:ascii="Arial" w:hAnsi="Arial" w:cs="Arial"/>
          <w:b/>
        </w:rPr>
      </w:pPr>
      <w:proofErr w:type="gramStart"/>
      <w:r w:rsidRPr="00F53C6F">
        <w:rPr>
          <w:rFonts w:ascii="Arial" w:hAnsi="Arial" w:cs="Arial"/>
          <w:b/>
        </w:rPr>
        <w:t>indicação</w:t>
      </w:r>
      <w:proofErr w:type="gramEnd"/>
      <w:r w:rsidRPr="00F53C6F">
        <w:rPr>
          <w:rFonts w:ascii="Arial" w:hAnsi="Arial" w:cs="Arial"/>
          <w:b/>
        </w:rPr>
        <w:t xml:space="preserve"> do CNPJ, razão social e endereço completo da pessoa jurídica emissora do atestado; </w:t>
      </w:r>
    </w:p>
    <w:p w:rsidR="00F53C6F" w:rsidRPr="00F53C6F" w:rsidRDefault="00F53C6F" w:rsidP="00F9614D">
      <w:pPr>
        <w:numPr>
          <w:ilvl w:val="0"/>
          <w:numId w:val="23"/>
        </w:numPr>
        <w:spacing w:line="360" w:lineRule="auto"/>
        <w:jc w:val="both"/>
        <w:rPr>
          <w:rFonts w:ascii="Arial" w:hAnsi="Arial" w:cs="Arial"/>
          <w:b/>
        </w:rPr>
      </w:pPr>
      <w:proofErr w:type="gramStart"/>
      <w:r w:rsidRPr="00F53C6F">
        <w:rPr>
          <w:rFonts w:ascii="Arial" w:hAnsi="Arial" w:cs="Arial"/>
          <w:b/>
        </w:rPr>
        <w:t>informação</w:t>
      </w:r>
      <w:proofErr w:type="gramEnd"/>
      <w:r w:rsidRPr="00F53C6F">
        <w:rPr>
          <w:rFonts w:ascii="Arial" w:hAnsi="Arial" w:cs="Arial"/>
          <w:b/>
        </w:rPr>
        <w:t xml:space="preserve"> do local e da data de expedição do atestado; </w:t>
      </w:r>
    </w:p>
    <w:p w:rsidR="00F53C6F" w:rsidRPr="00F53C6F" w:rsidRDefault="00F53C6F" w:rsidP="00F9614D">
      <w:pPr>
        <w:numPr>
          <w:ilvl w:val="0"/>
          <w:numId w:val="23"/>
        </w:numPr>
        <w:spacing w:line="360" w:lineRule="auto"/>
        <w:jc w:val="both"/>
        <w:rPr>
          <w:rFonts w:ascii="Arial" w:hAnsi="Arial" w:cs="Arial"/>
          <w:b/>
        </w:rPr>
      </w:pPr>
      <w:proofErr w:type="gramStart"/>
      <w:r w:rsidRPr="00F53C6F">
        <w:rPr>
          <w:rFonts w:ascii="Arial" w:hAnsi="Arial" w:cs="Arial"/>
          <w:b/>
        </w:rPr>
        <w:lastRenderedPageBreak/>
        <w:t>descrição</w:t>
      </w:r>
      <w:proofErr w:type="gramEnd"/>
      <w:r w:rsidRPr="00F53C6F">
        <w:rPr>
          <w:rFonts w:ascii="Arial" w:hAnsi="Arial" w:cs="Arial"/>
          <w:b/>
        </w:rPr>
        <w:t xml:space="preserve"> da data de início e do término da prestação dos serviços referenciados no documento; e</w:t>
      </w:r>
    </w:p>
    <w:p w:rsidR="00F53C6F" w:rsidRPr="00F53C6F" w:rsidRDefault="00F53C6F" w:rsidP="00F9614D">
      <w:pPr>
        <w:numPr>
          <w:ilvl w:val="0"/>
          <w:numId w:val="23"/>
        </w:numPr>
        <w:spacing w:line="360" w:lineRule="auto"/>
        <w:jc w:val="both"/>
        <w:rPr>
          <w:rFonts w:ascii="Arial" w:hAnsi="Arial" w:cs="Arial"/>
          <w:b/>
        </w:rPr>
      </w:pPr>
      <w:proofErr w:type="gramStart"/>
      <w:r w:rsidRPr="00F53C6F">
        <w:rPr>
          <w:rFonts w:ascii="Arial" w:hAnsi="Arial" w:cs="Arial"/>
          <w:b/>
        </w:rPr>
        <w:t>averbação</w:t>
      </w:r>
      <w:proofErr w:type="gramEnd"/>
      <w:r w:rsidRPr="00F53C6F">
        <w:rPr>
          <w:rFonts w:ascii="Arial" w:hAnsi="Arial" w:cs="Arial"/>
          <w:b/>
        </w:rPr>
        <w:t xml:space="preserve"> (registro) pelo CREA</w:t>
      </w:r>
      <w:r>
        <w:rPr>
          <w:rFonts w:ascii="Arial" w:hAnsi="Arial" w:cs="Arial"/>
          <w:b/>
        </w:rPr>
        <w:t xml:space="preserve"> </w:t>
      </w:r>
      <w:r w:rsidRPr="009451B1">
        <w:rPr>
          <w:rFonts w:ascii="Arial" w:hAnsi="Arial" w:cs="Arial"/>
          <w:b/>
        </w:rPr>
        <w:t>- Conselho Regional de Engenharia e Agronomia</w:t>
      </w:r>
      <w:r w:rsidRPr="00F53C6F">
        <w:rPr>
          <w:rFonts w:ascii="Arial" w:hAnsi="Arial" w:cs="Arial"/>
          <w:b/>
        </w:rPr>
        <w:t xml:space="preserve">. </w:t>
      </w:r>
    </w:p>
    <w:p w:rsidR="00F53C6F" w:rsidRPr="00F53C6F" w:rsidRDefault="00F53C6F" w:rsidP="00F53C6F">
      <w:pPr>
        <w:numPr>
          <w:ilvl w:val="0"/>
          <w:numId w:val="10"/>
        </w:numPr>
        <w:tabs>
          <w:tab w:val="left" w:pos="709"/>
        </w:tabs>
        <w:spacing w:line="360" w:lineRule="auto"/>
        <w:ind w:left="709" w:hanging="425"/>
        <w:jc w:val="both"/>
        <w:rPr>
          <w:rFonts w:ascii="Arial" w:hAnsi="Arial" w:cs="Arial"/>
          <w:b/>
        </w:rPr>
      </w:pPr>
      <w:r>
        <w:rPr>
          <w:rFonts w:ascii="Arial" w:hAnsi="Arial" w:cs="Arial"/>
          <w:b/>
        </w:rPr>
        <w:t xml:space="preserve">Comprovação de que </w:t>
      </w:r>
      <w:r w:rsidRPr="00F53C6F">
        <w:rPr>
          <w:rFonts w:ascii="Arial" w:hAnsi="Arial" w:cs="Arial"/>
          <w:b/>
        </w:rPr>
        <w:t>possui Responsável Técnico, com formação na área afim, com respectivo registro no CREA</w:t>
      </w:r>
      <w:r>
        <w:rPr>
          <w:rFonts w:ascii="Arial" w:hAnsi="Arial" w:cs="Arial"/>
          <w:b/>
        </w:rPr>
        <w:t xml:space="preserve"> </w:t>
      </w:r>
      <w:r w:rsidRPr="00F53C6F">
        <w:rPr>
          <w:rFonts w:ascii="Arial" w:hAnsi="Arial" w:cs="Arial"/>
          <w:b/>
        </w:rPr>
        <w:t xml:space="preserve">- Conselho Regional de Engenharia e Agronomia. </w:t>
      </w:r>
    </w:p>
    <w:p w:rsidR="009451B1" w:rsidRPr="005176F4" w:rsidRDefault="009451B1" w:rsidP="00B628AE">
      <w:pPr>
        <w:numPr>
          <w:ilvl w:val="0"/>
          <w:numId w:val="10"/>
        </w:numPr>
        <w:spacing w:line="360" w:lineRule="auto"/>
        <w:ind w:left="709" w:hanging="425"/>
        <w:jc w:val="both"/>
        <w:rPr>
          <w:rFonts w:ascii="Arial" w:hAnsi="Arial" w:cs="Arial"/>
          <w:b/>
          <w:color w:val="000000"/>
        </w:rPr>
      </w:pPr>
      <w:r w:rsidRPr="009451B1">
        <w:rPr>
          <w:rFonts w:ascii="Arial" w:hAnsi="Arial" w:cs="Arial"/>
          <w:b/>
        </w:rPr>
        <w:t xml:space="preserve">Prova de inscrição ou registro da empresa e dos seus Responsáveis Técnicos, </w:t>
      </w:r>
      <w:r w:rsidRPr="0066416D">
        <w:rPr>
          <w:rFonts w:ascii="Arial" w:eastAsia="Calibri" w:hAnsi="Arial" w:cs="Arial"/>
          <w:b/>
          <w:lang w:eastAsia="en-US"/>
        </w:rPr>
        <w:t xml:space="preserve">acompanhado(s) da(s) respectiva(s) </w:t>
      </w:r>
      <w:proofErr w:type="gramStart"/>
      <w:r w:rsidRPr="0066416D">
        <w:rPr>
          <w:rFonts w:ascii="Arial" w:eastAsia="Calibri" w:hAnsi="Arial" w:cs="Arial"/>
          <w:b/>
          <w:lang w:eastAsia="en-US"/>
        </w:rPr>
        <w:t>Certidão(</w:t>
      </w:r>
      <w:proofErr w:type="spellStart"/>
      <w:proofErr w:type="gramEnd"/>
      <w:r w:rsidRPr="0066416D">
        <w:rPr>
          <w:rFonts w:ascii="Arial" w:eastAsia="Calibri" w:hAnsi="Arial" w:cs="Arial"/>
          <w:b/>
          <w:lang w:eastAsia="en-US"/>
        </w:rPr>
        <w:t>ões</w:t>
      </w:r>
      <w:proofErr w:type="spellEnd"/>
      <w:r w:rsidRPr="0066416D">
        <w:rPr>
          <w:rFonts w:ascii="Arial" w:eastAsia="Calibri" w:hAnsi="Arial" w:cs="Arial"/>
          <w:b/>
          <w:lang w:eastAsia="en-US"/>
        </w:rPr>
        <w:t>) de Acervo Técnico – CAT,</w:t>
      </w:r>
      <w:r w:rsidRPr="0066416D">
        <w:rPr>
          <w:rFonts w:ascii="Arial" w:hAnsi="Arial" w:cs="Arial"/>
          <w:b/>
        </w:rPr>
        <w:t xml:space="preserve"> junto</w:t>
      </w:r>
      <w:r w:rsidRPr="009451B1">
        <w:rPr>
          <w:rFonts w:ascii="Arial" w:hAnsi="Arial" w:cs="Arial"/>
          <w:b/>
        </w:rPr>
        <w:t xml:space="preserve"> ao </w:t>
      </w:r>
      <w:r w:rsidR="00E624CC">
        <w:rPr>
          <w:rFonts w:ascii="Arial" w:hAnsi="Arial" w:cs="Arial"/>
          <w:b/>
        </w:rPr>
        <w:t xml:space="preserve">CREA - </w:t>
      </w:r>
      <w:r w:rsidRPr="009451B1">
        <w:rPr>
          <w:rFonts w:ascii="Arial" w:hAnsi="Arial" w:cs="Arial"/>
          <w:b/>
        </w:rPr>
        <w:t xml:space="preserve">Conselho Regional de Engenharia e Agronomia, da localidade da sede da licitante, em suas devidas câmaras técnicas. No caso de a licitante vencedora possuir CREA de outra localidade, deverá apresentar visto do CREA-ES, previamente à </w:t>
      </w:r>
      <w:r w:rsidRPr="005176F4">
        <w:rPr>
          <w:rFonts w:ascii="Arial" w:hAnsi="Arial" w:cs="Arial"/>
          <w:b/>
          <w:color w:val="000000"/>
        </w:rPr>
        <w:t>contratação.</w:t>
      </w:r>
    </w:p>
    <w:p w:rsidR="00F53C6F" w:rsidRPr="005176F4" w:rsidRDefault="00F53C6F" w:rsidP="00B628AE">
      <w:pPr>
        <w:keepNext/>
        <w:keepLines/>
        <w:numPr>
          <w:ilvl w:val="0"/>
          <w:numId w:val="10"/>
        </w:numPr>
        <w:spacing w:line="360" w:lineRule="auto"/>
        <w:ind w:hanging="436"/>
        <w:jc w:val="both"/>
        <w:rPr>
          <w:rFonts w:ascii="Arial" w:hAnsi="Arial" w:cs="Arial"/>
          <w:b/>
          <w:color w:val="000000"/>
        </w:rPr>
      </w:pPr>
      <w:r w:rsidRPr="005176F4">
        <w:rPr>
          <w:rFonts w:ascii="Arial" w:hAnsi="Arial" w:cs="Arial"/>
          <w:b/>
          <w:color w:val="000000"/>
        </w:rPr>
        <w:t xml:space="preserve">Declaração de que a Licitante tem instalado ou que instalará um laboratório na Grande Vitória, situado em um raio de 30 (trinta) km da contratante, com objetivo de </w:t>
      </w:r>
      <w:proofErr w:type="gramStart"/>
      <w:r w:rsidRPr="005176F4">
        <w:rPr>
          <w:rFonts w:ascii="Arial" w:hAnsi="Arial" w:cs="Arial"/>
          <w:b/>
          <w:color w:val="000000"/>
        </w:rPr>
        <w:t>agilizar</w:t>
      </w:r>
      <w:proofErr w:type="gramEnd"/>
      <w:r w:rsidRPr="005176F4">
        <w:rPr>
          <w:rFonts w:ascii="Arial" w:hAnsi="Arial" w:cs="Arial"/>
          <w:b/>
          <w:color w:val="000000"/>
        </w:rPr>
        <w:t xml:space="preserve"> reparos que necessitem ser retirados do Hospital.</w:t>
      </w:r>
    </w:p>
    <w:p w:rsidR="00B628AE" w:rsidRPr="005176F4" w:rsidRDefault="00B628AE" w:rsidP="00B628AE">
      <w:pPr>
        <w:numPr>
          <w:ilvl w:val="0"/>
          <w:numId w:val="10"/>
        </w:numPr>
        <w:spacing w:line="360" w:lineRule="auto"/>
        <w:jc w:val="both"/>
        <w:rPr>
          <w:rFonts w:ascii="Arial" w:hAnsi="Arial" w:cs="Arial"/>
          <w:b/>
          <w:color w:val="000000"/>
        </w:rPr>
      </w:pPr>
      <w:proofErr w:type="gramStart"/>
      <w:r w:rsidRPr="005176F4">
        <w:rPr>
          <w:rFonts w:ascii="Arial" w:hAnsi="Arial" w:cs="Arial"/>
          <w:b/>
          <w:color w:val="000000"/>
        </w:rPr>
        <w:t>A critério</w:t>
      </w:r>
      <w:proofErr w:type="gramEnd"/>
      <w:r w:rsidRPr="005176F4">
        <w:rPr>
          <w:rFonts w:ascii="Arial" w:hAnsi="Arial" w:cs="Arial"/>
          <w:b/>
          <w:color w:val="000000"/>
        </w:rPr>
        <w:t xml:space="preserve"> do Setor de Engenharia Clínica, poderá ser solicitada uma diligência ao Laboratório da empresa para conferência da estrutura disponível e condições de execução do serviço contratado, para posterior emissão de Parecer Técnico referente ao local.</w:t>
      </w:r>
    </w:p>
    <w:p w:rsidR="000F365C" w:rsidRPr="005176F4" w:rsidRDefault="000F365C" w:rsidP="00B628AE">
      <w:pPr>
        <w:keepNext/>
        <w:keepLines/>
        <w:numPr>
          <w:ilvl w:val="0"/>
          <w:numId w:val="10"/>
        </w:numPr>
        <w:spacing w:line="360" w:lineRule="auto"/>
        <w:ind w:hanging="436"/>
        <w:jc w:val="both"/>
        <w:rPr>
          <w:rFonts w:ascii="Arial" w:hAnsi="Arial" w:cs="Arial"/>
          <w:b/>
          <w:color w:val="000000"/>
        </w:rPr>
      </w:pPr>
      <w:r w:rsidRPr="005176F4">
        <w:rPr>
          <w:rFonts w:ascii="Arial" w:hAnsi="Arial" w:cs="Arial"/>
          <w:b/>
          <w:color w:val="000000"/>
        </w:rPr>
        <w:t>Atestado de vistoria dos equipamentos</w:t>
      </w:r>
      <w:r w:rsidR="00AE56C6" w:rsidRPr="005176F4">
        <w:rPr>
          <w:rFonts w:ascii="Arial" w:hAnsi="Arial" w:cs="Arial"/>
          <w:b/>
          <w:color w:val="000000"/>
        </w:rPr>
        <w:t xml:space="preserve"> ou Declaração de que </w:t>
      </w:r>
      <w:r w:rsidR="006C2F96" w:rsidRPr="005176F4">
        <w:rPr>
          <w:rFonts w:ascii="Arial" w:hAnsi="Arial" w:cs="Arial"/>
          <w:b/>
          <w:color w:val="000000"/>
        </w:rPr>
        <w:t xml:space="preserve">tem pleno conhecimento das condições de prestação dos serviços, </w:t>
      </w:r>
      <w:r w:rsidR="00AE56C6" w:rsidRPr="005176F4">
        <w:rPr>
          <w:rFonts w:ascii="Arial" w:hAnsi="Arial" w:cs="Arial"/>
          <w:b/>
          <w:color w:val="000000"/>
        </w:rPr>
        <w:t>responsabiliza</w:t>
      </w:r>
      <w:r w:rsidR="006C2F96" w:rsidRPr="005176F4">
        <w:rPr>
          <w:rFonts w:ascii="Arial" w:hAnsi="Arial" w:cs="Arial"/>
          <w:b/>
          <w:color w:val="000000"/>
        </w:rPr>
        <w:t>ndo-se</w:t>
      </w:r>
      <w:r w:rsidR="00AE56C6" w:rsidRPr="005176F4">
        <w:rPr>
          <w:rFonts w:ascii="Arial" w:hAnsi="Arial" w:cs="Arial"/>
          <w:b/>
          <w:color w:val="000000"/>
        </w:rPr>
        <w:t xml:space="preserve"> pela elaboração da proposta.</w:t>
      </w:r>
    </w:p>
    <w:p w:rsidR="009149B3" w:rsidRPr="00642B10" w:rsidRDefault="00952CDD" w:rsidP="00642B10">
      <w:pPr>
        <w:pStyle w:val="PargrafodaLista"/>
        <w:tabs>
          <w:tab w:val="left" w:pos="1134"/>
        </w:tabs>
        <w:autoSpaceDE w:val="0"/>
        <w:autoSpaceDN w:val="0"/>
        <w:adjustRightInd w:val="0"/>
        <w:spacing w:line="360" w:lineRule="auto"/>
        <w:ind w:left="0"/>
        <w:jc w:val="both"/>
        <w:rPr>
          <w:rFonts w:ascii="Arial" w:hAnsi="Arial" w:cs="Arial"/>
        </w:rPr>
      </w:pPr>
      <w:r w:rsidRPr="00642B10">
        <w:rPr>
          <w:rFonts w:ascii="Arial" w:hAnsi="Arial" w:cs="Arial"/>
          <w:b/>
        </w:rPr>
        <w:t>4</w:t>
      </w:r>
      <w:r w:rsidR="00E624CC">
        <w:rPr>
          <w:rFonts w:ascii="Arial" w:hAnsi="Arial" w:cs="Arial"/>
          <w:b/>
        </w:rPr>
        <w:t>9</w:t>
      </w:r>
      <w:r w:rsidRPr="00642B10">
        <w:rPr>
          <w:rFonts w:ascii="Arial" w:hAnsi="Arial" w:cs="Arial"/>
          <w:b/>
        </w:rPr>
        <w:t>.</w:t>
      </w:r>
      <w:r w:rsidRPr="00642B10">
        <w:rPr>
          <w:rFonts w:ascii="Arial" w:hAnsi="Arial" w:cs="Arial"/>
        </w:rPr>
        <w:t xml:space="preserve">              </w:t>
      </w:r>
      <w:r w:rsidR="009149B3" w:rsidRPr="00642B10">
        <w:rPr>
          <w:rFonts w:ascii="Arial" w:hAnsi="Arial" w:cs="Arial"/>
        </w:rPr>
        <w:t xml:space="preserve">Para fins de habilitação, a verificação em sítios oficiais de órgãos e entidades emissores de certidões constitui meio legal de prova. </w:t>
      </w:r>
    </w:p>
    <w:p w:rsidR="009149B3" w:rsidRPr="00642B10" w:rsidRDefault="00E624CC" w:rsidP="00642B10">
      <w:pPr>
        <w:pStyle w:val="PargrafodaLista"/>
        <w:tabs>
          <w:tab w:val="left" w:pos="0"/>
          <w:tab w:val="left" w:pos="1134"/>
        </w:tabs>
        <w:autoSpaceDE w:val="0"/>
        <w:autoSpaceDN w:val="0"/>
        <w:adjustRightInd w:val="0"/>
        <w:spacing w:line="360" w:lineRule="auto"/>
        <w:ind w:left="0"/>
        <w:jc w:val="both"/>
        <w:rPr>
          <w:rFonts w:ascii="Arial" w:hAnsi="Arial" w:cs="Arial"/>
        </w:rPr>
      </w:pPr>
      <w:r>
        <w:rPr>
          <w:rFonts w:ascii="Arial" w:hAnsi="Arial" w:cs="Arial"/>
          <w:b/>
        </w:rPr>
        <w:t>50</w:t>
      </w:r>
      <w:r w:rsidR="00952CDD" w:rsidRPr="00642B10">
        <w:rPr>
          <w:rFonts w:ascii="Arial" w:hAnsi="Arial" w:cs="Arial"/>
          <w:b/>
        </w:rPr>
        <w:t>.</w:t>
      </w:r>
      <w:r w:rsidR="00952CDD" w:rsidRPr="00642B10">
        <w:rPr>
          <w:rFonts w:ascii="Arial" w:hAnsi="Arial" w:cs="Arial"/>
        </w:rPr>
        <w:t xml:space="preserve">            </w:t>
      </w:r>
      <w:r w:rsidR="009149B3" w:rsidRPr="00642B10">
        <w:rPr>
          <w:rFonts w:ascii="Arial" w:hAnsi="Arial" w:cs="Arial"/>
        </w:rPr>
        <w:t>Não serão aceitos “protocolos de entrega” ou “solicitação de documento”, em substituição aos documentos requeridos no presente Edital.</w:t>
      </w:r>
    </w:p>
    <w:p w:rsidR="009149B3" w:rsidRPr="00642B10" w:rsidRDefault="00952CDD" w:rsidP="00642B10">
      <w:pPr>
        <w:pStyle w:val="PargrafodaLista"/>
        <w:tabs>
          <w:tab w:val="left" w:pos="709"/>
          <w:tab w:val="left" w:pos="1134"/>
        </w:tabs>
        <w:autoSpaceDE w:val="0"/>
        <w:autoSpaceDN w:val="0"/>
        <w:adjustRightInd w:val="0"/>
        <w:spacing w:line="360" w:lineRule="auto"/>
        <w:ind w:left="0"/>
        <w:jc w:val="both"/>
        <w:rPr>
          <w:rFonts w:ascii="Arial" w:hAnsi="Arial" w:cs="Arial"/>
        </w:rPr>
      </w:pPr>
      <w:r w:rsidRPr="00642B10">
        <w:rPr>
          <w:rFonts w:ascii="Arial" w:hAnsi="Arial" w:cs="Arial"/>
          <w:b/>
        </w:rPr>
        <w:t>5</w:t>
      </w:r>
      <w:r w:rsidR="00E624CC">
        <w:rPr>
          <w:rFonts w:ascii="Arial" w:hAnsi="Arial" w:cs="Arial"/>
          <w:b/>
        </w:rPr>
        <w:t>1</w:t>
      </w:r>
      <w:r w:rsidRPr="00642B10">
        <w:rPr>
          <w:rFonts w:ascii="Arial" w:hAnsi="Arial" w:cs="Arial"/>
          <w:b/>
        </w:rPr>
        <w:t>.</w:t>
      </w:r>
      <w:r w:rsidRPr="00642B10">
        <w:rPr>
          <w:rFonts w:ascii="Arial" w:hAnsi="Arial" w:cs="Arial"/>
        </w:rPr>
        <w:t xml:space="preserve">              </w:t>
      </w:r>
      <w:r w:rsidR="009149B3" w:rsidRPr="00642B10">
        <w:rPr>
          <w:rFonts w:ascii="Arial" w:hAnsi="Arial" w:cs="Arial"/>
        </w:rPr>
        <w:t>Documento apresentado com validade expirada acarretará a inabilitação do proponente.</w:t>
      </w:r>
    </w:p>
    <w:p w:rsidR="009149B3" w:rsidRDefault="00952CDD" w:rsidP="00642B10">
      <w:pPr>
        <w:pStyle w:val="PargrafodaLista"/>
        <w:tabs>
          <w:tab w:val="left" w:pos="993"/>
          <w:tab w:val="left" w:pos="1843"/>
        </w:tabs>
        <w:autoSpaceDE w:val="0"/>
        <w:autoSpaceDN w:val="0"/>
        <w:adjustRightInd w:val="0"/>
        <w:spacing w:line="360" w:lineRule="auto"/>
        <w:ind w:left="0"/>
        <w:jc w:val="both"/>
        <w:rPr>
          <w:rFonts w:ascii="Arial" w:hAnsi="Arial" w:cs="Arial"/>
        </w:rPr>
      </w:pPr>
      <w:r w:rsidRPr="00642B10">
        <w:rPr>
          <w:rFonts w:ascii="Arial" w:hAnsi="Arial" w:cs="Arial"/>
          <w:b/>
        </w:rPr>
        <w:t>5</w:t>
      </w:r>
      <w:r w:rsidR="00E624CC">
        <w:rPr>
          <w:rFonts w:ascii="Arial" w:hAnsi="Arial" w:cs="Arial"/>
          <w:b/>
        </w:rPr>
        <w:t>2</w:t>
      </w:r>
      <w:r w:rsidRPr="00642B10">
        <w:rPr>
          <w:rFonts w:ascii="Arial" w:hAnsi="Arial" w:cs="Arial"/>
          <w:b/>
        </w:rPr>
        <w:t>.</w:t>
      </w:r>
      <w:r w:rsidRPr="00642B10">
        <w:rPr>
          <w:rFonts w:ascii="Arial" w:hAnsi="Arial" w:cs="Arial"/>
        </w:rPr>
        <w:t xml:space="preserve">            </w:t>
      </w:r>
      <w:r w:rsidR="009149B3" w:rsidRPr="00642B10">
        <w:rPr>
          <w:rFonts w:ascii="Arial" w:hAnsi="Arial" w:cs="Arial"/>
        </w:rPr>
        <w:t>Constatado o atendimento às exigências fixadas neste Edital, o licitante será declarado vencedor.</w:t>
      </w:r>
    </w:p>
    <w:p w:rsidR="00E624CC" w:rsidRPr="00E624CC" w:rsidRDefault="00E624CC" w:rsidP="00642B10">
      <w:pPr>
        <w:pStyle w:val="PargrafodaLista"/>
        <w:tabs>
          <w:tab w:val="left" w:pos="993"/>
          <w:tab w:val="left" w:pos="1843"/>
        </w:tabs>
        <w:autoSpaceDE w:val="0"/>
        <w:autoSpaceDN w:val="0"/>
        <w:adjustRightInd w:val="0"/>
        <w:spacing w:line="360" w:lineRule="auto"/>
        <w:ind w:left="0"/>
        <w:jc w:val="both"/>
        <w:rPr>
          <w:rFonts w:ascii="Arial" w:hAnsi="Arial" w:cs="Arial"/>
          <w:b/>
        </w:rPr>
      </w:pPr>
      <w:r w:rsidRPr="00E624CC">
        <w:rPr>
          <w:rFonts w:ascii="Arial" w:hAnsi="Arial" w:cs="Arial"/>
          <w:b/>
          <w:highlight w:val="lightGray"/>
        </w:rPr>
        <w:t>53.</w:t>
      </w:r>
      <w:r w:rsidRPr="00E624CC">
        <w:rPr>
          <w:rFonts w:ascii="Arial" w:hAnsi="Arial" w:cs="Arial"/>
          <w:b/>
          <w:highlight w:val="lightGray"/>
        </w:rPr>
        <w:tab/>
        <w:t>Para efeito de envio, os documentos deverão ser organizados e relacionados conforme a ordem descrita em edital.</w:t>
      </w:r>
    </w:p>
    <w:p w:rsidR="00A71EF9" w:rsidRPr="00642B10" w:rsidRDefault="00A71EF9" w:rsidP="00642B10">
      <w:pPr>
        <w:pStyle w:val="Ttulo4"/>
        <w:spacing w:before="0" w:after="0" w:line="360" w:lineRule="auto"/>
        <w:rPr>
          <w:rFonts w:ascii="Arial" w:hAnsi="Arial" w:cs="Arial"/>
          <w:sz w:val="20"/>
        </w:rPr>
      </w:pPr>
      <w:r w:rsidRPr="00642B10">
        <w:rPr>
          <w:rFonts w:ascii="Arial" w:hAnsi="Arial" w:cs="Arial"/>
          <w:sz w:val="20"/>
        </w:rPr>
        <w:lastRenderedPageBreak/>
        <w:t>SEÇÃO XIV – DO ENCAMINHAMENTO DA DOCUMENTAÇÃO</w:t>
      </w:r>
    </w:p>
    <w:p w:rsidR="003A0F85" w:rsidRPr="00642B10" w:rsidRDefault="003A0F85" w:rsidP="00F9614D">
      <w:pPr>
        <w:numPr>
          <w:ilvl w:val="0"/>
          <w:numId w:val="12"/>
        </w:numPr>
        <w:tabs>
          <w:tab w:val="left" w:pos="0"/>
          <w:tab w:val="left" w:pos="993"/>
        </w:tabs>
        <w:spacing w:line="360" w:lineRule="auto"/>
        <w:ind w:left="0" w:firstLine="0"/>
        <w:jc w:val="both"/>
        <w:rPr>
          <w:rFonts w:ascii="Arial" w:hAnsi="Arial" w:cs="Arial"/>
        </w:rPr>
      </w:pPr>
      <w:r w:rsidRPr="00642B10">
        <w:rPr>
          <w:rFonts w:ascii="Arial" w:hAnsi="Arial" w:cs="Arial"/>
        </w:rPr>
        <w:t>Os documentos exigidos para habilitação deverão ser encaminhados da seguinte forma:</w:t>
      </w:r>
    </w:p>
    <w:p w:rsidR="00DA7A61" w:rsidRPr="00B45E1F" w:rsidRDefault="00DA7A61" w:rsidP="00F9614D">
      <w:pPr>
        <w:numPr>
          <w:ilvl w:val="1"/>
          <w:numId w:val="11"/>
        </w:numPr>
        <w:tabs>
          <w:tab w:val="left" w:pos="1701"/>
          <w:tab w:val="left" w:pos="2127"/>
        </w:tabs>
        <w:spacing w:line="360" w:lineRule="auto"/>
        <w:contextualSpacing/>
        <w:jc w:val="both"/>
        <w:rPr>
          <w:rFonts w:ascii="Arial" w:hAnsi="Arial" w:cs="Arial"/>
          <w:b/>
          <w:highlight w:val="lightGray"/>
          <w:u w:val="single"/>
        </w:rPr>
      </w:pPr>
      <w:proofErr w:type="gramStart"/>
      <w:r w:rsidRPr="00B45E1F">
        <w:rPr>
          <w:rFonts w:ascii="Arial" w:hAnsi="Arial" w:cs="Arial"/>
          <w:b/>
          <w:highlight w:val="lightGray"/>
        </w:rPr>
        <w:t>os</w:t>
      </w:r>
      <w:proofErr w:type="gramEnd"/>
      <w:r w:rsidRPr="00B45E1F">
        <w:rPr>
          <w:rFonts w:ascii="Arial" w:hAnsi="Arial" w:cs="Arial"/>
          <w:b/>
          <w:highlight w:val="lightGray"/>
        </w:rPr>
        <w:t xml:space="preserve"> documentos que não sejam passíveis de consulta nos sítios oficiais do Governo Federal (SICAF, COMPRASNET, Portal da Transparência, TST), ou seja, os documentos previstos no item </w:t>
      </w:r>
      <w:r w:rsidR="00301222">
        <w:rPr>
          <w:rFonts w:ascii="Arial" w:hAnsi="Arial" w:cs="Arial"/>
          <w:b/>
          <w:highlight w:val="lightGray"/>
        </w:rPr>
        <w:t>46</w:t>
      </w:r>
      <w:r w:rsidRPr="00B45E1F">
        <w:rPr>
          <w:rFonts w:ascii="Arial" w:hAnsi="Arial" w:cs="Arial"/>
          <w:b/>
          <w:highlight w:val="lightGray"/>
        </w:rPr>
        <w:t xml:space="preserve"> e no item </w:t>
      </w:r>
      <w:r w:rsidR="00301222">
        <w:rPr>
          <w:rFonts w:ascii="Arial" w:hAnsi="Arial" w:cs="Arial"/>
          <w:b/>
          <w:highlight w:val="lightGray"/>
        </w:rPr>
        <w:t>48</w:t>
      </w:r>
      <w:r w:rsidRPr="00B45E1F">
        <w:rPr>
          <w:rFonts w:ascii="Arial" w:hAnsi="Arial" w:cs="Arial"/>
          <w:b/>
          <w:highlight w:val="lightGray"/>
        </w:rPr>
        <w:t xml:space="preserve"> – HABILITAÇÃO TÉCNICA, deverão ser anexados em campo próprio do sistema, </w:t>
      </w:r>
      <w:r w:rsidRPr="00B45E1F">
        <w:rPr>
          <w:rFonts w:ascii="Arial" w:hAnsi="Arial" w:cs="Arial"/>
          <w:b/>
          <w:highlight w:val="lightGray"/>
          <w:u w:val="single"/>
        </w:rPr>
        <w:t>em até 24 (vinte e quatro) horas, a partir da convocação do Pregoeiro, sob pena de desclassificação.</w:t>
      </w:r>
    </w:p>
    <w:p w:rsidR="00DA7A61" w:rsidRPr="00B45E1F" w:rsidRDefault="00DA7A61" w:rsidP="00DA7A61">
      <w:pPr>
        <w:tabs>
          <w:tab w:val="left" w:pos="1701"/>
          <w:tab w:val="left" w:pos="2127"/>
        </w:tabs>
        <w:spacing w:line="360" w:lineRule="auto"/>
        <w:ind w:left="2160"/>
        <w:contextualSpacing/>
        <w:jc w:val="both"/>
        <w:rPr>
          <w:rFonts w:ascii="Arial" w:hAnsi="Arial" w:cs="Arial"/>
          <w:b/>
          <w:highlight w:val="lightGray"/>
        </w:rPr>
      </w:pPr>
      <w:proofErr w:type="gramStart"/>
      <w:r>
        <w:rPr>
          <w:rFonts w:ascii="Arial" w:hAnsi="Arial" w:cs="Arial"/>
          <w:b/>
          <w:highlight w:val="lightGray"/>
        </w:rPr>
        <w:t>a.</w:t>
      </w:r>
      <w:proofErr w:type="gramEnd"/>
      <w:r>
        <w:rPr>
          <w:rFonts w:ascii="Arial" w:hAnsi="Arial" w:cs="Arial"/>
          <w:b/>
          <w:highlight w:val="lightGray"/>
        </w:rPr>
        <w:t xml:space="preserve">1. </w:t>
      </w:r>
      <w:r w:rsidRPr="00B45E1F">
        <w:rPr>
          <w:rFonts w:ascii="Arial" w:hAnsi="Arial" w:cs="Arial"/>
          <w:b/>
          <w:highlight w:val="lightGray"/>
        </w:rPr>
        <w:t xml:space="preserve">Tais documentos deverão também ser apresentados em original ou em cópia autenticada, </w:t>
      </w:r>
      <w:r w:rsidRPr="00F33999">
        <w:rPr>
          <w:rFonts w:ascii="Arial" w:hAnsi="Arial" w:cs="Arial"/>
          <w:b/>
          <w:highlight w:val="lightGray"/>
          <w:u w:val="single"/>
        </w:rPr>
        <w:t>no prazo de 03 (três) dias úteis, somente a partir da solicitação do Pregoeiro</w:t>
      </w:r>
      <w:r w:rsidRPr="00B45E1F">
        <w:rPr>
          <w:rFonts w:ascii="Arial" w:hAnsi="Arial" w:cs="Arial"/>
          <w:b/>
          <w:highlight w:val="lightGray"/>
        </w:rPr>
        <w:t xml:space="preserve">, tendo como destinatário a </w:t>
      </w:r>
      <w:r w:rsidRPr="00B45E1F">
        <w:rPr>
          <w:rFonts w:ascii="Arial" w:hAnsi="Arial" w:cs="Arial"/>
          <w:b/>
          <w:highlight w:val="lightGray"/>
          <w:u w:val="single"/>
        </w:rPr>
        <w:t>Unidade de Licitações do HUCAM/EBSERH/UFES</w:t>
      </w:r>
      <w:r w:rsidRPr="00B45E1F">
        <w:rPr>
          <w:rFonts w:ascii="Arial" w:hAnsi="Arial" w:cs="Arial"/>
          <w:b/>
          <w:highlight w:val="lightGray"/>
        </w:rPr>
        <w:t xml:space="preserve">, situado à Av. Marechal Campos, 1.355, Campus de </w:t>
      </w:r>
      <w:proofErr w:type="spellStart"/>
      <w:r w:rsidRPr="00B45E1F">
        <w:rPr>
          <w:rFonts w:ascii="Arial" w:hAnsi="Arial" w:cs="Arial"/>
          <w:b/>
          <w:highlight w:val="lightGray"/>
        </w:rPr>
        <w:t>Maruípe</w:t>
      </w:r>
      <w:proofErr w:type="spellEnd"/>
      <w:r w:rsidRPr="00B45E1F">
        <w:rPr>
          <w:rFonts w:ascii="Arial" w:hAnsi="Arial" w:cs="Arial"/>
          <w:b/>
          <w:highlight w:val="lightGray"/>
        </w:rPr>
        <w:t xml:space="preserve">, no Bairro Santa Cecília, CEP: </w:t>
      </w:r>
      <w:proofErr w:type="gramStart"/>
      <w:r w:rsidRPr="00B45E1F">
        <w:rPr>
          <w:rFonts w:ascii="Arial" w:hAnsi="Arial" w:cs="Arial"/>
          <w:b/>
          <w:highlight w:val="lightGray"/>
        </w:rPr>
        <w:t>29.043-260</w:t>
      </w:r>
      <w:r w:rsidR="00301222">
        <w:rPr>
          <w:rFonts w:ascii="Arial" w:hAnsi="Arial" w:cs="Arial"/>
          <w:b/>
          <w:highlight w:val="lightGray"/>
        </w:rPr>
        <w:t>,</w:t>
      </w:r>
      <w:r w:rsidRPr="00B45E1F">
        <w:rPr>
          <w:rFonts w:ascii="Arial" w:hAnsi="Arial" w:cs="Arial"/>
          <w:b/>
          <w:highlight w:val="lightGray"/>
        </w:rPr>
        <w:t xml:space="preserve"> Vitória</w:t>
      </w:r>
      <w:proofErr w:type="gramEnd"/>
      <w:r w:rsidRPr="00B45E1F">
        <w:rPr>
          <w:rFonts w:ascii="Arial" w:hAnsi="Arial" w:cs="Arial"/>
          <w:b/>
          <w:highlight w:val="lightGray"/>
        </w:rPr>
        <w:t xml:space="preserve"> – ES, aos cuidados da Pregoeira responsável.</w:t>
      </w:r>
    </w:p>
    <w:p w:rsidR="003A0F85" w:rsidRPr="00642B10" w:rsidRDefault="003A0F85" w:rsidP="00F9614D">
      <w:pPr>
        <w:numPr>
          <w:ilvl w:val="1"/>
          <w:numId w:val="11"/>
        </w:numPr>
        <w:tabs>
          <w:tab w:val="left" w:pos="1134"/>
          <w:tab w:val="left" w:pos="1843"/>
          <w:tab w:val="left" w:pos="1985"/>
        </w:tabs>
        <w:spacing w:line="360" w:lineRule="auto"/>
        <w:ind w:hanging="381"/>
        <w:contextualSpacing/>
        <w:jc w:val="both"/>
        <w:rPr>
          <w:rFonts w:ascii="Arial" w:hAnsi="Arial" w:cs="Arial"/>
          <w:b/>
        </w:rPr>
      </w:pPr>
      <w:proofErr w:type="gramStart"/>
      <w:r w:rsidRPr="00642B10">
        <w:rPr>
          <w:rFonts w:ascii="Arial" w:hAnsi="Arial" w:cs="Arial"/>
        </w:rPr>
        <w:t>os</w:t>
      </w:r>
      <w:proofErr w:type="gramEnd"/>
      <w:r w:rsidRPr="00642B10">
        <w:rPr>
          <w:rFonts w:ascii="Arial" w:hAnsi="Arial" w:cs="Arial"/>
        </w:rPr>
        <w:t xml:space="preserve"> documentos que sejam passíveis de consulta nos sítios oficiais do Governo Federal (SICAF, COMPRASNET, Portal da Transparência e TST) serão consultados após a conclusão da fase de aceitação de todos os itens do certame</w:t>
      </w:r>
      <w:r w:rsidRPr="00642B10">
        <w:rPr>
          <w:rFonts w:ascii="Arial" w:hAnsi="Arial" w:cs="Arial"/>
          <w:b/>
        </w:rPr>
        <w:t xml:space="preserve">. </w:t>
      </w:r>
    </w:p>
    <w:p w:rsidR="003A0F85" w:rsidRPr="00642B10" w:rsidRDefault="003A0F85"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Todos os documentos emitidos em língua estrangeira deverão ser entregues acompanhados da tradução para língua portuguesa, efetuada por Tradutor Juramentado no Brasil, e também devidamente autenticado pelo respectivo Consulado, ou Embaixada ou no Cartório de Títulos e Documentos.</w:t>
      </w:r>
    </w:p>
    <w:p w:rsidR="003A0F85" w:rsidRPr="00642B10" w:rsidRDefault="003A0F85" w:rsidP="00F9614D">
      <w:pPr>
        <w:numPr>
          <w:ilvl w:val="0"/>
          <w:numId w:val="12"/>
        </w:numPr>
        <w:tabs>
          <w:tab w:val="left" w:pos="1134"/>
        </w:tabs>
        <w:spacing w:line="360" w:lineRule="auto"/>
        <w:ind w:left="0" w:firstLine="0"/>
        <w:jc w:val="both"/>
        <w:rPr>
          <w:rFonts w:ascii="Arial" w:hAnsi="Arial" w:cs="Arial"/>
        </w:rPr>
      </w:pPr>
      <w:proofErr w:type="gramStart"/>
      <w:r w:rsidRPr="00642B10">
        <w:rPr>
          <w:rFonts w:ascii="Arial" w:hAnsi="Arial" w:cs="Arial"/>
        </w:rPr>
        <w:t>Sob pena</w:t>
      </w:r>
      <w:proofErr w:type="gramEnd"/>
      <w:r w:rsidRPr="00642B10">
        <w:rPr>
          <w:rFonts w:ascii="Arial" w:hAnsi="Arial" w:cs="Arial"/>
        </w:rPr>
        <w:t xml:space="preserve"> de inabilitação, os documentos encaminhados para habilitação deverão estar em nome do licitante, e, preferencialmente, com o número do CNPJ e o respectivo endereço.</w:t>
      </w:r>
    </w:p>
    <w:p w:rsidR="003A0F85" w:rsidRPr="00642B10" w:rsidRDefault="003A0F85"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0F85" w:rsidRPr="00642B10" w:rsidRDefault="003A0F85"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 xml:space="preserve">Em se tratando de microempresa, empresa de pequeno porte ou sociedade cooperativa enquadrada na hipótese do art. 34 da Lei n.º 11.488/2007, havendo alguma restrição na comprovação Fiscal, será assegurado o prazo de 02 (dois) dias úteis, cujo termo inicial corresponderá ao momento em que o proponente for declarado vencedor do certame, prorrogáveis </w:t>
      </w:r>
      <w:r w:rsidRPr="00642B10">
        <w:rPr>
          <w:rFonts w:ascii="Arial" w:hAnsi="Arial" w:cs="Arial"/>
        </w:rPr>
        <w:lastRenderedPageBreak/>
        <w:t>por igual período, a critério da Administração, para a regularização da documentação, pagamento ou parcelamento do débito e emissão de eventuais certidões negativas ou positivas com efeito de certidão negativa.</w:t>
      </w:r>
    </w:p>
    <w:p w:rsidR="003A0F85" w:rsidRPr="00642B10" w:rsidRDefault="003A0F85" w:rsidP="00BF7DD4">
      <w:pPr>
        <w:numPr>
          <w:ilvl w:val="0"/>
          <w:numId w:val="9"/>
        </w:numPr>
        <w:tabs>
          <w:tab w:val="left" w:pos="1134"/>
        </w:tabs>
        <w:spacing w:line="360" w:lineRule="auto"/>
        <w:ind w:hanging="153"/>
        <w:jc w:val="both"/>
        <w:rPr>
          <w:rFonts w:ascii="Arial" w:hAnsi="Arial" w:cs="Arial"/>
        </w:rPr>
      </w:pPr>
      <w:proofErr w:type="gramStart"/>
      <w:r w:rsidRPr="00642B10">
        <w:rPr>
          <w:rFonts w:ascii="Arial" w:hAnsi="Arial" w:cs="Arial"/>
        </w:rPr>
        <w:t>a</w:t>
      </w:r>
      <w:proofErr w:type="gramEnd"/>
      <w:r w:rsidRPr="00642B10">
        <w:rPr>
          <w:rFonts w:ascii="Arial" w:hAnsi="Arial" w:cs="Arial"/>
        </w:rPr>
        <w:t xml:space="preserve"> não regularização da documentação implicará decadência do direito à adjudicação, sem prejuízo das sanções previstas no art. 7º da Lei n.º 10.520/2002, sendo facultado à Administração convocar os licitantes remanescentes, na ordem de classificação, ou revogar a licitação. </w:t>
      </w:r>
    </w:p>
    <w:p w:rsidR="00943001" w:rsidRPr="00642B10" w:rsidRDefault="00943001" w:rsidP="00642B10">
      <w:pPr>
        <w:tabs>
          <w:tab w:val="left" w:pos="1134"/>
          <w:tab w:val="left" w:pos="1701"/>
        </w:tabs>
        <w:spacing w:line="360" w:lineRule="auto"/>
        <w:jc w:val="both"/>
        <w:rPr>
          <w:rFonts w:ascii="Arial" w:hAnsi="Arial" w:cs="Arial"/>
        </w:rPr>
      </w:pPr>
    </w:p>
    <w:p w:rsidR="00A71EF9" w:rsidRPr="00642B10" w:rsidRDefault="00A71EF9" w:rsidP="00642B10">
      <w:pPr>
        <w:pStyle w:val="Ttulo4"/>
        <w:spacing w:before="0" w:after="0" w:line="360" w:lineRule="auto"/>
        <w:rPr>
          <w:rFonts w:ascii="Arial" w:hAnsi="Arial" w:cs="Arial"/>
          <w:b w:val="0"/>
          <w:color w:val="000000"/>
          <w:sz w:val="20"/>
        </w:rPr>
      </w:pPr>
      <w:r w:rsidRPr="00642B10">
        <w:rPr>
          <w:rFonts w:ascii="Arial" w:hAnsi="Arial" w:cs="Arial"/>
          <w:sz w:val="20"/>
        </w:rPr>
        <w:t>SEÇÃO XV - DO RECURSO</w:t>
      </w:r>
    </w:p>
    <w:p w:rsidR="00E034A4" w:rsidRPr="00642B10" w:rsidRDefault="00E034A4" w:rsidP="00F9614D">
      <w:pPr>
        <w:numPr>
          <w:ilvl w:val="0"/>
          <w:numId w:val="12"/>
        </w:numPr>
        <w:tabs>
          <w:tab w:val="left" w:pos="1134"/>
        </w:tabs>
        <w:spacing w:line="360" w:lineRule="auto"/>
        <w:ind w:left="0" w:firstLine="0"/>
        <w:jc w:val="both"/>
        <w:rPr>
          <w:rFonts w:ascii="Arial" w:hAnsi="Arial" w:cs="Arial"/>
          <w:b/>
          <w:highlight w:val="lightGray"/>
        </w:rPr>
      </w:pPr>
      <w:r w:rsidRPr="00642B10">
        <w:rPr>
          <w:rFonts w:ascii="Arial" w:hAnsi="Arial" w:cs="Arial"/>
          <w:b/>
          <w:highlight w:val="lightGray"/>
        </w:rPr>
        <w:t>Declarado o vencedor, o Pregoeiro abrirá prazo mínimo de 30 (trinta) minutos, durante o qual, qualquer licitante poderá, de forma imediata e motivada, em campo próprio do sistema, manifestar sua intenção de recorrer, em atendimento às deliberações do Tribunal de Contas da União (acórdão n.º 1.990/2008 - TCU - Plenário).</w:t>
      </w:r>
    </w:p>
    <w:p w:rsidR="00E034A4" w:rsidRPr="00642B10" w:rsidRDefault="00E034A4"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O Pregoeiro fará juízo de admissibilidade da intenção de recorrer manifestada, aceitando-a ou, motivadamente, rejeitando-a, em campo próprio do sistema.</w:t>
      </w:r>
    </w:p>
    <w:p w:rsidR="00E034A4" w:rsidRPr="00642B10" w:rsidRDefault="00E034A4"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O recorrente que tiver sua intenção de recurso aceita deverá registrar as razões do recurso, em campo próprio do sistema, no prazo de 03 (três) dias, ficando os demais licitantes, desde logo, intimados a apresentar contra razões, também via sistema, em igual prazo, que começará a correr do término do prazo do recorrente, sendo-lhes assegurado vista imediata dos elementos indispensáveis à defesa dos seus interesses.</w:t>
      </w:r>
    </w:p>
    <w:p w:rsidR="00E034A4" w:rsidRPr="00642B10" w:rsidRDefault="00E034A4"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 xml:space="preserve"> A falta de manifestação imediata e motivada da intenção de interpor recurso, no momento da Sessão Pública deste Pregão, implica decadência desse direito, ficando o Pregoeiro autorizado a adjudicar o objeto ao licitante vencedor.</w:t>
      </w:r>
    </w:p>
    <w:p w:rsidR="00E034A4" w:rsidRPr="00642B10" w:rsidRDefault="00E034A4"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O acolhimento do recurso importará na invalidação apenas dos atos insuscetíveis de aproveitamento.</w:t>
      </w:r>
    </w:p>
    <w:p w:rsidR="00E034A4" w:rsidRPr="00642B10" w:rsidRDefault="00E034A4" w:rsidP="00642B10">
      <w:pPr>
        <w:tabs>
          <w:tab w:val="left" w:pos="709"/>
        </w:tabs>
        <w:spacing w:line="360" w:lineRule="auto"/>
        <w:ind w:left="709"/>
        <w:jc w:val="both"/>
        <w:rPr>
          <w:rFonts w:ascii="Arial" w:hAnsi="Arial" w:cs="Arial"/>
        </w:rPr>
      </w:pPr>
    </w:p>
    <w:p w:rsidR="00A71EF9" w:rsidRPr="00642B10" w:rsidRDefault="00A71EF9" w:rsidP="00642B10">
      <w:pPr>
        <w:tabs>
          <w:tab w:val="left" w:pos="1134"/>
        </w:tabs>
        <w:spacing w:line="360" w:lineRule="auto"/>
        <w:jc w:val="both"/>
        <w:rPr>
          <w:rFonts w:ascii="Arial" w:hAnsi="Arial" w:cs="Arial"/>
          <w:b/>
        </w:rPr>
      </w:pPr>
      <w:r w:rsidRPr="00642B10">
        <w:rPr>
          <w:rFonts w:ascii="Arial" w:hAnsi="Arial" w:cs="Arial"/>
          <w:b/>
        </w:rPr>
        <w:t>SEÇÃO XVI – DA ADJUDICAÇÃO E HOMOLOGAÇÃO</w:t>
      </w:r>
    </w:p>
    <w:p w:rsidR="0007021C" w:rsidRPr="00642B10" w:rsidRDefault="0007021C"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O objeto deste Pregão será adjudicado pelo Pregoeiro, salvo quando houver recurso, hipóte</w:t>
      </w:r>
      <w:r w:rsidR="00696E14" w:rsidRPr="00642B10">
        <w:rPr>
          <w:rFonts w:ascii="Arial" w:hAnsi="Arial" w:cs="Arial"/>
        </w:rPr>
        <w:t>se em que a adjudicação caberá à</w:t>
      </w:r>
      <w:r w:rsidRPr="00642B10">
        <w:rPr>
          <w:rFonts w:ascii="Arial" w:hAnsi="Arial" w:cs="Arial"/>
        </w:rPr>
        <w:t xml:space="preserve"> autoridade competente para homologação.</w:t>
      </w:r>
    </w:p>
    <w:p w:rsidR="0007021C" w:rsidRPr="00642B10" w:rsidRDefault="0007021C"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A homologação deste Pregão compete ao Superintendente do HUCAM</w:t>
      </w:r>
      <w:r w:rsidR="00604F1B" w:rsidRPr="00642B10">
        <w:rPr>
          <w:rFonts w:ascii="Arial" w:hAnsi="Arial" w:cs="Arial"/>
        </w:rPr>
        <w:t>/EBSERH/UFES</w:t>
      </w:r>
      <w:r w:rsidRPr="00642B10">
        <w:rPr>
          <w:rFonts w:ascii="Arial" w:hAnsi="Arial" w:cs="Arial"/>
        </w:rPr>
        <w:t>.</w:t>
      </w:r>
    </w:p>
    <w:p w:rsidR="00A71EF9" w:rsidRPr="00C728F0" w:rsidRDefault="0007021C" w:rsidP="00F9614D">
      <w:pPr>
        <w:pStyle w:val="Cabealho"/>
        <w:numPr>
          <w:ilvl w:val="0"/>
          <w:numId w:val="12"/>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lastRenderedPageBreak/>
        <w:t>O objeto deste Pregão será adjudicado</w:t>
      </w:r>
      <w:r w:rsidR="00BB574A" w:rsidRPr="00642B10">
        <w:rPr>
          <w:rFonts w:ascii="Arial" w:hAnsi="Arial" w:cs="Arial"/>
          <w:sz w:val="20"/>
        </w:rPr>
        <w:t xml:space="preserve"> aos licitantes vencedores dos respectivos itens</w:t>
      </w:r>
      <w:r w:rsidRPr="00642B10">
        <w:rPr>
          <w:rFonts w:ascii="Arial" w:hAnsi="Arial" w:cs="Arial"/>
          <w:sz w:val="20"/>
        </w:rPr>
        <w:t>.</w:t>
      </w:r>
    </w:p>
    <w:p w:rsidR="00550451" w:rsidRDefault="00550451" w:rsidP="00642B10">
      <w:pPr>
        <w:spacing w:line="360" w:lineRule="auto"/>
        <w:jc w:val="both"/>
        <w:rPr>
          <w:rFonts w:ascii="Arial" w:hAnsi="Arial" w:cs="Arial"/>
          <w:b/>
        </w:rPr>
      </w:pPr>
    </w:p>
    <w:p w:rsidR="00A71EF9" w:rsidRPr="00642B10" w:rsidRDefault="00A71EF9" w:rsidP="00642B10">
      <w:pPr>
        <w:spacing w:line="360" w:lineRule="auto"/>
        <w:jc w:val="both"/>
        <w:rPr>
          <w:rFonts w:ascii="Arial" w:hAnsi="Arial" w:cs="Arial"/>
        </w:rPr>
      </w:pPr>
      <w:r w:rsidRPr="00642B10">
        <w:rPr>
          <w:rFonts w:ascii="Arial" w:hAnsi="Arial" w:cs="Arial"/>
          <w:b/>
        </w:rPr>
        <w:t>SEÇÃO XVII – DAS ATRIBUIÇÕES DO PREGOEIRO E DO SUPERINTENDENTE</w:t>
      </w:r>
    </w:p>
    <w:p w:rsidR="00A71EF9" w:rsidRPr="00642B10" w:rsidRDefault="00A71EF9" w:rsidP="00F9614D">
      <w:pPr>
        <w:numPr>
          <w:ilvl w:val="0"/>
          <w:numId w:val="12"/>
        </w:numPr>
        <w:spacing w:line="360" w:lineRule="auto"/>
        <w:ind w:left="0" w:firstLine="0"/>
        <w:jc w:val="both"/>
        <w:rPr>
          <w:rFonts w:ascii="Arial" w:hAnsi="Arial" w:cs="Arial"/>
        </w:rPr>
      </w:pPr>
      <w:r w:rsidRPr="00642B10">
        <w:rPr>
          <w:rFonts w:ascii="Arial" w:hAnsi="Arial" w:cs="Arial"/>
        </w:rPr>
        <w:t>Cabe ao Pregoeiro</w:t>
      </w:r>
      <w:r w:rsidR="00696E14" w:rsidRPr="00642B10">
        <w:rPr>
          <w:rFonts w:ascii="Arial" w:hAnsi="Arial" w:cs="Arial"/>
        </w:rPr>
        <w:t xml:space="preserve"> à</w:t>
      </w:r>
      <w:r w:rsidRPr="00642B10">
        <w:rPr>
          <w:rFonts w:ascii="Arial" w:hAnsi="Arial" w:cs="Arial"/>
        </w:rPr>
        <w:t>s atribuições dispostas no artigo 11 do Decreto n.º 5.450/2005.</w:t>
      </w:r>
    </w:p>
    <w:p w:rsidR="00A71EF9" w:rsidRPr="00642B10" w:rsidRDefault="00A71EF9" w:rsidP="00F9614D">
      <w:pPr>
        <w:numPr>
          <w:ilvl w:val="0"/>
          <w:numId w:val="12"/>
        </w:numPr>
        <w:shd w:val="clear" w:color="auto" w:fill="FFFFFF"/>
        <w:tabs>
          <w:tab w:val="left" w:pos="1134"/>
        </w:tabs>
        <w:spacing w:line="360" w:lineRule="auto"/>
        <w:ind w:left="0" w:firstLine="0"/>
        <w:jc w:val="both"/>
        <w:rPr>
          <w:rFonts w:ascii="Arial" w:hAnsi="Arial" w:cs="Arial"/>
        </w:rPr>
      </w:pPr>
      <w:r w:rsidRPr="00642B10">
        <w:rPr>
          <w:rFonts w:ascii="Arial" w:hAnsi="Arial" w:cs="Arial"/>
        </w:rPr>
        <w:t xml:space="preserve">Ao Superintendente </w:t>
      </w:r>
      <w:r w:rsidRPr="00642B10">
        <w:rPr>
          <w:rFonts w:ascii="Arial" w:hAnsi="Arial" w:cs="Arial"/>
          <w:shd w:val="clear" w:color="auto" w:fill="FFFFFF"/>
        </w:rPr>
        <w:t>cabe:</w:t>
      </w:r>
    </w:p>
    <w:p w:rsidR="00A71EF9" w:rsidRPr="00636FBD" w:rsidRDefault="00A71EF9" w:rsidP="00F9614D">
      <w:pPr>
        <w:numPr>
          <w:ilvl w:val="1"/>
          <w:numId w:val="12"/>
        </w:numPr>
        <w:tabs>
          <w:tab w:val="left" w:pos="1134"/>
        </w:tabs>
        <w:spacing w:line="360" w:lineRule="auto"/>
        <w:ind w:left="1134" w:hanging="567"/>
        <w:jc w:val="both"/>
        <w:rPr>
          <w:rFonts w:ascii="Arial" w:hAnsi="Arial" w:cs="Arial"/>
        </w:rPr>
      </w:pPr>
      <w:proofErr w:type="gramStart"/>
      <w:r w:rsidRPr="00636FBD">
        <w:rPr>
          <w:rFonts w:ascii="Arial" w:hAnsi="Arial" w:cs="Arial"/>
        </w:rPr>
        <w:t>adjudicar</w:t>
      </w:r>
      <w:proofErr w:type="gramEnd"/>
      <w:r w:rsidRPr="00636FBD">
        <w:rPr>
          <w:rFonts w:ascii="Arial" w:hAnsi="Arial" w:cs="Arial"/>
        </w:rPr>
        <w:t xml:space="preserve"> o objeto deste Pregão à licitante vencedora, se houver interposição de recurso;</w:t>
      </w:r>
    </w:p>
    <w:p w:rsidR="00A71EF9" w:rsidRPr="00642B10" w:rsidRDefault="00A71EF9" w:rsidP="00F9614D">
      <w:pPr>
        <w:numPr>
          <w:ilvl w:val="1"/>
          <w:numId w:val="12"/>
        </w:numPr>
        <w:spacing w:line="360" w:lineRule="auto"/>
        <w:ind w:left="1134" w:hanging="567"/>
        <w:jc w:val="both"/>
        <w:rPr>
          <w:rFonts w:ascii="Arial" w:hAnsi="Arial" w:cs="Arial"/>
        </w:rPr>
      </w:pPr>
      <w:proofErr w:type="gramStart"/>
      <w:r w:rsidRPr="00642B10">
        <w:rPr>
          <w:rFonts w:ascii="Arial" w:hAnsi="Arial" w:cs="Arial"/>
        </w:rPr>
        <w:t>homologar</w:t>
      </w:r>
      <w:proofErr w:type="gramEnd"/>
      <w:r w:rsidRPr="00642B10">
        <w:rPr>
          <w:rFonts w:ascii="Arial" w:hAnsi="Arial" w:cs="Arial"/>
        </w:rPr>
        <w:t xml:space="preserve"> o resultado e promover a contratação correspondente a este Pregão;</w:t>
      </w:r>
    </w:p>
    <w:p w:rsidR="00A71EF9" w:rsidRPr="00642B10" w:rsidRDefault="00A71EF9" w:rsidP="00F9614D">
      <w:pPr>
        <w:numPr>
          <w:ilvl w:val="1"/>
          <w:numId w:val="12"/>
        </w:numPr>
        <w:spacing w:line="360" w:lineRule="auto"/>
        <w:ind w:left="1134" w:hanging="567"/>
        <w:jc w:val="both"/>
        <w:rPr>
          <w:rFonts w:ascii="Arial" w:hAnsi="Arial" w:cs="Arial"/>
        </w:rPr>
      </w:pPr>
      <w:proofErr w:type="gramStart"/>
      <w:r w:rsidRPr="00642B10">
        <w:rPr>
          <w:rFonts w:ascii="Arial" w:hAnsi="Arial" w:cs="Arial"/>
        </w:rPr>
        <w:t>anular</w:t>
      </w:r>
      <w:proofErr w:type="gramEnd"/>
      <w:r w:rsidRPr="00642B10">
        <w:rPr>
          <w:rFonts w:ascii="Arial" w:hAnsi="Arial" w:cs="Arial"/>
        </w:rPr>
        <w:t xml:space="preserve"> este Pregão por ilegalidade, de ofício ou por provocação de qualquer pessoa, mediante ato escrito e fundamentado;</w:t>
      </w:r>
    </w:p>
    <w:p w:rsidR="00A71EF9" w:rsidRPr="00642B10" w:rsidRDefault="00A71EF9" w:rsidP="00F9614D">
      <w:pPr>
        <w:numPr>
          <w:ilvl w:val="1"/>
          <w:numId w:val="12"/>
        </w:numPr>
        <w:spacing w:line="360" w:lineRule="auto"/>
        <w:ind w:left="1134" w:hanging="567"/>
        <w:jc w:val="both"/>
        <w:rPr>
          <w:rFonts w:ascii="Arial" w:hAnsi="Arial" w:cs="Arial"/>
        </w:rPr>
      </w:pPr>
      <w:proofErr w:type="gramStart"/>
      <w:r w:rsidRPr="00642B10">
        <w:rPr>
          <w:rFonts w:ascii="Arial" w:hAnsi="Arial" w:cs="Arial"/>
        </w:rPr>
        <w:t>revogar</w:t>
      </w:r>
      <w:proofErr w:type="gramEnd"/>
      <w:r w:rsidRPr="00642B10">
        <w:rPr>
          <w:rFonts w:ascii="Arial" w:hAnsi="Arial" w:cs="Arial"/>
        </w:rPr>
        <w:t xml:space="preserve"> este Pregão, se for considerado inoportuno ou inconveniente ao interesse público, por motivo de fato superveniente devidamente comprovado.</w:t>
      </w:r>
    </w:p>
    <w:p w:rsidR="00A71EF9" w:rsidRPr="00642B10" w:rsidRDefault="00A71EF9" w:rsidP="00F9614D">
      <w:pPr>
        <w:numPr>
          <w:ilvl w:val="0"/>
          <w:numId w:val="12"/>
        </w:numPr>
        <w:spacing w:line="360" w:lineRule="auto"/>
        <w:ind w:left="0" w:firstLine="0"/>
        <w:jc w:val="both"/>
        <w:rPr>
          <w:rFonts w:ascii="Arial" w:hAnsi="Arial" w:cs="Arial"/>
        </w:rPr>
      </w:pPr>
      <w:r w:rsidRPr="00642B10">
        <w:rPr>
          <w:rFonts w:ascii="Arial" w:hAnsi="Arial" w:cs="Arial"/>
        </w:rPr>
        <w:t>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w:t>
      </w:r>
    </w:p>
    <w:p w:rsidR="00783D99" w:rsidRPr="00642B10" w:rsidRDefault="00A71EF9" w:rsidP="00F9614D">
      <w:pPr>
        <w:numPr>
          <w:ilvl w:val="0"/>
          <w:numId w:val="12"/>
        </w:numPr>
        <w:spacing w:line="360" w:lineRule="auto"/>
        <w:ind w:left="0" w:firstLine="0"/>
        <w:jc w:val="both"/>
        <w:rPr>
          <w:rFonts w:ascii="Arial" w:hAnsi="Arial" w:cs="Arial"/>
        </w:rPr>
      </w:pPr>
      <w:r w:rsidRPr="00642B10">
        <w:rPr>
          <w:rFonts w:ascii="Arial" w:hAnsi="Arial" w:cs="Arial"/>
        </w:rP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783D99" w:rsidRPr="00642B10" w:rsidRDefault="00783D99" w:rsidP="00642B10">
      <w:pPr>
        <w:spacing w:line="360" w:lineRule="auto"/>
        <w:jc w:val="both"/>
        <w:rPr>
          <w:rFonts w:ascii="Arial" w:hAnsi="Arial" w:cs="Arial"/>
        </w:rPr>
      </w:pPr>
    </w:p>
    <w:p w:rsidR="0007021C" w:rsidRPr="00642B10" w:rsidRDefault="0007021C" w:rsidP="00642B10">
      <w:pPr>
        <w:spacing w:line="360" w:lineRule="auto"/>
        <w:jc w:val="both"/>
        <w:rPr>
          <w:rFonts w:ascii="Arial" w:hAnsi="Arial" w:cs="Arial"/>
          <w:b/>
        </w:rPr>
      </w:pPr>
      <w:r w:rsidRPr="00642B10">
        <w:rPr>
          <w:rFonts w:ascii="Arial" w:hAnsi="Arial" w:cs="Arial"/>
          <w:b/>
        </w:rPr>
        <w:t>SEÇÃO XVIII</w:t>
      </w:r>
      <w:r w:rsidR="00A74E06" w:rsidRPr="00642B10">
        <w:rPr>
          <w:rFonts w:ascii="Arial" w:hAnsi="Arial" w:cs="Arial"/>
          <w:b/>
        </w:rPr>
        <w:t xml:space="preserve"> – DA ASSINATURA DO CONTRATO</w:t>
      </w:r>
    </w:p>
    <w:p w:rsidR="0007021C" w:rsidRPr="00642B10" w:rsidRDefault="0007021C"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 xml:space="preserve">Depois de homologado o resultado deste Pregão, o licitante vencedor será convocado para assinatura do contrato, dentro do prazo de </w:t>
      </w:r>
      <w:r w:rsidR="00476704" w:rsidRPr="00642B10">
        <w:rPr>
          <w:rFonts w:ascii="Arial" w:hAnsi="Arial" w:cs="Arial"/>
        </w:rPr>
        <w:t>0</w:t>
      </w:r>
      <w:r w:rsidRPr="00642B10">
        <w:rPr>
          <w:rFonts w:ascii="Arial" w:hAnsi="Arial" w:cs="Arial"/>
        </w:rPr>
        <w:t xml:space="preserve">5 (cinco) dias úteis, </w:t>
      </w:r>
      <w:proofErr w:type="gramStart"/>
      <w:r w:rsidRPr="00642B10">
        <w:rPr>
          <w:rFonts w:ascii="Arial" w:hAnsi="Arial" w:cs="Arial"/>
        </w:rPr>
        <w:t>sob pena</w:t>
      </w:r>
      <w:proofErr w:type="gramEnd"/>
      <w:r w:rsidRPr="00642B10">
        <w:rPr>
          <w:rFonts w:ascii="Arial" w:hAnsi="Arial" w:cs="Arial"/>
        </w:rPr>
        <w:t xml:space="preserve"> de decair o direito à contratação, sem prejuízo das sanções previstas neste Edital.</w:t>
      </w:r>
    </w:p>
    <w:p w:rsidR="0007021C" w:rsidRPr="00642B10" w:rsidRDefault="0007021C" w:rsidP="00F9614D">
      <w:pPr>
        <w:numPr>
          <w:ilvl w:val="1"/>
          <w:numId w:val="12"/>
        </w:numPr>
        <w:tabs>
          <w:tab w:val="left" w:pos="1134"/>
        </w:tabs>
        <w:spacing w:line="360" w:lineRule="auto"/>
        <w:ind w:left="1134" w:hanging="567"/>
        <w:jc w:val="both"/>
        <w:rPr>
          <w:rFonts w:ascii="Arial" w:hAnsi="Arial" w:cs="Arial"/>
        </w:rPr>
      </w:pPr>
      <w:r w:rsidRPr="00642B10">
        <w:rPr>
          <w:rFonts w:ascii="Arial" w:hAnsi="Arial" w:cs="Arial"/>
        </w:rPr>
        <w:t>Poderá ser acrescentada ao contrato a ser assinado qualquer vantagem apresentada pelo licitante vencedor em sua proposta, desde que seja pertinente e compatível com os termos deste Edital.</w:t>
      </w:r>
    </w:p>
    <w:p w:rsidR="0007021C" w:rsidRPr="00642B10" w:rsidRDefault="0007021C" w:rsidP="00F9614D">
      <w:pPr>
        <w:pStyle w:val="Cabealho"/>
        <w:numPr>
          <w:ilvl w:val="0"/>
          <w:numId w:val="12"/>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t>O prazo para a assinatura do contrato poderá ser prorrogado uma única vez, por igual período, quando solicitado pelo licitante vencedor durante o seu transcurso, desde que ocorra motivo justificado e aceito pelo HUCAM</w:t>
      </w:r>
      <w:r w:rsidR="00476704" w:rsidRPr="00642B10">
        <w:rPr>
          <w:rFonts w:ascii="Arial" w:hAnsi="Arial" w:cs="Arial"/>
          <w:sz w:val="20"/>
        </w:rPr>
        <w:t>/EBSERH/UFES</w:t>
      </w:r>
      <w:r w:rsidRPr="00642B10">
        <w:rPr>
          <w:rFonts w:ascii="Arial" w:hAnsi="Arial" w:cs="Arial"/>
          <w:sz w:val="20"/>
        </w:rPr>
        <w:t>.</w:t>
      </w:r>
    </w:p>
    <w:p w:rsidR="0007021C" w:rsidRPr="00642B10" w:rsidRDefault="0007021C"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lastRenderedPageBreak/>
        <w:t>Por ocasião da assinatura do contrato, verificar-se-á por meio do S</w:t>
      </w:r>
      <w:r w:rsidR="00476704" w:rsidRPr="00642B10">
        <w:rPr>
          <w:rFonts w:ascii="Arial" w:hAnsi="Arial" w:cs="Arial"/>
        </w:rPr>
        <w:t>ICAF</w:t>
      </w:r>
      <w:r w:rsidRPr="00642B10">
        <w:rPr>
          <w:rFonts w:ascii="Arial" w:hAnsi="Arial" w:cs="Arial"/>
        </w:rPr>
        <w:t xml:space="preserve"> e de outros meios se o licitante vencedor mantém as condições de habilitação.</w:t>
      </w:r>
    </w:p>
    <w:p w:rsidR="0007021C" w:rsidRPr="00642B10" w:rsidRDefault="0007021C"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rPr>
        <w:t>Quando o licitante convocado não assinar o contrato no prazo e nas condições estabelecidos, poderá ser convocado outro licitante para assinar o contrato, após negociações e verificação da adequação da proposta e das condições de habilitação, obedecida a ordem de classificação.</w:t>
      </w:r>
    </w:p>
    <w:p w:rsidR="000F365C" w:rsidRPr="00642B10" w:rsidRDefault="000F365C" w:rsidP="00642B10">
      <w:pPr>
        <w:pStyle w:val="Ttulo8"/>
        <w:spacing w:before="0" w:after="0" w:line="360" w:lineRule="auto"/>
        <w:jc w:val="both"/>
        <w:rPr>
          <w:rFonts w:ascii="Arial" w:hAnsi="Arial" w:cs="Arial"/>
          <w:b/>
          <w:i w:val="0"/>
          <w:sz w:val="20"/>
          <w:szCs w:val="20"/>
          <w:lang w:val="pt-BR"/>
        </w:rPr>
      </w:pPr>
    </w:p>
    <w:p w:rsidR="00A71EF9" w:rsidRPr="00642B10" w:rsidRDefault="00A71EF9" w:rsidP="00642B10">
      <w:pPr>
        <w:pStyle w:val="Ttulo8"/>
        <w:spacing w:before="0" w:after="0" w:line="360" w:lineRule="auto"/>
        <w:jc w:val="both"/>
        <w:rPr>
          <w:rFonts w:ascii="Arial" w:hAnsi="Arial" w:cs="Arial"/>
          <w:b/>
          <w:i w:val="0"/>
          <w:sz w:val="20"/>
          <w:szCs w:val="20"/>
        </w:rPr>
      </w:pPr>
      <w:r w:rsidRPr="00642B10">
        <w:rPr>
          <w:rFonts w:ascii="Arial" w:hAnsi="Arial" w:cs="Arial"/>
          <w:b/>
          <w:i w:val="0"/>
          <w:sz w:val="20"/>
          <w:szCs w:val="20"/>
        </w:rPr>
        <w:t>SEÇÃO XIX – DA GARANTIA DE EXECUÇÃO DO CONTRATO</w:t>
      </w:r>
    </w:p>
    <w:p w:rsidR="00AC7C1F" w:rsidRPr="00642B10" w:rsidRDefault="00AC7C1F" w:rsidP="00F9614D">
      <w:pPr>
        <w:numPr>
          <w:ilvl w:val="0"/>
          <w:numId w:val="12"/>
        </w:numPr>
        <w:spacing w:line="360" w:lineRule="auto"/>
        <w:ind w:left="0" w:firstLine="0"/>
        <w:jc w:val="both"/>
        <w:rPr>
          <w:rFonts w:ascii="Arial" w:hAnsi="Arial" w:cs="Arial"/>
        </w:rPr>
      </w:pPr>
      <w:r w:rsidRPr="00642B10">
        <w:rPr>
          <w:rFonts w:ascii="Arial" w:hAnsi="Arial" w:cs="Arial"/>
        </w:rPr>
        <w:t xml:space="preserve">A CONTRATADA oferece, </w:t>
      </w:r>
      <w:r w:rsidRPr="00642B10">
        <w:rPr>
          <w:rFonts w:ascii="Arial" w:hAnsi="Arial" w:cs="Arial"/>
          <w:b/>
        </w:rPr>
        <w:t>a título de garantia</w:t>
      </w:r>
      <w:r w:rsidRPr="00642B10">
        <w:rPr>
          <w:rFonts w:ascii="Arial" w:hAnsi="Arial" w:cs="Arial"/>
        </w:rPr>
        <w:t>, a importância de R$</w:t>
      </w:r>
      <w:r w:rsidR="00E709D7">
        <w:rPr>
          <w:rFonts w:ascii="Arial" w:hAnsi="Arial" w:cs="Arial"/>
        </w:rPr>
        <w:t xml:space="preserve"> </w:t>
      </w:r>
      <w:proofErr w:type="spellStart"/>
      <w:r w:rsidR="00E709D7">
        <w:rPr>
          <w:rFonts w:ascii="Arial" w:hAnsi="Arial" w:cs="Arial"/>
        </w:rPr>
        <w:t>xxxxxxx</w:t>
      </w:r>
      <w:proofErr w:type="spellEnd"/>
      <w:r w:rsidR="00E709D7">
        <w:rPr>
          <w:rFonts w:ascii="Arial" w:hAnsi="Arial" w:cs="Arial"/>
        </w:rPr>
        <w:t xml:space="preserve"> </w:t>
      </w:r>
      <w:r w:rsidR="00C253B9" w:rsidRPr="00642B10">
        <w:rPr>
          <w:rFonts w:ascii="Arial" w:hAnsi="Arial" w:cs="Arial"/>
        </w:rPr>
        <w:t>(</w:t>
      </w:r>
      <w:proofErr w:type="spellStart"/>
      <w:r w:rsidR="00E709D7">
        <w:rPr>
          <w:rFonts w:ascii="Arial" w:hAnsi="Arial" w:cs="Arial"/>
        </w:rPr>
        <w:t>xxxxxxxxxxx</w:t>
      </w:r>
      <w:proofErr w:type="spellEnd"/>
      <w:r w:rsidRPr="00642B10">
        <w:rPr>
          <w:rFonts w:ascii="Arial" w:hAnsi="Arial" w:cs="Arial"/>
        </w:rPr>
        <w:t>), na modalidade “</w:t>
      </w:r>
      <w:proofErr w:type="spellStart"/>
      <w:r w:rsidR="00E709D7">
        <w:rPr>
          <w:rFonts w:ascii="Arial" w:hAnsi="Arial" w:cs="Arial"/>
        </w:rPr>
        <w:t>xxxxxx</w:t>
      </w:r>
      <w:proofErr w:type="spellEnd"/>
      <w:r w:rsidRPr="00642B10">
        <w:rPr>
          <w:rFonts w:ascii="Arial" w:hAnsi="Arial" w:cs="Arial"/>
        </w:rPr>
        <w:t xml:space="preserve">”, </w:t>
      </w:r>
      <w:r w:rsidRPr="00642B10">
        <w:rPr>
          <w:rFonts w:ascii="Arial" w:hAnsi="Arial" w:cs="Arial"/>
          <w:b/>
        </w:rPr>
        <w:t>correspondente a</w:t>
      </w:r>
      <w:r w:rsidR="00C253B9" w:rsidRPr="00642B10">
        <w:rPr>
          <w:rFonts w:ascii="Arial" w:hAnsi="Arial" w:cs="Arial"/>
          <w:b/>
        </w:rPr>
        <w:t>o</w:t>
      </w:r>
      <w:r w:rsidRPr="00642B10">
        <w:rPr>
          <w:rFonts w:ascii="Arial" w:hAnsi="Arial" w:cs="Arial"/>
          <w:b/>
        </w:rPr>
        <w:t xml:space="preserve"> percentual de </w:t>
      </w:r>
      <w:r w:rsidRPr="00D91F77">
        <w:rPr>
          <w:rFonts w:ascii="Arial" w:hAnsi="Arial" w:cs="Arial"/>
          <w:b/>
        </w:rPr>
        <w:t>5%</w:t>
      </w:r>
      <w:r w:rsidR="000F365C" w:rsidRPr="00D91F77">
        <w:rPr>
          <w:rFonts w:ascii="Arial" w:hAnsi="Arial" w:cs="Arial"/>
          <w:b/>
        </w:rPr>
        <w:t xml:space="preserve"> </w:t>
      </w:r>
      <w:r w:rsidRPr="00D91F77">
        <w:rPr>
          <w:rFonts w:ascii="Arial" w:hAnsi="Arial" w:cs="Arial"/>
          <w:b/>
        </w:rPr>
        <w:t>(cinco por cento) do valor atualizado do contrato</w:t>
      </w:r>
      <w:r w:rsidRPr="00D91F77">
        <w:rPr>
          <w:rFonts w:ascii="Arial" w:hAnsi="Arial" w:cs="Arial"/>
        </w:rPr>
        <w:t>, conforme determina o art</w:t>
      </w:r>
      <w:r w:rsidR="00C253B9" w:rsidRPr="00D91F77">
        <w:rPr>
          <w:rFonts w:ascii="Arial" w:hAnsi="Arial" w:cs="Arial"/>
        </w:rPr>
        <w:t>igo</w:t>
      </w:r>
      <w:r w:rsidRPr="00D91F77">
        <w:rPr>
          <w:rFonts w:ascii="Arial" w:hAnsi="Arial" w:cs="Arial"/>
        </w:rPr>
        <w:t xml:space="preserve"> 56 da Lei 8.666/93 com validade equivalente ao de vigência do contrato, independentemente do prazo de execução dos serviços. O prazo para apresentar </w:t>
      </w:r>
      <w:r w:rsidR="0030176A" w:rsidRPr="00D91F77">
        <w:rPr>
          <w:rFonts w:ascii="Arial" w:hAnsi="Arial" w:cs="Arial"/>
        </w:rPr>
        <w:t>a</w:t>
      </w:r>
      <w:r w:rsidRPr="00D91F77">
        <w:rPr>
          <w:rFonts w:ascii="Arial" w:hAnsi="Arial" w:cs="Arial"/>
        </w:rPr>
        <w:t xml:space="preserve"> caução é de 10 (dez) dias úteis</w:t>
      </w:r>
      <w:r w:rsidR="0030176A" w:rsidRPr="00D91F77">
        <w:rPr>
          <w:rFonts w:ascii="Arial" w:hAnsi="Arial" w:cs="Arial"/>
        </w:rPr>
        <w:t>,</w:t>
      </w:r>
      <w:r w:rsidRPr="00642B10">
        <w:rPr>
          <w:rFonts w:ascii="Arial" w:hAnsi="Arial" w:cs="Arial"/>
        </w:rPr>
        <w:t xml:space="preserve"> a partir da data de assinatura deste instrumento, cabendo </w:t>
      </w:r>
      <w:proofErr w:type="gramStart"/>
      <w:r w:rsidRPr="00642B10">
        <w:rPr>
          <w:rFonts w:ascii="Arial" w:hAnsi="Arial" w:cs="Arial"/>
        </w:rPr>
        <w:t>a</w:t>
      </w:r>
      <w:proofErr w:type="gramEnd"/>
      <w:r w:rsidRPr="00642B10">
        <w:rPr>
          <w:rFonts w:ascii="Arial" w:hAnsi="Arial" w:cs="Arial"/>
        </w:rPr>
        <w:t xml:space="preserve"> mesma optar por uma das seguintes modalidades:</w:t>
      </w:r>
    </w:p>
    <w:p w:rsidR="00AC7C1F" w:rsidRPr="00642B10" w:rsidRDefault="00AC7C1F" w:rsidP="00642B10">
      <w:pPr>
        <w:pStyle w:val="PargrafodaLista"/>
        <w:numPr>
          <w:ilvl w:val="1"/>
          <w:numId w:val="3"/>
        </w:numPr>
        <w:tabs>
          <w:tab w:val="left" w:pos="1134"/>
        </w:tabs>
        <w:spacing w:line="360" w:lineRule="auto"/>
        <w:ind w:left="1134" w:hanging="567"/>
        <w:contextualSpacing w:val="0"/>
        <w:jc w:val="both"/>
        <w:rPr>
          <w:rFonts w:ascii="Arial" w:hAnsi="Arial" w:cs="Arial"/>
        </w:rPr>
      </w:pPr>
      <w:proofErr w:type="gramStart"/>
      <w:r w:rsidRPr="00642B10">
        <w:rPr>
          <w:rFonts w:ascii="Arial" w:hAnsi="Arial" w:cs="Arial"/>
          <w:b/>
        </w:rPr>
        <w:t>caução</w:t>
      </w:r>
      <w:proofErr w:type="gramEnd"/>
      <w:r w:rsidRPr="00642B10">
        <w:rPr>
          <w:rFonts w:ascii="Arial" w:hAnsi="Arial" w:cs="Arial"/>
          <w:b/>
        </w:rPr>
        <w:t xml:space="preserve"> em dinheiro ou em títulos da dívida pública, </w:t>
      </w:r>
      <w:r w:rsidRPr="00642B10">
        <w:rPr>
          <w:rFonts w:ascii="Arial" w:hAnsi="Arial" w:cs="Arial"/>
        </w:rPr>
        <w:t>devendo estes ter sido emitidos sob a forma escritural, mediante registro em sistema centralizado de liquidação e de custódia autorizado pelo Banco Central do Brasil e avaliados pelos seus valores econômicos, conforme definido pelo Ministério da Fazenda;</w:t>
      </w:r>
    </w:p>
    <w:p w:rsidR="00AC7C1F" w:rsidRPr="00642B10" w:rsidRDefault="00AC7C1F" w:rsidP="00642B10">
      <w:pPr>
        <w:pStyle w:val="PargrafodaLista"/>
        <w:numPr>
          <w:ilvl w:val="1"/>
          <w:numId w:val="3"/>
        </w:numPr>
        <w:tabs>
          <w:tab w:val="left" w:pos="1134"/>
        </w:tabs>
        <w:spacing w:line="360" w:lineRule="auto"/>
        <w:ind w:left="1418" w:hanging="851"/>
        <w:contextualSpacing w:val="0"/>
        <w:jc w:val="both"/>
        <w:rPr>
          <w:rFonts w:ascii="Arial" w:hAnsi="Arial" w:cs="Arial"/>
        </w:rPr>
      </w:pPr>
      <w:proofErr w:type="gramStart"/>
      <w:r w:rsidRPr="00642B10">
        <w:rPr>
          <w:rFonts w:ascii="Arial" w:hAnsi="Arial" w:cs="Arial"/>
          <w:b/>
          <w:color w:val="000000"/>
        </w:rPr>
        <w:t>fiança</w:t>
      </w:r>
      <w:proofErr w:type="gramEnd"/>
      <w:r w:rsidRPr="00642B10">
        <w:rPr>
          <w:rFonts w:ascii="Arial" w:hAnsi="Arial" w:cs="Arial"/>
          <w:b/>
          <w:color w:val="000000"/>
        </w:rPr>
        <w:t xml:space="preserve"> bancária</w:t>
      </w:r>
      <w:r w:rsidRPr="00642B10">
        <w:rPr>
          <w:rFonts w:ascii="Arial" w:hAnsi="Arial" w:cs="Arial"/>
          <w:color w:val="000000"/>
        </w:rPr>
        <w:t>;</w:t>
      </w:r>
    </w:p>
    <w:p w:rsidR="00AC7C1F" w:rsidRPr="00642B10" w:rsidRDefault="00AC7C1F" w:rsidP="00642B10">
      <w:pPr>
        <w:pStyle w:val="PargrafodaLista"/>
        <w:numPr>
          <w:ilvl w:val="1"/>
          <w:numId w:val="3"/>
        </w:numPr>
        <w:tabs>
          <w:tab w:val="left" w:pos="1134"/>
        </w:tabs>
        <w:spacing w:line="360" w:lineRule="auto"/>
        <w:ind w:left="1418" w:hanging="851"/>
        <w:contextualSpacing w:val="0"/>
        <w:jc w:val="both"/>
        <w:rPr>
          <w:rFonts w:ascii="Arial" w:hAnsi="Arial" w:cs="Arial"/>
        </w:rPr>
      </w:pPr>
      <w:proofErr w:type="gramStart"/>
      <w:r w:rsidRPr="00642B10">
        <w:rPr>
          <w:rFonts w:ascii="Arial" w:hAnsi="Arial" w:cs="Arial"/>
          <w:b/>
          <w:color w:val="000000"/>
        </w:rPr>
        <w:t>seguro</w:t>
      </w:r>
      <w:proofErr w:type="gramEnd"/>
      <w:r w:rsidRPr="00642B10">
        <w:rPr>
          <w:rFonts w:ascii="Arial" w:hAnsi="Arial" w:cs="Arial"/>
          <w:b/>
          <w:color w:val="000000"/>
        </w:rPr>
        <w:t xml:space="preserve"> garantia</w:t>
      </w:r>
      <w:r w:rsidRPr="00642B10">
        <w:rPr>
          <w:rFonts w:ascii="Arial" w:hAnsi="Arial" w:cs="Arial"/>
          <w:color w:val="000000"/>
        </w:rPr>
        <w:t>.</w:t>
      </w:r>
    </w:p>
    <w:p w:rsidR="00AC7C1F" w:rsidRPr="00642B10" w:rsidRDefault="00AC7C1F" w:rsidP="00F9614D">
      <w:pPr>
        <w:pStyle w:val="PargrafodaLista"/>
        <w:numPr>
          <w:ilvl w:val="0"/>
          <w:numId w:val="12"/>
        </w:numPr>
        <w:tabs>
          <w:tab w:val="left" w:pos="1134"/>
        </w:tabs>
        <w:spacing w:line="360" w:lineRule="auto"/>
        <w:ind w:left="0" w:firstLine="0"/>
        <w:contextualSpacing w:val="0"/>
        <w:jc w:val="both"/>
        <w:rPr>
          <w:rFonts w:ascii="Arial" w:hAnsi="Arial" w:cs="Arial"/>
        </w:rPr>
      </w:pPr>
      <w:r w:rsidRPr="00642B10">
        <w:rPr>
          <w:rFonts w:ascii="Arial" w:hAnsi="Arial" w:cs="Arial"/>
          <w:color w:val="000000"/>
        </w:rPr>
        <w:t xml:space="preserve">A garantia prestada pelo contratado será liberada ou restituída após a execução do contrato e, quando em dinheiro, atualizada monetariamente, em </w:t>
      </w:r>
      <w:r w:rsidR="009864CA" w:rsidRPr="00642B10">
        <w:rPr>
          <w:rFonts w:ascii="Arial" w:hAnsi="Arial" w:cs="Arial"/>
          <w:color w:val="000000"/>
        </w:rPr>
        <w:t>conformidade com o disposto no a</w:t>
      </w:r>
      <w:r w:rsidRPr="00642B10">
        <w:rPr>
          <w:rFonts w:ascii="Arial" w:hAnsi="Arial" w:cs="Arial"/>
          <w:color w:val="000000"/>
        </w:rPr>
        <w:t xml:space="preserve">rtigo 56, </w:t>
      </w:r>
      <w:r w:rsidR="009864CA" w:rsidRPr="00642B10">
        <w:rPr>
          <w:rFonts w:ascii="Arial" w:hAnsi="Arial" w:cs="Arial"/>
          <w:color w:val="000000"/>
        </w:rPr>
        <w:t>§</w:t>
      </w:r>
      <w:r w:rsidRPr="00642B10">
        <w:rPr>
          <w:rFonts w:ascii="Arial" w:hAnsi="Arial" w:cs="Arial"/>
          <w:color w:val="000000"/>
        </w:rPr>
        <w:t>4º da Lei n</w:t>
      </w:r>
      <w:r w:rsidR="009864CA" w:rsidRPr="00642B10">
        <w:rPr>
          <w:rFonts w:ascii="Arial" w:hAnsi="Arial" w:cs="Arial"/>
          <w:color w:val="000000"/>
        </w:rPr>
        <w:t>.</w:t>
      </w:r>
      <w:r w:rsidRPr="00642B10">
        <w:rPr>
          <w:rFonts w:ascii="Arial" w:hAnsi="Arial" w:cs="Arial"/>
          <w:color w:val="000000"/>
        </w:rPr>
        <w:t>º 8.666/93.</w:t>
      </w:r>
    </w:p>
    <w:p w:rsidR="00AC7C1F" w:rsidRPr="00642B10" w:rsidRDefault="00AC7C1F" w:rsidP="00F9614D">
      <w:pPr>
        <w:numPr>
          <w:ilvl w:val="0"/>
          <w:numId w:val="12"/>
        </w:numPr>
        <w:tabs>
          <w:tab w:val="left" w:pos="1134"/>
        </w:tabs>
        <w:spacing w:line="360" w:lineRule="auto"/>
        <w:ind w:left="0" w:firstLine="0"/>
        <w:jc w:val="both"/>
        <w:rPr>
          <w:rFonts w:ascii="Arial" w:hAnsi="Arial" w:cs="Arial"/>
        </w:rPr>
      </w:pPr>
      <w:r w:rsidRPr="00642B10">
        <w:rPr>
          <w:rFonts w:ascii="Arial" w:hAnsi="Arial" w:cs="Arial"/>
          <w:color w:val="000000"/>
        </w:rPr>
        <w:t xml:space="preserve">Desfalcada a garantia prestada, pela imposição de multas ou outro motivo de direito, será notificada a CONTRATADA, para no prazo de 05 (cinco) dias, completar o valor </w:t>
      </w:r>
      <w:proofErr w:type="spellStart"/>
      <w:r w:rsidRPr="00642B10">
        <w:rPr>
          <w:rFonts w:ascii="Arial" w:hAnsi="Arial" w:cs="Arial"/>
          <w:color w:val="000000"/>
        </w:rPr>
        <w:t>caucional</w:t>
      </w:r>
      <w:proofErr w:type="spellEnd"/>
      <w:r w:rsidRPr="00642B10">
        <w:rPr>
          <w:rFonts w:ascii="Arial" w:hAnsi="Arial" w:cs="Arial"/>
          <w:color w:val="000000"/>
        </w:rPr>
        <w:t xml:space="preserve">. A não apresentação da cobertura de garantia importará em rescisão contratual. À CONTRATANTE cabe descontar da garantia toda a importância que a qualquer título lhe for devida pela CONTRATADA. </w:t>
      </w:r>
    </w:p>
    <w:p w:rsidR="006574C5" w:rsidRDefault="00AC7C1F" w:rsidP="00F9614D">
      <w:pPr>
        <w:numPr>
          <w:ilvl w:val="0"/>
          <w:numId w:val="12"/>
        </w:numPr>
        <w:tabs>
          <w:tab w:val="left" w:pos="1134"/>
        </w:tabs>
        <w:spacing w:line="360" w:lineRule="auto"/>
        <w:ind w:left="0" w:firstLine="0"/>
        <w:jc w:val="both"/>
        <w:rPr>
          <w:rFonts w:ascii="Arial" w:hAnsi="Arial" w:cs="Arial"/>
        </w:rPr>
      </w:pPr>
      <w:r w:rsidRPr="006574C5">
        <w:rPr>
          <w:rFonts w:ascii="Arial" w:hAnsi="Arial" w:cs="Arial"/>
        </w:rPr>
        <w:t>Havendo prorrogação do prazo contratual, o prazo de validade</w:t>
      </w:r>
      <w:r w:rsidR="00B0700D" w:rsidRPr="006574C5">
        <w:rPr>
          <w:rFonts w:ascii="Arial" w:hAnsi="Arial" w:cs="Arial"/>
        </w:rPr>
        <w:t xml:space="preserve"> da caução de garantia, em qual</w:t>
      </w:r>
      <w:r w:rsidRPr="006574C5">
        <w:rPr>
          <w:rFonts w:ascii="Arial" w:hAnsi="Arial" w:cs="Arial"/>
        </w:rPr>
        <w:t xml:space="preserve">quer das modalidades oferecidas, deverá ser prorrogado, automaticamente, por igual </w:t>
      </w:r>
      <w:r w:rsidRPr="006574C5">
        <w:rPr>
          <w:rFonts w:ascii="Arial" w:hAnsi="Arial" w:cs="Arial"/>
        </w:rPr>
        <w:lastRenderedPageBreak/>
        <w:t>período, devendo a Contratada apresentar, no prazo de até 10 (dez) dias úteis</w:t>
      </w:r>
      <w:r w:rsidR="009864CA" w:rsidRPr="006574C5">
        <w:rPr>
          <w:rFonts w:ascii="Arial" w:hAnsi="Arial" w:cs="Arial"/>
        </w:rPr>
        <w:t>,</w:t>
      </w:r>
      <w:r w:rsidRPr="006574C5">
        <w:rPr>
          <w:rFonts w:ascii="Arial" w:hAnsi="Arial" w:cs="Arial"/>
        </w:rPr>
        <w:t xml:space="preserve"> após a assinatura do respectivo Termo de Aditamento à aludida renovação da caução.</w:t>
      </w:r>
    </w:p>
    <w:p w:rsidR="006425EF" w:rsidRPr="00642B10" w:rsidRDefault="006425EF" w:rsidP="006425EF">
      <w:pPr>
        <w:pStyle w:val="Cabealho"/>
        <w:tabs>
          <w:tab w:val="num" w:pos="0"/>
        </w:tabs>
        <w:spacing w:line="360" w:lineRule="auto"/>
        <w:rPr>
          <w:rFonts w:ascii="Arial" w:hAnsi="Arial" w:cs="Arial"/>
          <w:sz w:val="20"/>
        </w:rPr>
      </w:pPr>
      <w:r>
        <w:rPr>
          <w:rFonts w:ascii="Arial" w:hAnsi="Arial" w:cs="Arial"/>
          <w:b/>
          <w:sz w:val="20"/>
          <w:lang w:val="pt-BR"/>
        </w:rPr>
        <w:t>79</w:t>
      </w:r>
      <w:r w:rsidRPr="00642B10">
        <w:rPr>
          <w:rFonts w:ascii="Arial" w:hAnsi="Arial" w:cs="Arial"/>
          <w:b/>
          <w:sz w:val="20"/>
        </w:rPr>
        <w:t>.</w:t>
      </w:r>
      <w:r w:rsidRPr="00642B10">
        <w:rPr>
          <w:rFonts w:ascii="Arial" w:hAnsi="Arial" w:cs="Arial"/>
          <w:b/>
          <w:sz w:val="20"/>
          <w:lang w:val="pt-BR"/>
        </w:rPr>
        <w:t xml:space="preserve"> </w:t>
      </w:r>
      <w:r w:rsidRPr="00642B10">
        <w:rPr>
          <w:rFonts w:ascii="Arial" w:hAnsi="Arial" w:cs="Arial"/>
          <w:sz w:val="20"/>
        </w:rPr>
        <w:t>A garantia assegurará qualquer que seja a modalidade escolhida, o pagamento de:</w:t>
      </w:r>
    </w:p>
    <w:p w:rsidR="006425EF" w:rsidRPr="00642B10" w:rsidRDefault="006425EF" w:rsidP="006425EF">
      <w:pPr>
        <w:pStyle w:val="Cabealho"/>
        <w:tabs>
          <w:tab w:val="num" w:pos="0"/>
        </w:tabs>
        <w:spacing w:line="360" w:lineRule="auto"/>
        <w:rPr>
          <w:rFonts w:ascii="Arial" w:hAnsi="Arial" w:cs="Arial"/>
          <w:sz w:val="20"/>
        </w:rPr>
      </w:pPr>
      <w:r w:rsidRPr="00642B10">
        <w:rPr>
          <w:rFonts w:ascii="Arial" w:hAnsi="Arial" w:cs="Arial"/>
          <w:sz w:val="20"/>
        </w:rPr>
        <w:t>a) prejuízo advindo do não cumprimento do objeto do contrato e do não adimplemento das demais obrigações nele previstas;</w:t>
      </w:r>
    </w:p>
    <w:p w:rsidR="006425EF" w:rsidRPr="00642B10" w:rsidRDefault="006425EF" w:rsidP="006425EF">
      <w:pPr>
        <w:pStyle w:val="Cabealho"/>
        <w:tabs>
          <w:tab w:val="num" w:pos="0"/>
        </w:tabs>
        <w:spacing w:line="360" w:lineRule="auto"/>
        <w:rPr>
          <w:rFonts w:ascii="Arial" w:hAnsi="Arial" w:cs="Arial"/>
          <w:sz w:val="20"/>
        </w:rPr>
      </w:pPr>
      <w:r w:rsidRPr="00642B10">
        <w:rPr>
          <w:rFonts w:ascii="Arial" w:hAnsi="Arial" w:cs="Arial"/>
          <w:sz w:val="20"/>
        </w:rPr>
        <w:t>b) prejuízos causados à administração ou a terceiro</w:t>
      </w:r>
      <w:r>
        <w:rPr>
          <w:rFonts w:ascii="Arial" w:hAnsi="Arial" w:cs="Arial"/>
          <w:sz w:val="20"/>
          <w:lang w:val="pt-BR"/>
        </w:rPr>
        <w:t>s</w:t>
      </w:r>
      <w:r w:rsidRPr="00642B10">
        <w:rPr>
          <w:rFonts w:ascii="Arial" w:hAnsi="Arial" w:cs="Arial"/>
          <w:sz w:val="20"/>
        </w:rPr>
        <w:t>, decorrentes de culpa ou dolo durante a execução do contrato;</w:t>
      </w:r>
    </w:p>
    <w:p w:rsidR="006425EF" w:rsidRPr="00642B10" w:rsidRDefault="006425EF" w:rsidP="006425EF">
      <w:pPr>
        <w:pStyle w:val="Cabealho"/>
        <w:tabs>
          <w:tab w:val="num" w:pos="0"/>
        </w:tabs>
        <w:spacing w:line="360" w:lineRule="auto"/>
        <w:rPr>
          <w:rFonts w:ascii="Arial" w:hAnsi="Arial" w:cs="Arial"/>
          <w:sz w:val="20"/>
        </w:rPr>
      </w:pPr>
      <w:r w:rsidRPr="00642B10">
        <w:rPr>
          <w:rFonts w:ascii="Arial" w:hAnsi="Arial" w:cs="Arial"/>
          <w:sz w:val="20"/>
        </w:rPr>
        <w:t>c) as multas moratórias e punitivas aplicadas pela administração à CONTRATADA;</w:t>
      </w:r>
    </w:p>
    <w:p w:rsidR="006425EF" w:rsidRPr="006425EF" w:rsidRDefault="006425EF" w:rsidP="006425EF">
      <w:pPr>
        <w:pStyle w:val="Cabealho"/>
        <w:tabs>
          <w:tab w:val="num" w:pos="0"/>
        </w:tabs>
        <w:spacing w:line="360" w:lineRule="auto"/>
        <w:rPr>
          <w:rFonts w:ascii="Arial" w:hAnsi="Arial" w:cs="Arial"/>
          <w:b/>
          <w:sz w:val="20"/>
          <w:lang w:val="pt-BR"/>
        </w:rPr>
      </w:pPr>
      <w:r>
        <w:rPr>
          <w:rFonts w:ascii="Arial" w:hAnsi="Arial" w:cs="Arial"/>
          <w:b/>
          <w:sz w:val="20"/>
          <w:lang w:val="pt-BR"/>
        </w:rPr>
        <w:t>80</w:t>
      </w:r>
      <w:r w:rsidRPr="00642B10">
        <w:rPr>
          <w:rFonts w:ascii="Arial" w:hAnsi="Arial" w:cs="Arial"/>
          <w:b/>
          <w:sz w:val="20"/>
        </w:rPr>
        <w:t>.</w:t>
      </w:r>
      <w:r w:rsidRPr="00642B10">
        <w:rPr>
          <w:rFonts w:ascii="Arial" w:hAnsi="Arial" w:cs="Arial"/>
          <w:b/>
          <w:sz w:val="20"/>
        </w:rPr>
        <w:tab/>
      </w:r>
      <w:r w:rsidRPr="00642B10">
        <w:rPr>
          <w:rFonts w:ascii="Arial" w:hAnsi="Arial" w:cs="Arial"/>
          <w:b/>
          <w:sz w:val="20"/>
          <w:lang w:val="pt-BR"/>
        </w:rPr>
        <w:t xml:space="preserve"> </w:t>
      </w:r>
      <w:r w:rsidRPr="00642B10">
        <w:rPr>
          <w:rFonts w:ascii="Arial" w:hAnsi="Arial" w:cs="Arial"/>
          <w:sz w:val="20"/>
        </w:rPr>
        <w:t>Não serão aceitas garantias na modalidade seguro-garantia em cujos termos não constem expressamente os eventos indicado</w:t>
      </w:r>
      <w:r>
        <w:rPr>
          <w:rFonts w:ascii="Arial" w:hAnsi="Arial" w:cs="Arial"/>
          <w:sz w:val="20"/>
        </w:rPr>
        <w:t xml:space="preserve">s nas alíneas “a” a “c” do item </w:t>
      </w:r>
      <w:proofErr w:type="gramStart"/>
      <w:r>
        <w:rPr>
          <w:rFonts w:ascii="Arial" w:hAnsi="Arial" w:cs="Arial"/>
          <w:sz w:val="20"/>
          <w:lang w:val="pt-BR"/>
        </w:rPr>
        <w:t xml:space="preserve">79 </w:t>
      </w:r>
      <w:r>
        <w:rPr>
          <w:rFonts w:ascii="Arial" w:hAnsi="Arial" w:cs="Arial"/>
          <w:sz w:val="20"/>
        </w:rPr>
        <w:t>imediatamente anterior</w:t>
      </w:r>
      <w:proofErr w:type="gramEnd"/>
      <w:r>
        <w:rPr>
          <w:rFonts w:ascii="Arial" w:hAnsi="Arial" w:cs="Arial"/>
          <w:sz w:val="20"/>
          <w:lang w:val="pt-BR"/>
        </w:rPr>
        <w:t>.</w:t>
      </w:r>
    </w:p>
    <w:p w:rsidR="006425EF" w:rsidRPr="006574C5" w:rsidRDefault="006425EF" w:rsidP="006425EF">
      <w:pPr>
        <w:tabs>
          <w:tab w:val="left" w:pos="1134"/>
        </w:tabs>
        <w:spacing w:line="360" w:lineRule="auto"/>
        <w:jc w:val="both"/>
        <w:rPr>
          <w:rFonts w:ascii="Arial" w:hAnsi="Arial" w:cs="Arial"/>
        </w:rPr>
      </w:pPr>
    </w:p>
    <w:p w:rsidR="006574C5" w:rsidRPr="00725E33" w:rsidRDefault="00733811" w:rsidP="006574C5">
      <w:pPr>
        <w:spacing w:line="360" w:lineRule="auto"/>
        <w:jc w:val="both"/>
        <w:rPr>
          <w:rFonts w:ascii="Arial" w:hAnsi="Arial" w:cs="Arial"/>
          <w:b/>
        </w:rPr>
      </w:pPr>
      <w:r w:rsidRPr="00725E33">
        <w:rPr>
          <w:rFonts w:ascii="Arial" w:hAnsi="Arial" w:cs="Arial"/>
          <w:b/>
        </w:rPr>
        <w:t>SEÇÃO XX – DA VISTORIA</w:t>
      </w:r>
      <w:r w:rsidR="00B57721" w:rsidRPr="00725E33">
        <w:rPr>
          <w:rFonts w:ascii="Arial" w:hAnsi="Arial" w:cs="Arial"/>
          <w:b/>
        </w:rPr>
        <w:t xml:space="preserve"> TÉCNICA</w:t>
      </w:r>
      <w:r w:rsidR="0049767A" w:rsidRPr="00725E33">
        <w:rPr>
          <w:rFonts w:ascii="Arial" w:hAnsi="Arial" w:cs="Arial"/>
          <w:b/>
        </w:rPr>
        <w:t xml:space="preserve"> </w:t>
      </w:r>
    </w:p>
    <w:p w:rsidR="006574C5" w:rsidRPr="00725E33" w:rsidRDefault="000F055A" w:rsidP="006574C5">
      <w:pPr>
        <w:spacing w:line="360" w:lineRule="auto"/>
        <w:jc w:val="both"/>
        <w:rPr>
          <w:rFonts w:ascii="Arial" w:hAnsi="Arial" w:cs="Arial"/>
        </w:rPr>
      </w:pPr>
      <w:r w:rsidRPr="00725E33">
        <w:rPr>
          <w:rFonts w:ascii="Arial" w:hAnsi="Arial" w:cs="Arial"/>
          <w:b/>
        </w:rPr>
        <w:t>81</w:t>
      </w:r>
      <w:r w:rsidR="00733811" w:rsidRPr="00725E33">
        <w:rPr>
          <w:rFonts w:ascii="Arial" w:hAnsi="Arial" w:cs="Arial"/>
          <w:b/>
        </w:rPr>
        <w:t xml:space="preserve">. </w:t>
      </w:r>
      <w:r w:rsidR="00536581" w:rsidRPr="00725E33">
        <w:rPr>
          <w:rFonts w:ascii="Arial" w:hAnsi="Arial" w:cs="Arial"/>
          <w:b/>
        </w:rPr>
        <w:t xml:space="preserve">   </w:t>
      </w:r>
      <w:r w:rsidR="001F5B64" w:rsidRPr="00725E33">
        <w:rPr>
          <w:rFonts w:ascii="Arial" w:hAnsi="Arial" w:cs="Arial"/>
          <w:b/>
        </w:rPr>
        <w:t xml:space="preserve">        </w:t>
      </w:r>
      <w:r w:rsidR="006574C5" w:rsidRPr="00725E33">
        <w:rPr>
          <w:rFonts w:ascii="Arial" w:hAnsi="Arial" w:cs="Arial"/>
        </w:rPr>
        <w:t xml:space="preserve">O Participante poderá vistoriar o local onde serão executados os serviços até o último dia anterior à data fixada para </w:t>
      </w:r>
      <w:r w:rsidR="002A4E1B" w:rsidRPr="00725E33">
        <w:rPr>
          <w:rFonts w:ascii="Arial" w:hAnsi="Arial" w:cs="Arial"/>
        </w:rPr>
        <w:t xml:space="preserve">a </w:t>
      </w:r>
      <w:r w:rsidR="006574C5" w:rsidRPr="00725E33">
        <w:rPr>
          <w:rFonts w:ascii="Arial" w:hAnsi="Arial" w:cs="Arial"/>
        </w:rPr>
        <w:t xml:space="preserve">abertura da </w:t>
      </w:r>
      <w:r w:rsidR="00725E33">
        <w:rPr>
          <w:rFonts w:ascii="Arial" w:hAnsi="Arial" w:cs="Arial"/>
        </w:rPr>
        <w:t>Sessão P</w:t>
      </w:r>
      <w:r w:rsidR="006574C5" w:rsidRPr="00725E33">
        <w:rPr>
          <w:rFonts w:ascii="Arial" w:hAnsi="Arial" w:cs="Arial"/>
        </w:rPr>
        <w:t>ública, com o objetivo de inteirar-se das condições operacionais dos equipamentos e grau de dificuldade existentes, acompanhado por servidor designado para esse fim, mediante prévio agendamento de horário junto ao Setor de Engenharia Clínica. A visita técnica deverá ser agendada com pelo menos 72 (setenta e duas) horas de antecedência da data de realização da licitação</w:t>
      </w:r>
      <w:r w:rsidR="00725E33">
        <w:rPr>
          <w:rFonts w:ascii="Arial" w:hAnsi="Arial" w:cs="Arial"/>
        </w:rPr>
        <w:t>, pelo telefone (27) 3335-7386, com tal Setor.</w:t>
      </w:r>
    </w:p>
    <w:p w:rsidR="006574C5" w:rsidRPr="00725E33" w:rsidRDefault="006574C5" w:rsidP="002A4E1B">
      <w:pPr>
        <w:numPr>
          <w:ilvl w:val="1"/>
          <w:numId w:val="2"/>
        </w:numPr>
        <w:spacing w:line="360" w:lineRule="auto"/>
        <w:jc w:val="both"/>
        <w:rPr>
          <w:rFonts w:ascii="Arial" w:hAnsi="Arial" w:cs="Arial"/>
          <w:b/>
        </w:rPr>
      </w:pPr>
      <w:r w:rsidRPr="00725E33">
        <w:rPr>
          <w:rFonts w:ascii="Arial" w:hAnsi="Arial" w:cs="Arial"/>
        </w:rPr>
        <w:t xml:space="preserve">A realização de vistoria é opcional e serve para o conhecimento das eventuais dificuldades na execução dos serviços e, caso o participante desconsidere tal necessidade, não poderá alegar o desconhecimento das condições e grau de dificuldades existentes como justificativa para recusar-se a assinar o contrato ou eximir-se das obrigações assumidas em decorrência da execução do objeto. </w:t>
      </w:r>
      <w:r w:rsidRPr="00725E33">
        <w:rPr>
          <w:rFonts w:ascii="Arial" w:hAnsi="Arial" w:cs="Arial"/>
        </w:rPr>
        <w:cr/>
      </w:r>
    </w:p>
    <w:p w:rsidR="00A74E06" w:rsidRPr="001F5B64" w:rsidRDefault="00AC7C1F" w:rsidP="001F5B64">
      <w:pPr>
        <w:spacing w:line="360" w:lineRule="auto"/>
        <w:jc w:val="both"/>
        <w:rPr>
          <w:rFonts w:ascii="Arial" w:hAnsi="Arial" w:cs="Arial"/>
          <w:b/>
        </w:rPr>
      </w:pPr>
      <w:r w:rsidRPr="001F5B64">
        <w:rPr>
          <w:rFonts w:ascii="Arial" w:hAnsi="Arial" w:cs="Arial"/>
          <w:b/>
        </w:rPr>
        <w:t>SEÇÃO XX</w:t>
      </w:r>
      <w:r w:rsidR="00733811" w:rsidRPr="001F5B64">
        <w:rPr>
          <w:rFonts w:ascii="Arial" w:hAnsi="Arial" w:cs="Arial"/>
          <w:b/>
        </w:rPr>
        <w:t>I</w:t>
      </w:r>
      <w:r w:rsidR="00A74E06" w:rsidRPr="001F5B64">
        <w:rPr>
          <w:rFonts w:ascii="Arial" w:hAnsi="Arial" w:cs="Arial"/>
          <w:b/>
        </w:rPr>
        <w:t xml:space="preserve"> – DAS SANÇÕES</w:t>
      </w:r>
    </w:p>
    <w:p w:rsidR="00A74E06" w:rsidRPr="001F5B64" w:rsidRDefault="00A74E06" w:rsidP="00F9614D">
      <w:pPr>
        <w:numPr>
          <w:ilvl w:val="0"/>
          <w:numId w:val="14"/>
        </w:numPr>
        <w:tabs>
          <w:tab w:val="left" w:pos="1134"/>
        </w:tabs>
        <w:spacing w:line="360" w:lineRule="auto"/>
        <w:ind w:left="0" w:firstLine="0"/>
        <w:jc w:val="both"/>
        <w:rPr>
          <w:rFonts w:ascii="Arial" w:hAnsi="Arial" w:cs="Arial"/>
        </w:rPr>
      </w:pPr>
      <w:r w:rsidRPr="001F5B64">
        <w:rPr>
          <w:rFonts w:ascii="Arial" w:hAnsi="Arial" w:cs="Arial"/>
        </w:rPr>
        <w:t xml:space="preserve">O licitante será sancionado com o impedimento de licitar e contratar com a União e será descredenciado no </w:t>
      </w:r>
      <w:r w:rsidR="009864CA" w:rsidRPr="001F5B64">
        <w:rPr>
          <w:rFonts w:ascii="Arial" w:hAnsi="Arial" w:cs="Arial"/>
        </w:rPr>
        <w:t>SICAF</w:t>
      </w:r>
      <w:r w:rsidRPr="001F5B64">
        <w:rPr>
          <w:rFonts w:ascii="Arial" w:hAnsi="Arial" w:cs="Arial"/>
        </w:rPr>
        <w:t xml:space="preserve"> e no cadastro de fornecedores do HUCAM</w:t>
      </w:r>
      <w:r w:rsidR="009864CA" w:rsidRPr="001F5B64">
        <w:rPr>
          <w:rFonts w:ascii="Arial" w:hAnsi="Arial" w:cs="Arial"/>
        </w:rPr>
        <w:t>/EBSERH/UFES</w:t>
      </w:r>
      <w:r w:rsidRPr="001F5B64">
        <w:rPr>
          <w:rFonts w:ascii="Arial" w:hAnsi="Arial" w:cs="Arial"/>
        </w:rPr>
        <w:t xml:space="preserve">, pelo prazo de até </w:t>
      </w:r>
      <w:r w:rsidR="009864CA" w:rsidRPr="001F5B64">
        <w:rPr>
          <w:rFonts w:ascii="Arial" w:hAnsi="Arial" w:cs="Arial"/>
        </w:rPr>
        <w:t>0</w:t>
      </w:r>
      <w:r w:rsidRPr="001F5B64">
        <w:rPr>
          <w:rFonts w:ascii="Arial" w:hAnsi="Arial" w:cs="Arial"/>
        </w:rPr>
        <w:t>5 (cinco) anos, sem prejuízo de multa de até 30%</w:t>
      </w:r>
      <w:r w:rsidR="00F25DA6" w:rsidRPr="001F5B64">
        <w:rPr>
          <w:rFonts w:ascii="Arial" w:hAnsi="Arial" w:cs="Arial"/>
        </w:rPr>
        <w:t xml:space="preserve"> (trinta por cento)</w:t>
      </w:r>
      <w:r w:rsidRPr="001F5B64">
        <w:rPr>
          <w:rFonts w:ascii="Arial" w:hAnsi="Arial" w:cs="Arial"/>
        </w:rPr>
        <w:t xml:space="preserve"> do valor estimado para a contratação e demais cominações legais, nos seguintes casos:</w:t>
      </w:r>
    </w:p>
    <w:p w:rsidR="00A74E06" w:rsidRPr="001F5B64" w:rsidRDefault="00A74E06" w:rsidP="00F9614D">
      <w:pPr>
        <w:numPr>
          <w:ilvl w:val="1"/>
          <w:numId w:val="13"/>
        </w:numPr>
        <w:spacing w:line="360" w:lineRule="auto"/>
        <w:ind w:left="1701" w:hanging="567"/>
        <w:jc w:val="both"/>
        <w:rPr>
          <w:rFonts w:ascii="Arial" w:hAnsi="Arial" w:cs="Arial"/>
        </w:rPr>
      </w:pPr>
      <w:r w:rsidRPr="001F5B64">
        <w:rPr>
          <w:rFonts w:ascii="Arial" w:hAnsi="Arial" w:cs="Arial"/>
        </w:rPr>
        <w:t>Cometer fraude fiscal;</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lastRenderedPageBreak/>
        <w:t>Apresentar documento falso;</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t>Fizer declaração falsa;</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t>Comportar-se de modo inidôneo;</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t>Não assinar o contrato no prazo estabelecido;</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t>Deixar de entregar a documentação exigida no certame;</w:t>
      </w:r>
    </w:p>
    <w:p w:rsidR="00A74E06" w:rsidRPr="00642B10" w:rsidRDefault="00A74E06" w:rsidP="00F9614D">
      <w:pPr>
        <w:numPr>
          <w:ilvl w:val="1"/>
          <w:numId w:val="13"/>
        </w:numPr>
        <w:spacing w:line="360" w:lineRule="auto"/>
        <w:ind w:left="1701" w:hanging="567"/>
        <w:jc w:val="both"/>
        <w:rPr>
          <w:rFonts w:ascii="Arial" w:hAnsi="Arial" w:cs="Arial"/>
        </w:rPr>
      </w:pPr>
      <w:r w:rsidRPr="00642B10">
        <w:rPr>
          <w:rFonts w:ascii="Arial" w:hAnsi="Arial" w:cs="Arial"/>
        </w:rPr>
        <w:t>Não mantiver a proposta.</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 xml:space="preserve">Para os fins da </w:t>
      </w:r>
      <w:r w:rsidR="002A4E1B">
        <w:rPr>
          <w:rFonts w:ascii="Arial" w:hAnsi="Arial" w:cs="Arial"/>
        </w:rPr>
        <w:t>s</w:t>
      </w:r>
      <w:r w:rsidRPr="00642B10">
        <w:rPr>
          <w:rFonts w:ascii="Arial" w:hAnsi="Arial" w:cs="Arial"/>
        </w:rPr>
        <w:t>ubcondição</w:t>
      </w:r>
      <w:r w:rsidR="00D750F5" w:rsidRPr="00642B10">
        <w:rPr>
          <w:rFonts w:ascii="Arial" w:hAnsi="Arial" w:cs="Arial"/>
        </w:rPr>
        <w:t xml:space="preserve"> </w:t>
      </w:r>
      <w:r w:rsidR="002A4E1B">
        <w:rPr>
          <w:rFonts w:ascii="Arial" w:hAnsi="Arial" w:cs="Arial"/>
        </w:rPr>
        <w:t>8</w:t>
      </w:r>
      <w:r w:rsidR="000F055A">
        <w:rPr>
          <w:rFonts w:ascii="Arial" w:hAnsi="Arial" w:cs="Arial"/>
        </w:rPr>
        <w:t>2</w:t>
      </w:r>
      <w:r w:rsidRPr="00642B10">
        <w:rPr>
          <w:rFonts w:ascii="Arial" w:hAnsi="Arial" w:cs="Arial"/>
        </w:rPr>
        <w:t>.</w:t>
      </w:r>
      <w:r w:rsidR="00ED0AC0" w:rsidRPr="00642B10">
        <w:rPr>
          <w:rFonts w:ascii="Arial" w:hAnsi="Arial" w:cs="Arial"/>
        </w:rPr>
        <w:t>d</w:t>
      </w:r>
      <w:r w:rsidRPr="00642B10">
        <w:rPr>
          <w:rFonts w:ascii="Arial" w:hAnsi="Arial" w:cs="Arial"/>
        </w:rPr>
        <w:t>, reputar-se-ão inidôneos</w:t>
      </w:r>
      <w:r w:rsidR="001B378B" w:rsidRPr="00642B10">
        <w:rPr>
          <w:rFonts w:ascii="Arial" w:hAnsi="Arial" w:cs="Arial"/>
        </w:rPr>
        <w:t>,</w:t>
      </w:r>
      <w:r w:rsidRPr="00642B10">
        <w:rPr>
          <w:rFonts w:ascii="Arial" w:hAnsi="Arial" w:cs="Arial"/>
        </w:rPr>
        <w:t xml:space="preserve"> atos como os descritos nos art</w:t>
      </w:r>
      <w:r w:rsidR="001B378B" w:rsidRPr="00642B10">
        <w:rPr>
          <w:rFonts w:ascii="Arial" w:hAnsi="Arial" w:cs="Arial"/>
        </w:rPr>
        <w:t>igos</w:t>
      </w:r>
      <w:r w:rsidRPr="00642B10">
        <w:rPr>
          <w:rFonts w:ascii="Arial" w:hAnsi="Arial" w:cs="Arial"/>
        </w:rPr>
        <w:t xml:space="preserve"> 90, 92, 93, 94, 95 e 97 da Lei n</w:t>
      </w:r>
      <w:r w:rsidR="001B378B" w:rsidRPr="00642B10">
        <w:rPr>
          <w:rFonts w:ascii="Arial" w:hAnsi="Arial" w:cs="Arial"/>
        </w:rPr>
        <w:t>.</w:t>
      </w:r>
      <w:r w:rsidRPr="00642B10">
        <w:rPr>
          <w:rFonts w:ascii="Arial" w:hAnsi="Arial" w:cs="Arial"/>
        </w:rPr>
        <w:t>º 8.666/93.</w:t>
      </w:r>
    </w:p>
    <w:p w:rsidR="00A74E06" w:rsidRPr="00642B10" w:rsidRDefault="00A74E06" w:rsidP="00642B10">
      <w:pPr>
        <w:spacing w:line="360" w:lineRule="auto"/>
        <w:jc w:val="both"/>
        <w:rPr>
          <w:rFonts w:ascii="Arial" w:hAnsi="Arial" w:cs="Arial"/>
        </w:rPr>
      </w:pPr>
    </w:p>
    <w:p w:rsidR="00A74E06" w:rsidRPr="00642B10" w:rsidRDefault="00AC7C1F" w:rsidP="00642B10">
      <w:pPr>
        <w:pStyle w:val="Ttulo1"/>
        <w:tabs>
          <w:tab w:val="num" w:pos="1134"/>
        </w:tabs>
        <w:spacing w:before="0" w:after="0" w:line="360" w:lineRule="auto"/>
        <w:ind w:left="0"/>
        <w:jc w:val="both"/>
        <w:rPr>
          <w:rFonts w:cs="Arial"/>
        </w:rPr>
      </w:pPr>
      <w:r w:rsidRPr="00642B10">
        <w:rPr>
          <w:rFonts w:cs="Arial"/>
        </w:rPr>
        <w:t>SEÇÃO XX</w:t>
      </w:r>
      <w:r w:rsidR="00A74E06" w:rsidRPr="00642B10">
        <w:rPr>
          <w:rFonts w:cs="Arial"/>
        </w:rPr>
        <w:t>I</w:t>
      </w:r>
      <w:r w:rsidR="00536581" w:rsidRPr="00642B10">
        <w:rPr>
          <w:rFonts w:cs="Arial"/>
          <w:lang w:val="pt-BR"/>
        </w:rPr>
        <w:t>I</w:t>
      </w:r>
      <w:r w:rsidR="00A74E06" w:rsidRPr="00642B10">
        <w:rPr>
          <w:rFonts w:cs="Arial"/>
        </w:rPr>
        <w:t xml:space="preserve"> – DOS ESCLARECIMENTOS E DA IMPUGNAÇÃO AO EDITAL</w:t>
      </w:r>
    </w:p>
    <w:p w:rsidR="00A74E06" w:rsidRPr="00642B10" w:rsidRDefault="00A74E06" w:rsidP="00F9614D">
      <w:pPr>
        <w:numPr>
          <w:ilvl w:val="0"/>
          <w:numId w:val="14"/>
        </w:numPr>
        <w:tabs>
          <w:tab w:val="left" w:pos="1134"/>
        </w:tabs>
        <w:spacing w:line="360" w:lineRule="auto"/>
        <w:ind w:left="0" w:firstLine="0"/>
        <w:jc w:val="both"/>
        <w:rPr>
          <w:rFonts w:ascii="Arial" w:hAnsi="Arial" w:cs="Arial"/>
          <w:b/>
          <w:highlight w:val="lightGray"/>
        </w:rPr>
      </w:pPr>
      <w:r w:rsidRPr="00642B10">
        <w:rPr>
          <w:rFonts w:ascii="Arial" w:hAnsi="Arial" w:cs="Arial"/>
          <w:b/>
          <w:highlight w:val="lightGray"/>
        </w:rPr>
        <w:t xml:space="preserve">Até </w:t>
      </w:r>
      <w:r w:rsidR="00041405" w:rsidRPr="00642B10">
        <w:rPr>
          <w:rFonts w:ascii="Arial" w:hAnsi="Arial" w:cs="Arial"/>
          <w:b/>
          <w:highlight w:val="lightGray"/>
        </w:rPr>
        <w:t>0</w:t>
      </w:r>
      <w:r w:rsidRPr="00642B10">
        <w:rPr>
          <w:rFonts w:ascii="Arial" w:hAnsi="Arial" w:cs="Arial"/>
          <w:b/>
          <w:highlight w:val="lightGray"/>
        </w:rPr>
        <w:t xml:space="preserve">2 (dois) dias úteis antes da data fixada para </w:t>
      </w:r>
      <w:r w:rsidR="00712BC8">
        <w:rPr>
          <w:rFonts w:ascii="Arial" w:hAnsi="Arial" w:cs="Arial"/>
          <w:b/>
          <w:highlight w:val="lightGray"/>
        </w:rPr>
        <w:t xml:space="preserve">a </w:t>
      </w:r>
      <w:r w:rsidRPr="00642B10">
        <w:rPr>
          <w:rFonts w:ascii="Arial" w:hAnsi="Arial" w:cs="Arial"/>
          <w:b/>
          <w:highlight w:val="lightGray"/>
        </w:rPr>
        <w:t xml:space="preserve">abertura da sessão pública, qualquer pessoa, física ou jurídica, poderá impugnar o ato convocatório deste Pregão mediante petição a ser enviada exclusivamente para o endereço eletrônico </w:t>
      </w:r>
      <w:hyperlink r:id="rId11" w:history="1">
        <w:r w:rsidR="008E34BB" w:rsidRPr="00642B10">
          <w:rPr>
            <w:rStyle w:val="Hyperlink"/>
            <w:rFonts w:ascii="Arial" w:hAnsi="Arial" w:cs="Arial"/>
            <w:b/>
            <w:highlight w:val="lightGray"/>
          </w:rPr>
          <w:t>licitacoes.hucam@grupos.ufes.br</w:t>
        </w:r>
      </w:hyperlink>
      <w:r w:rsidR="00D039C5" w:rsidRPr="00642B10">
        <w:rPr>
          <w:rFonts w:ascii="Arial" w:hAnsi="Arial" w:cs="Arial"/>
          <w:b/>
          <w:highlight w:val="lightGray"/>
        </w:rPr>
        <w:t xml:space="preserve">. </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 xml:space="preserve">O Pregoeiro, auxiliado pelo setor técnico competente, decidirá sobre a impugnação no prazo de 24 (vinte e quatro) horas. </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Acolhida a impugnação contra este Edital, será designada nova data para a realização do certame, exceto quando, inquestionavelmente, a alteração não afetar a formulação das propostas.</w:t>
      </w:r>
    </w:p>
    <w:p w:rsidR="00A74E06" w:rsidRPr="00642B10" w:rsidRDefault="00A74E06" w:rsidP="00F9614D">
      <w:pPr>
        <w:numPr>
          <w:ilvl w:val="0"/>
          <w:numId w:val="14"/>
        </w:numPr>
        <w:tabs>
          <w:tab w:val="left" w:pos="1134"/>
        </w:tabs>
        <w:spacing w:line="360" w:lineRule="auto"/>
        <w:ind w:left="0" w:firstLine="0"/>
        <w:jc w:val="both"/>
        <w:rPr>
          <w:rFonts w:ascii="Arial" w:hAnsi="Arial" w:cs="Arial"/>
          <w:b/>
          <w:highlight w:val="lightGray"/>
        </w:rPr>
      </w:pPr>
      <w:r w:rsidRPr="00642B10">
        <w:rPr>
          <w:rFonts w:ascii="Arial" w:hAnsi="Arial" w:cs="Arial"/>
          <w:b/>
          <w:highlight w:val="lightGray"/>
        </w:rPr>
        <w:t xml:space="preserve">Os pedidos de esclarecimentos devem ser enviados ao Pregoeiro </w:t>
      </w:r>
      <w:r w:rsidR="009D2C69" w:rsidRPr="00642B10">
        <w:rPr>
          <w:rFonts w:ascii="Arial" w:hAnsi="Arial" w:cs="Arial"/>
          <w:b/>
          <w:highlight w:val="lightGray"/>
        </w:rPr>
        <w:t xml:space="preserve">em </w:t>
      </w:r>
      <w:r w:rsidRPr="00642B10">
        <w:rPr>
          <w:rFonts w:ascii="Arial" w:hAnsi="Arial" w:cs="Arial"/>
          <w:b/>
          <w:highlight w:val="lightGray"/>
        </w:rPr>
        <w:t xml:space="preserve">até </w:t>
      </w:r>
      <w:r w:rsidR="009D2C69" w:rsidRPr="00642B10">
        <w:rPr>
          <w:rFonts w:ascii="Arial" w:hAnsi="Arial" w:cs="Arial"/>
          <w:b/>
          <w:highlight w:val="lightGray"/>
        </w:rPr>
        <w:t>0</w:t>
      </w:r>
      <w:r w:rsidR="00783549" w:rsidRPr="00642B10">
        <w:rPr>
          <w:rFonts w:ascii="Arial" w:hAnsi="Arial" w:cs="Arial"/>
          <w:b/>
          <w:highlight w:val="lightGray"/>
        </w:rPr>
        <w:t xml:space="preserve">3 (três) dias úteis </w:t>
      </w:r>
      <w:r w:rsidRPr="00642B10">
        <w:rPr>
          <w:rFonts w:ascii="Arial" w:hAnsi="Arial" w:cs="Arial"/>
          <w:b/>
          <w:highlight w:val="lightGray"/>
        </w:rPr>
        <w:t xml:space="preserve">antes da data fixada para </w:t>
      </w:r>
      <w:r w:rsidR="00712BC8">
        <w:rPr>
          <w:rFonts w:ascii="Arial" w:hAnsi="Arial" w:cs="Arial"/>
          <w:b/>
          <w:highlight w:val="lightGray"/>
        </w:rPr>
        <w:t xml:space="preserve">a </w:t>
      </w:r>
      <w:r w:rsidRPr="00642B10">
        <w:rPr>
          <w:rFonts w:ascii="Arial" w:hAnsi="Arial" w:cs="Arial"/>
          <w:b/>
          <w:highlight w:val="lightGray"/>
        </w:rPr>
        <w:t xml:space="preserve">abertura da sessão pública, exclusivamente para o endereço eletrônico </w:t>
      </w:r>
      <w:hyperlink r:id="rId12" w:history="1">
        <w:r w:rsidR="0091223C" w:rsidRPr="00642B10">
          <w:rPr>
            <w:rStyle w:val="Hyperlink"/>
            <w:rFonts w:ascii="Arial" w:hAnsi="Arial" w:cs="Arial"/>
            <w:b/>
            <w:color w:val="auto"/>
            <w:highlight w:val="lightGray"/>
          </w:rPr>
          <w:t>licitacoes.hucam@grupos.ufes.br</w:t>
        </w:r>
      </w:hyperlink>
      <w:r w:rsidR="00D039C5" w:rsidRPr="00642B10">
        <w:rPr>
          <w:rFonts w:ascii="Arial" w:hAnsi="Arial" w:cs="Arial"/>
          <w:b/>
          <w:highlight w:val="lightGray"/>
        </w:rPr>
        <w:t xml:space="preserve">. </w:t>
      </w:r>
    </w:p>
    <w:p w:rsidR="002D2728" w:rsidRPr="00642B10" w:rsidRDefault="00F34E75"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b/>
        </w:rPr>
        <w:t xml:space="preserve"> </w:t>
      </w:r>
      <w:r w:rsidR="002D2728" w:rsidRPr="00642B10">
        <w:rPr>
          <w:rFonts w:ascii="Arial" w:hAnsi="Arial" w:cs="Arial"/>
        </w:rPr>
        <w:t xml:space="preserve">O envio de pedido de impugnação e/ou de esclarecimento ao ato convocatório deste Pregão deverá ser confirmado junto a Unidade de Licitações do HUCAM/EBSERH/UFES, </w:t>
      </w:r>
      <w:r w:rsidR="002D2728" w:rsidRPr="00642B10">
        <w:rPr>
          <w:rFonts w:ascii="Arial" w:hAnsi="Arial" w:cs="Arial"/>
          <w:lang w:eastAsia="ar-SA"/>
        </w:rPr>
        <w:t>exclusivamente por meio eletrônico, via e-mail:</w:t>
      </w:r>
      <w:r w:rsidR="002D2728" w:rsidRPr="00642B10">
        <w:rPr>
          <w:rFonts w:ascii="Arial" w:hAnsi="Arial" w:cs="Arial"/>
        </w:rPr>
        <w:t xml:space="preserve"> </w:t>
      </w:r>
      <w:hyperlink r:id="rId13" w:history="1">
        <w:r w:rsidR="002D2728" w:rsidRPr="00642B10">
          <w:rPr>
            <w:rStyle w:val="Hyperlink"/>
            <w:rFonts w:ascii="Arial" w:hAnsi="Arial" w:cs="Arial"/>
          </w:rPr>
          <w:t>licitacoes.hucam@grupos.ufes.br</w:t>
        </w:r>
      </w:hyperlink>
      <w:r w:rsidR="002D2728" w:rsidRPr="00642B10">
        <w:rPr>
          <w:rFonts w:ascii="Arial" w:hAnsi="Arial" w:cs="Arial"/>
        </w:rPr>
        <w:t>.</w:t>
      </w:r>
    </w:p>
    <w:p w:rsidR="002D2728" w:rsidRPr="00642B10" w:rsidRDefault="002D2728" w:rsidP="00F9614D">
      <w:pPr>
        <w:numPr>
          <w:ilvl w:val="1"/>
          <w:numId w:val="14"/>
        </w:numPr>
        <w:spacing w:line="360" w:lineRule="auto"/>
        <w:jc w:val="both"/>
        <w:rPr>
          <w:rFonts w:ascii="Arial" w:hAnsi="Arial" w:cs="Arial"/>
          <w:b/>
          <w:highlight w:val="lightGray"/>
        </w:rPr>
      </w:pPr>
      <w:r w:rsidRPr="00642B10">
        <w:rPr>
          <w:rFonts w:ascii="Arial" w:hAnsi="Arial" w:cs="Arial"/>
          <w:b/>
          <w:highlight w:val="lightGray"/>
          <w:u w:val="single"/>
        </w:rPr>
        <w:t xml:space="preserve">A petição de pedido de impugnação e/ou de esclarecimento deverá ser enviada exclusivamente em arquivos compatíveis com </w:t>
      </w:r>
      <w:proofErr w:type="gramStart"/>
      <w:r w:rsidRPr="00642B10">
        <w:rPr>
          <w:rFonts w:ascii="Arial" w:hAnsi="Arial" w:cs="Arial"/>
          <w:b/>
          <w:highlight w:val="lightGray"/>
          <w:u w:val="single"/>
        </w:rPr>
        <w:t>o Microsoft Word</w:t>
      </w:r>
      <w:proofErr w:type="gramEnd"/>
      <w:r w:rsidRPr="00642B10">
        <w:rPr>
          <w:rFonts w:ascii="Arial" w:hAnsi="Arial" w:cs="Arial"/>
          <w:b/>
          <w:highlight w:val="lightGray"/>
          <w:u w:val="single"/>
        </w:rPr>
        <w:t xml:space="preserve"> versão 97 e superiores, e também em formato PDF, para garantia do usuário, e como contraprova do documento enviado. </w:t>
      </w:r>
    </w:p>
    <w:p w:rsidR="002D2728" w:rsidRPr="00642B10" w:rsidRDefault="002D2728"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 xml:space="preserve">As respostas às impugnações e aos esclarecimentos solicitados serão disponibilizadas no endereço eletrônico </w:t>
      </w:r>
      <w:hyperlink r:id="rId14" w:history="1">
        <w:r w:rsidRPr="00642B10">
          <w:rPr>
            <w:rStyle w:val="Hyperlink"/>
            <w:rFonts w:ascii="Arial" w:hAnsi="Arial" w:cs="Arial"/>
          </w:rPr>
          <w:t>www.comprasgovernamentais.gov.br</w:t>
        </w:r>
      </w:hyperlink>
      <w:r w:rsidRPr="00642B10">
        <w:rPr>
          <w:rFonts w:ascii="Arial" w:hAnsi="Arial" w:cs="Arial"/>
        </w:rPr>
        <w:t xml:space="preserve">, por meio do link Acesso </w:t>
      </w:r>
      <w:r w:rsidRPr="00642B10">
        <w:rPr>
          <w:rFonts w:ascii="Arial" w:hAnsi="Arial" w:cs="Arial"/>
        </w:rPr>
        <w:lastRenderedPageBreak/>
        <w:t>livre&gt;Pregões&gt;Agendados, para conhecimento da sociedade em geral e dos fornecedores, cabendo aos interessados em participar do certame acessá-lo para a obtenção das informações prestadas.</w:t>
      </w:r>
    </w:p>
    <w:p w:rsidR="002D2728" w:rsidRPr="00642B10" w:rsidRDefault="002D2728" w:rsidP="00642B10">
      <w:pPr>
        <w:tabs>
          <w:tab w:val="left" w:pos="1134"/>
        </w:tabs>
        <w:spacing w:line="360" w:lineRule="auto"/>
        <w:jc w:val="both"/>
        <w:rPr>
          <w:rFonts w:ascii="Arial" w:hAnsi="Arial" w:cs="Arial"/>
          <w:b/>
        </w:rPr>
      </w:pPr>
    </w:p>
    <w:p w:rsidR="00AC7C1F" w:rsidRPr="00642B10" w:rsidRDefault="00AC7C1F" w:rsidP="00642B10">
      <w:pPr>
        <w:spacing w:line="360" w:lineRule="auto"/>
        <w:jc w:val="both"/>
        <w:rPr>
          <w:rFonts w:ascii="Arial" w:hAnsi="Arial" w:cs="Arial"/>
          <w:b/>
        </w:rPr>
      </w:pPr>
      <w:r w:rsidRPr="00642B10">
        <w:rPr>
          <w:rFonts w:ascii="Arial" w:hAnsi="Arial" w:cs="Arial"/>
          <w:b/>
        </w:rPr>
        <w:t>SEÇÃO XXI</w:t>
      </w:r>
      <w:r w:rsidR="00536581" w:rsidRPr="00642B10">
        <w:rPr>
          <w:rFonts w:ascii="Arial" w:hAnsi="Arial" w:cs="Arial"/>
          <w:b/>
        </w:rPr>
        <w:t>I</w:t>
      </w:r>
      <w:r w:rsidRPr="00642B10">
        <w:rPr>
          <w:rFonts w:ascii="Arial" w:hAnsi="Arial" w:cs="Arial"/>
          <w:b/>
        </w:rPr>
        <w:t>I - DOS ENCARGOS DO HUCAM/</w:t>
      </w:r>
      <w:r w:rsidR="009D2C69" w:rsidRPr="00642B10">
        <w:rPr>
          <w:rFonts w:ascii="Arial" w:hAnsi="Arial" w:cs="Arial"/>
          <w:b/>
        </w:rPr>
        <w:t>EBSERH/</w:t>
      </w:r>
      <w:r w:rsidRPr="00642B10">
        <w:rPr>
          <w:rFonts w:ascii="Arial" w:hAnsi="Arial" w:cs="Arial"/>
          <w:b/>
        </w:rPr>
        <w:t>UFES</w:t>
      </w:r>
    </w:p>
    <w:p w:rsidR="00AC7C1F" w:rsidRPr="00642B10" w:rsidRDefault="00AC7C1F" w:rsidP="00F9614D">
      <w:pPr>
        <w:numPr>
          <w:ilvl w:val="0"/>
          <w:numId w:val="14"/>
        </w:numPr>
        <w:tabs>
          <w:tab w:val="left" w:pos="1418"/>
        </w:tabs>
        <w:spacing w:line="360" w:lineRule="auto"/>
        <w:ind w:hanging="720"/>
        <w:jc w:val="both"/>
        <w:rPr>
          <w:rFonts w:ascii="Arial" w:hAnsi="Arial" w:cs="Arial"/>
        </w:rPr>
      </w:pPr>
      <w:r w:rsidRPr="00642B10">
        <w:rPr>
          <w:rFonts w:ascii="Arial" w:hAnsi="Arial" w:cs="Arial"/>
        </w:rPr>
        <w:t>Caberá ao HUCAM/</w:t>
      </w:r>
      <w:r w:rsidR="009D2C69" w:rsidRPr="00642B10">
        <w:rPr>
          <w:rFonts w:ascii="Arial" w:hAnsi="Arial" w:cs="Arial"/>
        </w:rPr>
        <w:t>EBSERH/</w:t>
      </w:r>
      <w:r w:rsidRPr="00642B10">
        <w:rPr>
          <w:rFonts w:ascii="Arial" w:hAnsi="Arial" w:cs="Arial"/>
        </w:rPr>
        <w:t>UFES:</w:t>
      </w:r>
    </w:p>
    <w:p w:rsidR="00AC7C1F" w:rsidRPr="00642B10" w:rsidRDefault="001F5B64" w:rsidP="001F5B64">
      <w:pPr>
        <w:pStyle w:val="PargrafodaLista"/>
        <w:numPr>
          <w:ilvl w:val="1"/>
          <w:numId w:val="5"/>
        </w:numPr>
        <w:tabs>
          <w:tab w:val="left" w:pos="1418"/>
        </w:tabs>
        <w:spacing w:line="360" w:lineRule="auto"/>
        <w:ind w:left="1701" w:firstLine="0"/>
        <w:contextualSpacing w:val="0"/>
        <w:jc w:val="both"/>
        <w:rPr>
          <w:rFonts w:ascii="Arial" w:hAnsi="Arial" w:cs="Arial"/>
        </w:rPr>
      </w:pPr>
      <w:r>
        <w:rPr>
          <w:rFonts w:ascii="Arial" w:hAnsi="Arial" w:cs="Arial"/>
        </w:rPr>
        <w:t xml:space="preserve">    </w:t>
      </w:r>
      <w:proofErr w:type="gramStart"/>
      <w:r w:rsidR="00AC7C1F" w:rsidRPr="00642B10">
        <w:rPr>
          <w:rFonts w:ascii="Arial" w:hAnsi="Arial" w:cs="Arial"/>
        </w:rPr>
        <w:t>permitir</w:t>
      </w:r>
      <w:proofErr w:type="gramEnd"/>
      <w:r w:rsidR="00AC7C1F" w:rsidRPr="00642B10">
        <w:rPr>
          <w:rFonts w:ascii="Arial" w:hAnsi="Arial" w:cs="Arial"/>
        </w:rPr>
        <w:t xml:space="preserve"> acesso dos empregados da licitante vencedora às dependências do HUCAM/</w:t>
      </w:r>
      <w:r w:rsidR="009D2C69" w:rsidRPr="00642B10">
        <w:rPr>
          <w:rFonts w:ascii="Arial" w:hAnsi="Arial" w:cs="Arial"/>
        </w:rPr>
        <w:t>EBSERH/</w:t>
      </w:r>
      <w:r w:rsidR="00AC7C1F" w:rsidRPr="00642B10">
        <w:rPr>
          <w:rFonts w:ascii="Arial" w:hAnsi="Arial" w:cs="Arial"/>
        </w:rPr>
        <w:t>UFES para a entrega dos produtos adquiridos;</w:t>
      </w:r>
    </w:p>
    <w:p w:rsidR="0091223C" w:rsidRDefault="00AC7C1F" w:rsidP="001F5B64">
      <w:pPr>
        <w:numPr>
          <w:ilvl w:val="1"/>
          <w:numId w:val="5"/>
        </w:numPr>
        <w:tabs>
          <w:tab w:val="left" w:pos="1418"/>
          <w:tab w:val="left" w:pos="2410"/>
        </w:tabs>
        <w:spacing w:line="360" w:lineRule="auto"/>
        <w:ind w:left="1701" w:firstLine="0"/>
        <w:jc w:val="both"/>
        <w:rPr>
          <w:rFonts w:ascii="Arial" w:hAnsi="Arial" w:cs="Arial"/>
        </w:rPr>
      </w:pPr>
      <w:proofErr w:type="gramStart"/>
      <w:r w:rsidRPr="00642B10">
        <w:rPr>
          <w:rFonts w:ascii="Arial" w:hAnsi="Arial" w:cs="Arial"/>
        </w:rPr>
        <w:t>prestar</w:t>
      </w:r>
      <w:proofErr w:type="gramEnd"/>
      <w:r w:rsidRPr="00642B10">
        <w:rPr>
          <w:rFonts w:ascii="Arial" w:hAnsi="Arial" w:cs="Arial"/>
        </w:rPr>
        <w:t xml:space="preserve"> as informações e os esclarecimentos pertinentes que venham a ser solicitado</w:t>
      </w:r>
      <w:r w:rsidR="002A4E1B">
        <w:rPr>
          <w:rFonts w:ascii="Arial" w:hAnsi="Arial" w:cs="Arial"/>
        </w:rPr>
        <w:t>s</w:t>
      </w:r>
      <w:r w:rsidRPr="00642B10">
        <w:rPr>
          <w:rFonts w:ascii="Arial" w:hAnsi="Arial" w:cs="Arial"/>
        </w:rPr>
        <w:t xml:space="preserve"> pelo representante da licitante vencedora;</w:t>
      </w:r>
      <w:r w:rsidR="00887BD5">
        <w:rPr>
          <w:rFonts w:ascii="Arial" w:hAnsi="Arial" w:cs="Arial"/>
        </w:rPr>
        <w:t xml:space="preserve"> e</w:t>
      </w:r>
    </w:p>
    <w:p w:rsidR="00887BD5" w:rsidRPr="00642B10" w:rsidRDefault="00887BD5" w:rsidP="001F5B64">
      <w:pPr>
        <w:numPr>
          <w:ilvl w:val="1"/>
          <w:numId w:val="5"/>
        </w:numPr>
        <w:tabs>
          <w:tab w:val="left" w:pos="1418"/>
          <w:tab w:val="left" w:pos="2410"/>
        </w:tabs>
        <w:spacing w:line="360" w:lineRule="auto"/>
        <w:ind w:left="1701" w:firstLine="0"/>
        <w:jc w:val="both"/>
        <w:rPr>
          <w:rFonts w:ascii="Arial" w:hAnsi="Arial" w:cs="Arial"/>
        </w:rPr>
      </w:pPr>
      <w:proofErr w:type="gramStart"/>
      <w:r>
        <w:rPr>
          <w:rFonts w:ascii="Arial" w:hAnsi="Arial" w:cs="Arial"/>
        </w:rPr>
        <w:t>demais</w:t>
      </w:r>
      <w:proofErr w:type="gramEnd"/>
      <w:r>
        <w:rPr>
          <w:rFonts w:ascii="Arial" w:hAnsi="Arial" w:cs="Arial"/>
        </w:rPr>
        <w:t xml:space="preserve"> encargos previstos no Anexo I - Termo de Referência e no Anexo III – Minuta de Contrato deste Edital. </w:t>
      </w:r>
    </w:p>
    <w:p w:rsidR="002D2728" w:rsidRPr="00642B10" w:rsidRDefault="002D2728" w:rsidP="00642B10">
      <w:pPr>
        <w:tabs>
          <w:tab w:val="left" w:pos="1418"/>
        </w:tabs>
        <w:spacing w:line="360" w:lineRule="auto"/>
        <w:jc w:val="both"/>
        <w:rPr>
          <w:rFonts w:ascii="Arial" w:hAnsi="Arial" w:cs="Arial"/>
          <w:b/>
        </w:rPr>
      </w:pPr>
    </w:p>
    <w:p w:rsidR="00AC7C1F" w:rsidRPr="00642B10" w:rsidRDefault="00AC7C1F" w:rsidP="00642B10">
      <w:pPr>
        <w:tabs>
          <w:tab w:val="left" w:pos="1418"/>
        </w:tabs>
        <w:spacing w:line="360" w:lineRule="auto"/>
        <w:jc w:val="both"/>
        <w:rPr>
          <w:rFonts w:ascii="Arial" w:hAnsi="Arial" w:cs="Arial"/>
          <w:b/>
        </w:rPr>
      </w:pPr>
      <w:r w:rsidRPr="00642B10">
        <w:rPr>
          <w:rFonts w:ascii="Arial" w:hAnsi="Arial" w:cs="Arial"/>
          <w:b/>
        </w:rPr>
        <w:t>SEÇÃO XXI</w:t>
      </w:r>
      <w:r w:rsidR="007F7D16" w:rsidRPr="00642B10">
        <w:rPr>
          <w:rFonts w:ascii="Arial" w:hAnsi="Arial" w:cs="Arial"/>
          <w:b/>
        </w:rPr>
        <w:t>V</w:t>
      </w:r>
      <w:r w:rsidRPr="00642B10">
        <w:rPr>
          <w:rFonts w:ascii="Arial" w:hAnsi="Arial" w:cs="Arial"/>
          <w:b/>
        </w:rPr>
        <w:t xml:space="preserve"> – DOS ENCARGOS DA LICITANTE VENCEDORA</w:t>
      </w:r>
    </w:p>
    <w:p w:rsidR="00AC7C1F" w:rsidRPr="00642B10" w:rsidRDefault="00AC7C1F" w:rsidP="00F9614D">
      <w:pPr>
        <w:pStyle w:val="PargrafodaLista"/>
        <w:numPr>
          <w:ilvl w:val="0"/>
          <w:numId w:val="14"/>
        </w:numPr>
        <w:tabs>
          <w:tab w:val="left" w:pos="1134"/>
        </w:tabs>
        <w:spacing w:line="360" w:lineRule="auto"/>
        <w:ind w:left="0" w:firstLine="0"/>
        <w:contextualSpacing w:val="0"/>
        <w:jc w:val="both"/>
        <w:rPr>
          <w:rFonts w:ascii="Arial" w:hAnsi="Arial" w:cs="Arial"/>
        </w:rPr>
      </w:pPr>
      <w:r w:rsidRPr="00642B10">
        <w:rPr>
          <w:rFonts w:ascii="Arial" w:hAnsi="Arial" w:cs="Arial"/>
        </w:rPr>
        <w:t>Caberá à licitante vencedora, a partir do recebimento da Nota de Empenho, o cumprimento das seguintes obrigações:</w:t>
      </w:r>
    </w:p>
    <w:p w:rsidR="00AC7C1F" w:rsidRPr="00642B10" w:rsidRDefault="00AC7C1F" w:rsidP="00F9614D">
      <w:pPr>
        <w:pStyle w:val="PargrafodaLista"/>
        <w:numPr>
          <w:ilvl w:val="1"/>
          <w:numId w:val="14"/>
        </w:numPr>
        <w:spacing w:line="360" w:lineRule="auto"/>
        <w:ind w:left="1701" w:firstLine="0"/>
        <w:contextualSpacing w:val="0"/>
        <w:jc w:val="both"/>
        <w:rPr>
          <w:rFonts w:ascii="Arial" w:hAnsi="Arial" w:cs="Arial"/>
        </w:rPr>
      </w:pPr>
      <w:proofErr w:type="gramStart"/>
      <w:r w:rsidRPr="00642B10">
        <w:rPr>
          <w:rFonts w:ascii="Arial" w:hAnsi="Arial" w:cs="Arial"/>
        </w:rPr>
        <w:t>respeitar</w:t>
      </w:r>
      <w:proofErr w:type="gramEnd"/>
      <w:r w:rsidRPr="00642B10">
        <w:rPr>
          <w:rFonts w:ascii="Arial" w:hAnsi="Arial" w:cs="Arial"/>
        </w:rPr>
        <w:t xml:space="preserve"> as normas e procedimentos de controle interno, inclusive de acesso às dependências do HUCAM/</w:t>
      </w:r>
      <w:r w:rsidR="00334DF8" w:rsidRPr="00642B10">
        <w:rPr>
          <w:rFonts w:ascii="Arial" w:hAnsi="Arial" w:cs="Arial"/>
        </w:rPr>
        <w:t>EBSERH/</w:t>
      </w:r>
      <w:r w:rsidRPr="00642B10">
        <w:rPr>
          <w:rFonts w:ascii="Arial" w:hAnsi="Arial" w:cs="Arial"/>
        </w:rPr>
        <w:t>UFES;</w:t>
      </w:r>
    </w:p>
    <w:p w:rsidR="00AC7C1F" w:rsidRPr="00642B10" w:rsidRDefault="00AC7C1F" w:rsidP="00F9614D">
      <w:pPr>
        <w:pStyle w:val="PargrafodaLista"/>
        <w:numPr>
          <w:ilvl w:val="1"/>
          <w:numId w:val="14"/>
        </w:numPr>
        <w:spacing w:line="360" w:lineRule="auto"/>
        <w:ind w:left="1701" w:firstLine="0"/>
        <w:contextualSpacing w:val="0"/>
        <w:jc w:val="both"/>
        <w:rPr>
          <w:rFonts w:ascii="Arial" w:hAnsi="Arial" w:cs="Arial"/>
        </w:rPr>
      </w:pPr>
      <w:proofErr w:type="gramStart"/>
      <w:r w:rsidRPr="00642B10">
        <w:rPr>
          <w:rFonts w:ascii="Arial" w:hAnsi="Arial" w:cs="Arial"/>
        </w:rPr>
        <w:t>responder</w:t>
      </w:r>
      <w:proofErr w:type="gramEnd"/>
      <w:r w:rsidRPr="00642B10">
        <w:rPr>
          <w:rFonts w:ascii="Arial" w:hAnsi="Arial" w:cs="Arial"/>
        </w:rPr>
        <w:t xml:space="preserve"> pelos danos causados diretamente à Administração ou aos bens do HUCAM/</w:t>
      </w:r>
      <w:r w:rsidR="00334DF8" w:rsidRPr="00642B10">
        <w:rPr>
          <w:rFonts w:ascii="Arial" w:hAnsi="Arial" w:cs="Arial"/>
        </w:rPr>
        <w:t>EBSERH/</w:t>
      </w:r>
      <w:r w:rsidRPr="00642B10">
        <w:rPr>
          <w:rFonts w:ascii="Arial" w:hAnsi="Arial" w:cs="Arial"/>
        </w:rPr>
        <w:t>UFES</w:t>
      </w:r>
      <w:r w:rsidRPr="00642B10">
        <w:rPr>
          <w:rFonts w:ascii="Arial" w:hAnsi="Arial" w:cs="Arial"/>
          <w:b/>
        </w:rPr>
        <w:t>,</w:t>
      </w:r>
      <w:r w:rsidRPr="00642B10">
        <w:rPr>
          <w:rFonts w:ascii="Arial" w:hAnsi="Arial" w:cs="Arial"/>
        </w:rPr>
        <w:t xml:space="preserve"> ou ainda a terceiros, decorrentes de sua culpa ou dolo, </w:t>
      </w:r>
      <w:r w:rsidR="002A4E1B">
        <w:rPr>
          <w:rFonts w:ascii="Arial" w:hAnsi="Arial" w:cs="Arial"/>
        </w:rPr>
        <w:t>durante a prestação dos serviços</w:t>
      </w:r>
      <w:r w:rsidRPr="00642B10">
        <w:rPr>
          <w:rFonts w:ascii="Arial" w:hAnsi="Arial" w:cs="Arial"/>
        </w:rPr>
        <w:t>, não excluindo ou reduzindo essa responsabilidade à fiscalização ou o acompanhamento pelo HUCAM/</w:t>
      </w:r>
      <w:r w:rsidR="00334DF8" w:rsidRPr="00642B10">
        <w:rPr>
          <w:rFonts w:ascii="Arial" w:hAnsi="Arial" w:cs="Arial"/>
        </w:rPr>
        <w:t>EBSERH/</w:t>
      </w:r>
      <w:r w:rsidRPr="00642B10">
        <w:rPr>
          <w:rFonts w:ascii="Arial" w:hAnsi="Arial" w:cs="Arial"/>
        </w:rPr>
        <w:t>UFES;</w:t>
      </w:r>
    </w:p>
    <w:p w:rsidR="00AC7C1F" w:rsidRPr="00642B10" w:rsidRDefault="00790828" w:rsidP="00F9614D">
      <w:pPr>
        <w:pStyle w:val="PargrafodaLista"/>
        <w:numPr>
          <w:ilvl w:val="1"/>
          <w:numId w:val="14"/>
        </w:numPr>
        <w:spacing w:line="360" w:lineRule="auto"/>
        <w:ind w:left="1701" w:firstLine="0"/>
        <w:contextualSpacing w:val="0"/>
        <w:jc w:val="both"/>
        <w:rPr>
          <w:rFonts w:ascii="Arial" w:hAnsi="Arial" w:cs="Arial"/>
        </w:rPr>
      </w:pPr>
      <w:proofErr w:type="gramStart"/>
      <w:r>
        <w:rPr>
          <w:rFonts w:ascii="Arial" w:hAnsi="Arial" w:cs="Arial"/>
        </w:rPr>
        <w:t>a</w:t>
      </w:r>
      <w:r w:rsidRPr="00790828">
        <w:rPr>
          <w:rFonts w:ascii="Arial" w:hAnsi="Arial" w:cs="Arial"/>
        </w:rPr>
        <w:t>tender</w:t>
      </w:r>
      <w:proofErr w:type="gramEnd"/>
      <w:r w:rsidRPr="00790828">
        <w:rPr>
          <w:rFonts w:ascii="Arial" w:hAnsi="Arial" w:cs="Arial"/>
        </w:rPr>
        <w:t xml:space="preserve"> às </w:t>
      </w:r>
      <w:r w:rsidR="00FC5E3E">
        <w:rPr>
          <w:rFonts w:ascii="Arial" w:hAnsi="Arial" w:cs="Arial"/>
        </w:rPr>
        <w:t>cha</w:t>
      </w:r>
      <w:r w:rsidR="004E2542">
        <w:rPr>
          <w:rFonts w:ascii="Arial" w:hAnsi="Arial" w:cs="Arial"/>
        </w:rPr>
        <w:t xml:space="preserve">madas para manutenção corretiva </w:t>
      </w:r>
      <w:r w:rsidR="004E2542" w:rsidRPr="00732C89">
        <w:rPr>
          <w:rFonts w:ascii="Arial" w:hAnsi="Arial" w:cs="Arial"/>
        </w:rPr>
        <w:t xml:space="preserve">sempre que solicitada, tantas vezes quanto forem necessárias, </w:t>
      </w:r>
      <w:r w:rsidR="004E2542">
        <w:rPr>
          <w:rFonts w:ascii="Arial" w:hAnsi="Arial" w:cs="Arial"/>
        </w:rPr>
        <w:t xml:space="preserve">de segunda a sexta-feira, de 8:00 às 18:00 </w:t>
      </w:r>
      <w:proofErr w:type="spellStart"/>
      <w:r w:rsidR="004E2542">
        <w:rPr>
          <w:rFonts w:ascii="Arial" w:hAnsi="Arial" w:cs="Arial"/>
        </w:rPr>
        <w:t>hs</w:t>
      </w:r>
      <w:proofErr w:type="spellEnd"/>
      <w:r w:rsidR="004E2542">
        <w:rPr>
          <w:rFonts w:ascii="Arial" w:hAnsi="Arial" w:cs="Arial"/>
        </w:rPr>
        <w:t xml:space="preserve">, </w:t>
      </w:r>
      <w:r w:rsidR="004E2542" w:rsidRPr="00732C89">
        <w:rPr>
          <w:rFonts w:ascii="Arial" w:hAnsi="Arial" w:cs="Arial"/>
        </w:rPr>
        <w:t>com prazo de atendimento de até 24 (vinte e quatro) horas, contados a partir da comunicação à Contratada</w:t>
      </w:r>
      <w:r w:rsidR="00AC7C1F" w:rsidRPr="00642B10">
        <w:rPr>
          <w:rFonts w:ascii="Arial" w:hAnsi="Arial" w:cs="Arial"/>
        </w:rPr>
        <w:t>;</w:t>
      </w:r>
    </w:p>
    <w:p w:rsidR="00AC7C1F" w:rsidRPr="00642B10" w:rsidRDefault="00AC7C1F" w:rsidP="00F9614D">
      <w:pPr>
        <w:pStyle w:val="PargrafodaLista"/>
        <w:numPr>
          <w:ilvl w:val="1"/>
          <w:numId w:val="14"/>
        </w:numPr>
        <w:spacing w:line="360" w:lineRule="auto"/>
        <w:ind w:left="1701" w:firstLine="0"/>
        <w:contextualSpacing w:val="0"/>
        <w:jc w:val="both"/>
        <w:rPr>
          <w:rFonts w:ascii="Arial" w:hAnsi="Arial" w:cs="Arial"/>
        </w:rPr>
      </w:pPr>
      <w:proofErr w:type="gramStart"/>
      <w:r w:rsidRPr="00642B10">
        <w:rPr>
          <w:rFonts w:ascii="Arial" w:hAnsi="Arial" w:cs="Arial"/>
        </w:rPr>
        <w:t>comunicar</w:t>
      </w:r>
      <w:proofErr w:type="gramEnd"/>
      <w:r w:rsidRPr="00642B10">
        <w:rPr>
          <w:rFonts w:ascii="Arial" w:hAnsi="Arial" w:cs="Arial"/>
        </w:rPr>
        <w:t xml:space="preserve"> à Administração</w:t>
      </w:r>
      <w:r w:rsidRPr="00642B10">
        <w:rPr>
          <w:rFonts w:ascii="Arial" w:hAnsi="Arial" w:cs="Arial"/>
          <w:b/>
        </w:rPr>
        <w:t xml:space="preserve"> </w:t>
      </w:r>
      <w:r w:rsidRPr="00642B10">
        <w:rPr>
          <w:rFonts w:ascii="Arial" w:hAnsi="Arial" w:cs="Arial"/>
        </w:rPr>
        <w:t>do</w:t>
      </w:r>
      <w:r w:rsidRPr="00642B10">
        <w:rPr>
          <w:rFonts w:ascii="Arial" w:hAnsi="Arial" w:cs="Arial"/>
          <w:b/>
        </w:rPr>
        <w:t xml:space="preserve"> </w:t>
      </w:r>
      <w:r w:rsidRPr="00642B10">
        <w:rPr>
          <w:rFonts w:ascii="Arial" w:hAnsi="Arial" w:cs="Arial"/>
        </w:rPr>
        <w:t>HUCAM/</w:t>
      </w:r>
      <w:r w:rsidR="00334DF8" w:rsidRPr="00642B10">
        <w:rPr>
          <w:rFonts w:ascii="Arial" w:hAnsi="Arial" w:cs="Arial"/>
        </w:rPr>
        <w:t>EBSERH/</w:t>
      </w:r>
      <w:r w:rsidRPr="00642B10">
        <w:rPr>
          <w:rFonts w:ascii="Arial" w:hAnsi="Arial" w:cs="Arial"/>
        </w:rPr>
        <w:t>UFES</w:t>
      </w:r>
      <w:r w:rsidRPr="00642B10">
        <w:rPr>
          <w:rFonts w:ascii="Arial" w:hAnsi="Arial" w:cs="Arial"/>
          <w:b/>
        </w:rPr>
        <w:t xml:space="preserve"> </w:t>
      </w:r>
      <w:r w:rsidRPr="00642B10">
        <w:rPr>
          <w:rFonts w:ascii="Arial" w:hAnsi="Arial" w:cs="Arial"/>
        </w:rPr>
        <w:t>qualquer anormalidade constatada e prestar os esclarecimentos solicitados;</w:t>
      </w:r>
    </w:p>
    <w:p w:rsidR="00AC7C1F" w:rsidRPr="00642B10" w:rsidRDefault="00AC7C1F" w:rsidP="00F9614D">
      <w:pPr>
        <w:pStyle w:val="PargrafodaLista"/>
        <w:numPr>
          <w:ilvl w:val="1"/>
          <w:numId w:val="14"/>
        </w:numPr>
        <w:spacing w:line="360" w:lineRule="auto"/>
        <w:ind w:left="1701" w:firstLine="0"/>
        <w:contextualSpacing w:val="0"/>
        <w:jc w:val="both"/>
        <w:rPr>
          <w:rFonts w:ascii="Arial" w:hAnsi="Arial" w:cs="Arial"/>
        </w:rPr>
      </w:pPr>
      <w:proofErr w:type="gramStart"/>
      <w:r w:rsidRPr="00642B10">
        <w:rPr>
          <w:rFonts w:ascii="Arial" w:hAnsi="Arial" w:cs="Arial"/>
        </w:rPr>
        <w:t>manter</w:t>
      </w:r>
      <w:proofErr w:type="gramEnd"/>
      <w:r w:rsidRPr="00642B10">
        <w:rPr>
          <w:rFonts w:ascii="Arial" w:hAnsi="Arial" w:cs="Arial"/>
        </w:rPr>
        <w:t>, durante o período de contratação, o atendimento das condições de ha</w:t>
      </w:r>
      <w:r w:rsidR="00B60B08">
        <w:rPr>
          <w:rFonts w:ascii="Arial" w:hAnsi="Arial" w:cs="Arial"/>
        </w:rPr>
        <w:t>bilitação exigidas neste Pregão; e</w:t>
      </w:r>
    </w:p>
    <w:p w:rsidR="00334DF8" w:rsidRPr="00B60B08" w:rsidRDefault="00334DF8" w:rsidP="00F9614D">
      <w:pPr>
        <w:numPr>
          <w:ilvl w:val="1"/>
          <w:numId w:val="14"/>
        </w:numPr>
        <w:tabs>
          <w:tab w:val="left" w:pos="1701"/>
          <w:tab w:val="left" w:pos="2127"/>
        </w:tabs>
        <w:spacing w:line="360" w:lineRule="auto"/>
        <w:ind w:left="1701" w:firstLine="0"/>
        <w:jc w:val="both"/>
        <w:rPr>
          <w:rFonts w:ascii="Arial" w:hAnsi="Arial" w:cs="Arial"/>
        </w:rPr>
      </w:pPr>
      <w:proofErr w:type="gramStart"/>
      <w:r w:rsidRPr="00642B10">
        <w:rPr>
          <w:rFonts w:ascii="Arial" w:hAnsi="Arial" w:cs="Arial"/>
        </w:rPr>
        <w:lastRenderedPageBreak/>
        <w:t>d</w:t>
      </w:r>
      <w:r w:rsidR="00AC7C1F" w:rsidRPr="00642B10">
        <w:rPr>
          <w:rFonts w:ascii="Arial" w:hAnsi="Arial" w:cs="Arial"/>
        </w:rPr>
        <w:t>emais</w:t>
      </w:r>
      <w:proofErr w:type="gramEnd"/>
      <w:r w:rsidR="00AC7C1F" w:rsidRPr="00642B10">
        <w:rPr>
          <w:rFonts w:ascii="Arial" w:hAnsi="Arial" w:cs="Arial"/>
        </w:rPr>
        <w:t xml:space="preserve"> obrigações constantes no Anexo I</w:t>
      </w:r>
      <w:r w:rsidRPr="00642B10">
        <w:rPr>
          <w:rFonts w:ascii="Arial" w:hAnsi="Arial" w:cs="Arial"/>
        </w:rPr>
        <w:t xml:space="preserve"> – Termo de Referência</w:t>
      </w:r>
      <w:r w:rsidR="00B60B08" w:rsidRPr="00B60B08">
        <w:rPr>
          <w:rFonts w:ascii="Arial" w:hAnsi="Arial" w:cs="Arial"/>
        </w:rPr>
        <w:t xml:space="preserve"> </w:t>
      </w:r>
      <w:r w:rsidR="00B60B08">
        <w:rPr>
          <w:rFonts w:ascii="Arial" w:hAnsi="Arial" w:cs="Arial"/>
        </w:rPr>
        <w:t xml:space="preserve">e no </w:t>
      </w:r>
      <w:r w:rsidR="002A4E1B">
        <w:rPr>
          <w:rFonts w:ascii="Arial" w:hAnsi="Arial" w:cs="Arial"/>
        </w:rPr>
        <w:t xml:space="preserve">  </w:t>
      </w:r>
      <w:r w:rsidR="00B60B08">
        <w:rPr>
          <w:rFonts w:ascii="Arial" w:hAnsi="Arial" w:cs="Arial"/>
        </w:rPr>
        <w:t xml:space="preserve">Anexo III – Minuta de Contrato deste Edital. </w:t>
      </w:r>
    </w:p>
    <w:p w:rsidR="00AC7C1F" w:rsidRPr="00642B10" w:rsidRDefault="00AC7C1F"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À licitante vencedora caberá assumir a responsabilidade por:</w:t>
      </w:r>
    </w:p>
    <w:p w:rsidR="00AC7C1F" w:rsidRPr="00642B10" w:rsidRDefault="00AC7C1F" w:rsidP="00F9614D">
      <w:pPr>
        <w:numPr>
          <w:ilvl w:val="1"/>
          <w:numId w:val="14"/>
        </w:numPr>
        <w:spacing w:line="360" w:lineRule="auto"/>
        <w:ind w:left="1701" w:hanging="567"/>
        <w:jc w:val="both"/>
        <w:rPr>
          <w:rFonts w:ascii="Arial" w:hAnsi="Arial" w:cs="Arial"/>
        </w:rPr>
      </w:pPr>
      <w:proofErr w:type="gramStart"/>
      <w:r w:rsidRPr="00642B10">
        <w:rPr>
          <w:rFonts w:ascii="Arial" w:hAnsi="Arial" w:cs="Arial"/>
        </w:rPr>
        <w:t>encargos</w:t>
      </w:r>
      <w:proofErr w:type="gramEnd"/>
      <w:r w:rsidRPr="00642B10">
        <w:rPr>
          <w:rFonts w:ascii="Arial" w:hAnsi="Arial" w:cs="Arial"/>
        </w:rPr>
        <w:t xml:space="preserve"> fiscais e comerciais resultantes da aquisição deste Pregão.</w:t>
      </w:r>
    </w:p>
    <w:p w:rsidR="00AC7C1F" w:rsidRPr="00642B10" w:rsidRDefault="00AC7C1F"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São expressamente vedadas à licitante vencedora:</w:t>
      </w:r>
    </w:p>
    <w:p w:rsidR="00AC7C1F" w:rsidRPr="00642B10" w:rsidRDefault="00AC7C1F" w:rsidP="00F9614D">
      <w:pPr>
        <w:numPr>
          <w:ilvl w:val="1"/>
          <w:numId w:val="14"/>
        </w:numPr>
        <w:tabs>
          <w:tab w:val="left" w:pos="1701"/>
        </w:tabs>
        <w:spacing w:line="360" w:lineRule="auto"/>
        <w:ind w:left="1701" w:hanging="567"/>
        <w:jc w:val="both"/>
        <w:rPr>
          <w:rFonts w:ascii="Arial" w:hAnsi="Arial" w:cs="Arial"/>
        </w:rPr>
      </w:pPr>
      <w:proofErr w:type="gramStart"/>
      <w:r w:rsidRPr="00642B10">
        <w:rPr>
          <w:rFonts w:ascii="Arial" w:hAnsi="Arial" w:cs="Arial"/>
        </w:rPr>
        <w:t>a</w:t>
      </w:r>
      <w:proofErr w:type="gramEnd"/>
      <w:r w:rsidRPr="00642B10">
        <w:rPr>
          <w:rFonts w:ascii="Arial" w:hAnsi="Arial" w:cs="Arial"/>
        </w:rPr>
        <w:t xml:space="preserve"> contratação de servidor pertencente ao quadro de pessoal do HUCAM/</w:t>
      </w:r>
      <w:r w:rsidR="00334DF8" w:rsidRPr="00642B10">
        <w:rPr>
          <w:rFonts w:ascii="Arial" w:hAnsi="Arial" w:cs="Arial"/>
        </w:rPr>
        <w:t>EBSERH/</w:t>
      </w:r>
      <w:r w:rsidRPr="00642B10">
        <w:rPr>
          <w:rFonts w:ascii="Arial" w:hAnsi="Arial" w:cs="Arial"/>
        </w:rPr>
        <w:t>UFES para execução do contrato decorrente deste Pregão;</w:t>
      </w:r>
    </w:p>
    <w:p w:rsidR="00AC7C1F" w:rsidRPr="00642B10" w:rsidRDefault="00AC7C1F" w:rsidP="00F9614D">
      <w:pPr>
        <w:numPr>
          <w:ilvl w:val="1"/>
          <w:numId w:val="14"/>
        </w:numPr>
        <w:tabs>
          <w:tab w:val="left" w:pos="1701"/>
        </w:tabs>
        <w:spacing w:line="360" w:lineRule="auto"/>
        <w:ind w:left="1701" w:hanging="567"/>
        <w:jc w:val="both"/>
        <w:rPr>
          <w:rFonts w:ascii="Arial" w:hAnsi="Arial" w:cs="Arial"/>
        </w:rPr>
      </w:pPr>
      <w:proofErr w:type="gramStart"/>
      <w:r w:rsidRPr="00642B10">
        <w:rPr>
          <w:rFonts w:ascii="Arial" w:hAnsi="Arial" w:cs="Arial"/>
        </w:rPr>
        <w:t>a</w:t>
      </w:r>
      <w:proofErr w:type="gramEnd"/>
      <w:r w:rsidRPr="00642B10">
        <w:rPr>
          <w:rFonts w:ascii="Arial" w:hAnsi="Arial" w:cs="Arial"/>
        </w:rPr>
        <w:t xml:space="preserve"> veiculação de publicidade acerca deste Pregão, salvo se houver prévia autorização da Administração do HUCAM/</w:t>
      </w:r>
      <w:r w:rsidR="00DE624B" w:rsidRPr="00642B10">
        <w:rPr>
          <w:rFonts w:ascii="Arial" w:hAnsi="Arial" w:cs="Arial"/>
        </w:rPr>
        <w:t>EBSERH/</w:t>
      </w:r>
      <w:r w:rsidR="00B723CF">
        <w:rPr>
          <w:rFonts w:ascii="Arial" w:hAnsi="Arial" w:cs="Arial"/>
        </w:rPr>
        <w:t>UFES.</w:t>
      </w:r>
    </w:p>
    <w:p w:rsidR="00AC7C1F" w:rsidRPr="00642B10" w:rsidRDefault="00AC7C1F" w:rsidP="00F9614D">
      <w:pPr>
        <w:numPr>
          <w:ilvl w:val="0"/>
          <w:numId w:val="14"/>
        </w:numPr>
        <w:tabs>
          <w:tab w:val="left" w:pos="1134"/>
        </w:tabs>
        <w:spacing w:line="360" w:lineRule="auto"/>
        <w:ind w:left="0" w:firstLine="0"/>
        <w:jc w:val="both"/>
        <w:rPr>
          <w:rFonts w:ascii="Arial" w:eastAsia="Arial Unicode MS" w:hAnsi="Arial" w:cs="Arial"/>
          <w:b/>
        </w:rPr>
      </w:pPr>
      <w:r w:rsidRPr="00642B10">
        <w:rPr>
          <w:rFonts w:ascii="Arial" w:hAnsi="Arial" w:cs="Arial"/>
        </w:rPr>
        <w:t>A inadimplência da licitante vencedora, com referência aos encargos sociais, comerciais e fiscais não transfere a responsabilidade por seu pagamento à Administração do HUCAM/</w:t>
      </w:r>
      <w:r w:rsidR="004B2F1D" w:rsidRPr="00642B10">
        <w:rPr>
          <w:rFonts w:ascii="Arial" w:hAnsi="Arial" w:cs="Arial"/>
        </w:rPr>
        <w:t>EBSERH/</w:t>
      </w:r>
      <w:r w:rsidRPr="00642B10">
        <w:rPr>
          <w:rFonts w:ascii="Arial" w:hAnsi="Arial" w:cs="Arial"/>
        </w:rPr>
        <w:t>UFES, nem poderá onerar o objeto desta contratação, razão pela qual a licitante vencedora renuncia expressamente a qualquer vínculo de solidariedade, ativa ou passiva, com o HUCAM/</w:t>
      </w:r>
      <w:r w:rsidR="004B2F1D" w:rsidRPr="00642B10">
        <w:rPr>
          <w:rFonts w:ascii="Arial" w:hAnsi="Arial" w:cs="Arial"/>
        </w:rPr>
        <w:t>EBSERH/</w:t>
      </w:r>
      <w:r w:rsidRPr="00642B10">
        <w:rPr>
          <w:rFonts w:ascii="Arial" w:hAnsi="Arial" w:cs="Arial"/>
        </w:rPr>
        <w:t>UFES.</w:t>
      </w:r>
    </w:p>
    <w:p w:rsidR="0018312D" w:rsidRPr="00642B10" w:rsidRDefault="0018312D" w:rsidP="00642B10">
      <w:pPr>
        <w:pStyle w:val="Ttulo4"/>
        <w:tabs>
          <w:tab w:val="left" w:pos="1134"/>
        </w:tabs>
        <w:spacing w:before="0" w:after="0" w:line="360" w:lineRule="auto"/>
        <w:rPr>
          <w:rFonts w:ascii="Arial" w:hAnsi="Arial" w:cs="Arial"/>
          <w:sz w:val="20"/>
          <w:lang w:val="pt-BR"/>
        </w:rPr>
      </w:pPr>
    </w:p>
    <w:p w:rsidR="00AC7C1F" w:rsidRPr="00642B10" w:rsidRDefault="00243865" w:rsidP="00642B10">
      <w:pPr>
        <w:pStyle w:val="Ttulo4"/>
        <w:tabs>
          <w:tab w:val="left" w:pos="1134"/>
        </w:tabs>
        <w:spacing w:before="0" w:after="0" w:line="360" w:lineRule="auto"/>
        <w:rPr>
          <w:rFonts w:ascii="Arial" w:hAnsi="Arial" w:cs="Arial"/>
          <w:sz w:val="20"/>
          <w:lang w:val="pt-BR"/>
        </w:rPr>
      </w:pPr>
      <w:r w:rsidRPr="00642B10">
        <w:rPr>
          <w:rFonts w:ascii="Arial" w:hAnsi="Arial" w:cs="Arial"/>
          <w:sz w:val="20"/>
        </w:rPr>
        <w:t>SEÇÃO XX</w:t>
      </w:r>
      <w:r w:rsidR="00AC7C1F" w:rsidRPr="00642B10">
        <w:rPr>
          <w:rFonts w:ascii="Arial" w:hAnsi="Arial" w:cs="Arial"/>
          <w:sz w:val="20"/>
        </w:rPr>
        <w:t>V - DO PAGAMENTO</w:t>
      </w:r>
      <w:r w:rsidR="00F87578" w:rsidRPr="00642B10">
        <w:rPr>
          <w:rFonts w:ascii="Arial" w:hAnsi="Arial" w:cs="Arial"/>
          <w:sz w:val="20"/>
          <w:lang w:val="pt-BR"/>
        </w:rPr>
        <w:t xml:space="preserve"> </w:t>
      </w:r>
    </w:p>
    <w:p w:rsidR="00B87B89" w:rsidRPr="00642B10" w:rsidRDefault="00B87B89" w:rsidP="00F9614D">
      <w:pPr>
        <w:pStyle w:val="Cabealho"/>
        <w:numPr>
          <w:ilvl w:val="0"/>
          <w:numId w:val="14"/>
        </w:numPr>
        <w:tabs>
          <w:tab w:val="clear" w:pos="4419"/>
          <w:tab w:val="center" w:pos="1134"/>
        </w:tabs>
        <w:spacing w:line="360" w:lineRule="auto"/>
        <w:ind w:left="0" w:firstLine="0"/>
        <w:rPr>
          <w:rFonts w:ascii="Arial" w:hAnsi="Arial" w:cs="Arial"/>
          <w:sz w:val="20"/>
        </w:rPr>
      </w:pPr>
      <w:r w:rsidRPr="00642B10">
        <w:rPr>
          <w:rFonts w:ascii="Arial" w:hAnsi="Arial" w:cs="Arial"/>
          <w:sz w:val="20"/>
        </w:rPr>
        <w:t>O pagamento será efetuado pelo C</w:t>
      </w:r>
      <w:r w:rsidR="00FE6C29">
        <w:rPr>
          <w:rFonts w:ascii="Arial" w:hAnsi="Arial" w:cs="Arial"/>
          <w:sz w:val="20"/>
          <w:lang w:val="pt-BR"/>
        </w:rPr>
        <w:t>ontratante</w:t>
      </w:r>
      <w:r w:rsidRPr="00642B10">
        <w:rPr>
          <w:rFonts w:ascii="Arial" w:hAnsi="Arial" w:cs="Arial"/>
          <w:sz w:val="20"/>
        </w:rPr>
        <w:t>, mediante ordem bancária em conta corrente da C</w:t>
      </w:r>
      <w:r w:rsidR="00FE6C29">
        <w:rPr>
          <w:rFonts w:ascii="Arial" w:hAnsi="Arial" w:cs="Arial"/>
          <w:sz w:val="20"/>
          <w:lang w:val="pt-BR"/>
        </w:rPr>
        <w:t>ontratada</w:t>
      </w:r>
      <w:r w:rsidRPr="00642B10">
        <w:rPr>
          <w:rFonts w:ascii="Arial" w:hAnsi="Arial" w:cs="Arial"/>
          <w:sz w:val="20"/>
        </w:rPr>
        <w:t>, no prazo máximo de 10 (dez) dias úteis, contado</w:t>
      </w:r>
      <w:r>
        <w:rPr>
          <w:rFonts w:ascii="Arial" w:hAnsi="Arial" w:cs="Arial"/>
          <w:sz w:val="20"/>
          <w:lang w:val="pt-BR"/>
        </w:rPr>
        <w:t>s</w:t>
      </w:r>
      <w:r w:rsidRPr="00642B10">
        <w:rPr>
          <w:rFonts w:ascii="Arial" w:hAnsi="Arial" w:cs="Arial"/>
          <w:sz w:val="20"/>
        </w:rPr>
        <w:t xml:space="preserve"> da protocolização da nota fiscal/fatura e dos respectivos documentos comprobatórios, devidamente atestados pelo fiscal do contrato.</w:t>
      </w:r>
    </w:p>
    <w:p w:rsidR="00EB33D7" w:rsidRPr="00642B10" w:rsidRDefault="00AC7C1F" w:rsidP="00F9614D">
      <w:pPr>
        <w:numPr>
          <w:ilvl w:val="0"/>
          <w:numId w:val="14"/>
        </w:numPr>
        <w:tabs>
          <w:tab w:val="left" w:pos="1134"/>
        </w:tabs>
        <w:spacing w:line="360" w:lineRule="auto"/>
        <w:ind w:left="0" w:firstLine="0"/>
        <w:jc w:val="both"/>
        <w:rPr>
          <w:rFonts w:ascii="Arial" w:hAnsi="Arial" w:cs="Arial"/>
          <w:b/>
          <w:color w:val="000000"/>
        </w:rPr>
      </w:pPr>
      <w:r w:rsidRPr="00642B10">
        <w:rPr>
          <w:rFonts w:ascii="Arial" w:hAnsi="Arial" w:cs="Arial"/>
        </w:rPr>
        <w:t>O pagamento se dará após a apresentação da nota fiscal/</w:t>
      </w:r>
      <w:proofErr w:type="gramStart"/>
      <w:r w:rsidRPr="00642B10">
        <w:rPr>
          <w:rFonts w:ascii="Arial" w:hAnsi="Arial" w:cs="Arial"/>
        </w:rPr>
        <w:t>fatura</w:t>
      </w:r>
      <w:r w:rsidR="002602F5" w:rsidRPr="00642B10">
        <w:rPr>
          <w:rFonts w:ascii="Arial" w:hAnsi="Arial" w:cs="Arial"/>
        </w:rPr>
        <w:t>,</w:t>
      </w:r>
      <w:r w:rsidRPr="00642B10">
        <w:rPr>
          <w:rFonts w:ascii="Arial" w:hAnsi="Arial" w:cs="Arial"/>
        </w:rPr>
        <w:t xml:space="preserve"> devidamente atestada pelo órgão requisitante, após a </w:t>
      </w:r>
      <w:r w:rsidR="00B87B89">
        <w:rPr>
          <w:rFonts w:ascii="Arial" w:hAnsi="Arial" w:cs="Arial"/>
        </w:rPr>
        <w:t>execução</w:t>
      </w:r>
      <w:r w:rsidRPr="00642B10">
        <w:rPr>
          <w:rFonts w:ascii="Arial" w:hAnsi="Arial" w:cs="Arial"/>
        </w:rPr>
        <w:t xml:space="preserve"> do </w:t>
      </w:r>
      <w:r w:rsidR="00B87B89">
        <w:rPr>
          <w:rFonts w:ascii="Arial" w:hAnsi="Arial" w:cs="Arial"/>
        </w:rPr>
        <w:t>serviço</w:t>
      </w:r>
      <w:proofErr w:type="gramEnd"/>
      <w:r w:rsidRPr="00642B10">
        <w:rPr>
          <w:rFonts w:ascii="Arial" w:hAnsi="Arial" w:cs="Arial"/>
        </w:rPr>
        <w:t xml:space="preserve">, conforme os prazos e as quantidades estabelecidos no período de execução, com a verificação de conformidade do </w:t>
      </w:r>
      <w:r w:rsidR="00B87B89">
        <w:rPr>
          <w:rFonts w:ascii="Arial" w:hAnsi="Arial" w:cs="Arial"/>
        </w:rPr>
        <w:t>serviço</w:t>
      </w:r>
      <w:r w:rsidRPr="00642B10">
        <w:rPr>
          <w:rFonts w:ascii="Arial" w:hAnsi="Arial" w:cs="Arial"/>
        </w:rPr>
        <w:t xml:space="preserve"> com o solicitado. </w:t>
      </w:r>
    </w:p>
    <w:p w:rsidR="00EB33D7" w:rsidRPr="00642B10" w:rsidRDefault="00AC7C1F" w:rsidP="00F9614D">
      <w:pPr>
        <w:numPr>
          <w:ilvl w:val="0"/>
          <w:numId w:val="14"/>
        </w:numPr>
        <w:tabs>
          <w:tab w:val="left" w:pos="1134"/>
        </w:tabs>
        <w:spacing w:line="360" w:lineRule="auto"/>
        <w:ind w:left="0" w:firstLine="0"/>
        <w:jc w:val="both"/>
        <w:rPr>
          <w:rFonts w:ascii="Arial" w:hAnsi="Arial" w:cs="Arial"/>
          <w:b/>
          <w:color w:val="000000"/>
        </w:rPr>
      </w:pPr>
      <w:r w:rsidRPr="00642B10">
        <w:rPr>
          <w:rFonts w:ascii="Arial" w:hAnsi="Arial" w:cs="Arial"/>
          <w:color w:val="000000"/>
        </w:rPr>
        <w:t>O HUCAM/</w:t>
      </w:r>
      <w:r w:rsidR="002602F5" w:rsidRPr="00642B10">
        <w:rPr>
          <w:rFonts w:ascii="Arial" w:hAnsi="Arial" w:cs="Arial"/>
          <w:color w:val="000000"/>
        </w:rPr>
        <w:t>EBSERH/</w:t>
      </w:r>
      <w:r w:rsidRPr="00642B10">
        <w:rPr>
          <w:rFonts w:ascii="Arial" w:hAnsi="Arial" w:cs="Arial"/>
          <w:color w:val="000000"/>
        </w:rPr>
        <w:t>UFES poderá deduzir do montante a pagar os valores correspondentes a multas ou indenizações devidas pela licitante vencedora, nos termos deste Edital.</w:t>
      </w:r>
    </w:p>
    <w:p w:rsidR="00AC7C1F" w:rsidRPr="00642B10" w:rsidRDefault="00AC7C1F" w:rsidP="00F9614D">
      <w:pPr>
        <w:numPr>
          <w:ilvl w:val="0"/>
          <w:numId w:val="14"/>
        </w:numPr>
        <w:tabs>
          <w:tab w:val="left" w:pos="1134"/>
        </w:tabs>
        <w:spacing w:line="360" w:lineRule="auto"/>
        <w:ind w:left="0" w:firstLine="0"/>
        <w:jc w:val="both"/>
        <w:rPr>
          <w:rFonts w:ascii="Arial" w:hAnsi="Arial" w:cs="Arial"/>
          <w:b/>
          <w:color w:val="000000"/>
        </w:rPr>
      </w:pPr>
      <w:r w:rsidRPr="00642B10">
        <w:rPr>
          <w:rFonts w:ascii="Arial" w:hAnsi="Arial" w:cs="Arial"/>
          <w:snapToGrid w:val="0"/>
          <w:color w:val="000000"/>
        </w:rPr>
        <w:t xml:space="preserve">Nenhum pagamento será efetuado à </w:t>
      </w:r>
      <w:r w:rsidRPr="00642B10">
        <w:rPr>
          <w:rFonts w:ascii="Arial" w:hAnsi="Arial" w:cs="Arial"/>
          <w:color w:val="000000"/>
        </w:rPr>
        <w:t>licitante vencedora</w:t>
      </w:r>
      <w:r w:rsidRPr="00642B10">
        <w:rPr>
          <w:rFonts w:ascii="Arial" w:hAnsi="Arial" w:cs="Arial"/>
          <w:snapToGrid w:val="0"/>
          <w:color w:val="000000"/>
        </w:rPr>
        <w:t xml:space="preserve"> na pendência de qualquer uma das situações abaixo especificadas, sem que isso gere direito a alteração de preços ou compensação financeira:</w:t>
      </w:r>
    </w:p>
    <w:p w:rsidR="00AC7C1F" w:rsidRPr="00642B10" w:rsidRDefault="0087325D" w:rsidP="00642B10">
      <w:pPr>
        <w:spacing w:line="360" w:lineRule="auto"/>
        <w:ind w:left="1277"/>
        <w:jc w:val="both"/>
        <w:rPr>
          <w:rFonts w:ascii="Arial" w:hAnsi="Arial" w:cs="Arial"/>
          <w:color w:val="000000"/>
        </w:rPr>
      </w:pPr>
      <w:proofErr w:type="gramStart"/>
      <w:r w:rsidRPr="00642B10">
        <w:rPr>
          <w:rFonts w:ascii="Arial" w:hAnsi="Arial" w:cs="Arial"/>
          <w:b/>
          <w:color w:val="000000"/>
        </w:rPr>
        <w:lastRenderedPageBreak/>
        <w:t>a</w:t>
      </w:r>
      <w:r w:rsidR="00806BE5" w:rsidRPr="00642B10">
        <w:rPr>
          <w:rFonts w:ascii="Arial" w:hAnsi="Arial" w:cs="Arial"/>
          <w:b/>
          <w:color w:val="000000"/>
        </w:rPr>
        <w:t>.</w:t>
      </w:r>
      <w:proofErr w:type="gramEnd"/>
      <w:r w:rsidR="00806BE5" w:rsidRPr="00642B10">
        <w:rPr>
          <w:rFonts w:ascii="Arial" w:hAnsi="Arial" w:cs="Arial"/>
          <w:color w:val="000000"/>
        </w:rPr>
        <w:t xml:space="preserve"> </w:t>
      </w:r>
      <w:r w:rsidR="00AC7C1F" w:rsidRPr="00642B10">
        <w:rPr>
          <w:rFonts w:ascii="Arial" w:hAnsi="Arial" w:cs="Arial"/>
          <w:color w:val="000000"/>
        </w:rPr>
        <w:t>comprovação de regularidade junto à Seguridade Social (CND), ao Fundo de Garantia por Tempo de Serviço (F</w:t>
      </w:r>
      <w:r w:rsidR="00B723CF">
        <w:rPr>
          <w:rFonts w:ascii="Arial" w:hAnsi="Arial" w:cs="Arial"/>
          <w:color w:val="000000"/>
        </w:rPr>
        <w:t>GTS</w:t>
      </w:r>
      <w:r w:rsidR="00AC7C1F" w:rsidRPr="00642B10">
        <w:rPr>
          <w:rFonts w:ascii="Arial" w:hAnsi="Arial" w:cs="Arial"/>
          <w:color w:val="000000"/>
        </w:rPr>
        <w:t>) e às Fazendas Federal, Estadual e Municipal do domicílio ou sede</w:t>
      </w:r>
      <w:r w:rsidR="00AC7C1F" w:rsidRPr="00642B10">
        <w:rPr>
          <w:rFonts w:ascii="Arial" w:hAnsi="Arial" w:cs="Arial"/>
          <w:snapToGrid w:val="0"/>
          <w:color w:val="000000"/>
        </w:rPr>
        <w:t>;</w:t>
      </w:r>
    </w:p>
    <w:p w:rsidR="00AC7C1F" w:rsidRPr="00642B10" w:rsidRDefault="0087325D" w:rsidP="00642B10">
      <w:pPr>
        <w:pStyle w:val="PargrafodaLista"/>
        <w:tabs>
          <w:tab w:val="left" w:pos="1418"/>
        </w:tabs>
        <w:spacing w:line="360" w:lineRule="auto"/>
        <w:ind w:left="1277"/>
        <w:contextualSpacing w:val="0"/>
        <w:jc w:val="both"/>
        <w:rPr>
          <w:rFonts w:ascii="Arial" w:hAnsi="Arial" w:cs="Arial"/>
          <w:b/>
          <w:shd w:val="pct25" w:color="auto" w:fill="FFFFFF"/>
        </w:rPr>
      </w:pPr>
      <w:proofErr w:type="gramStart"/>
      <w:r w:rsidRPr="00642B10">
        <w:rPr>
          <w:rFonts w:ascii="Arial" w:hAnsi="Arial" w:cs="Arial"/>
          <w:b/>
        </w:rPr>
        <w:t>b</w:t>
      </w:r>
      <w:r w:rsidR="00806BE5" w:rsidRPr="00642B10">
        <w:rPr>
          <w:rFonts w:ascii="Arial" w:hAnsi="Arial" w:cs="Arial"/>
          <w:b/>
        </w:rPr>
        <w:t>.</w:t>
      </w:r>
      <w:proofErr w:type="gramEnd"/>
      <w:r w:rsidR="00806BE5" w:rsidRPr="00642B10">
        <w:rPr>
          <w:rFonts w:ascii="Arial" w:hAnsi="Arial" w:cs="Arial"/>
        </w:rPr>
        <w:t xml:space="preserve"> </w:t>
      </w:r>
      <w:r w:rsidR="00AC7C1F" w:rsidRPr="00642B10">
        <w:rPr>
          <w:rFonts w:ascii="Arial" w:hAnsi="Arial" w:cs="Arial"/>
        </w:rPr>
        <w:t xml:space="preserve">comprovação de regularidade de débitos trabalhistas com a apresentação da </w:t>
      </w:r>
      <w:r w:rsidR="00806BE5" w:rsidRPr="00642B10">
        <w:rPr>
          <w:rFonts w:ascii="Arial" w:hAnsi="Arial" w:cs="Arial"/>
        </w:rPr>
        <w:t xml:space="preserve">    </w:t>
      </w:r>
      <w:r w:rsidR="00AC7C1F" w:rsidRPr="00642B10">
        <w:rPr>
          <w:rFonts w:ascii="Arial" w:hAnsi="Arial" w:cs="Arial"/>
        </w:rPr>
        <w:t xml:space="preserve">Certidão Negativa de Débitos </w:t>
      </w:r>
      <w:r w:rsidR="00AC7C1F" w:rsidRPr="00B723CF">
        <w:rPr>
          <w:rFonts w:ascii="Arial" w:hAnsi="Arial" w:cs="Arial"/>
        </w:rPr>
        <w:t>Trabalhistas – CNDT</w:t>
      </w:r>
      <w:r w:rsidR="00AC7C1F" w:rsidRPr="00642B10">
        <w:rPr>
          <w:rFonts w:ascii="Arial" w:hAnsi="Arial" w:cs="Arial"/>
          <w:b/>
        </w:rPr>
        <w:t>,</w:t>
      </w:r>
      <w:r w:rsidR="00AC7C1F" w:rsidRPr="00642B10">
        <w:rPr>
          <w:rFonts w:ascii="Arial" w:hAnsi="Arial" w:cs="Arial"/>
        </w:rPr>
        <w:t xml:space="preserve"> criada pela </w:t>
      </w:r>
      <w:r w:rsidR="00BC3852">
        <w:rPr>
          <w:rFonts w:ascii="Arial" w:hAnsi="Arial" w:cs="Arial"/>
        </w:rPr>
        <w:t>Lei 12.440/2011;</w:t>
      </w:r>
    </w:p>
    <w:p w:rsidR="00AC7C1F" w:rsidRPr="00642B10" w:rsidRDefault="0087325D" w:rsidP="00642B10">
      <w:pPr>
        <w:spacing w:line="360" w:lineRule="auto"/>
        <w:ind w:left="1277"/>
        <w:jc w:val="both"/>
        <w:rPr>
          <w:rFonts w:ascii="Arial" w:hAnsi="Arial" w:cs="Arial"/>
          <w:color w:val="000000"/>
        </w:rPr>
      </w:pPr>
      <w:proofErr w:type="gramStart"/>
      <w:r w:rsidRPr="00642B10">
        <w:rPr>
          <w:rFonts w:ascii="Arial" w:hAnsi="Arial" w:cs="Arial"/>
          <w:b/>
          <w:snapToGrid w:val="0"/>
          <w:color w:val="000000"/>
        </w:rPr>
        <w:t>c</w:t>
      </w:r>
      <w:r w:rsidR="00806BE5" w:rsidRPr="00642B10">
        <w:rPr>
          <w:rFonts w:ascii="Arial" w:hAnsi="Arial" w:cs="Arial"/>
          <w:b/>
          <w:snapToGrid w:val="0"/>
          <w:color w:val="000000"/>
        </w:rPr>
        <w:t>.</w:t>
      </w:r>
      <w:proofErr w:type="gramEnd"/>
      <w:r w:rsidR="00806BE5" w:rsidRPr="00642B10">
        <w:rPr>
          <w:rFonts w:ascii="Arial" w:hAnsi="Arial" w:cs="Arial"/>
          <w:snapToGrid w:val="0"/>
          <w:color w:val="000000"/>
        </w:rPr>
        <w:t xml:space="preserve"> </w:t>
      </w:r>
      <w:r w:rsidR="00AC7C1F" w:rsidRPr="00642B10">
        <w:rPr>
          <w:rFonts w:ascii="Arial" w:hAnsi="Arial" w:cs="Arial"/>
          <w:snapToGrid w:val="0"/>
          <w:color w:val="000000"/>
        </w:rPr>
        <w:t>atestação de conformidade da entrega do(s) material (is);</w:t>
      </w:r>
    </w:p>
    <w:p w:rsidR="00AC7C1F" w:rsidRPr="00642B10" w:rsidRDefault="0087325D" w:rsidP="00642B10">
      <w:pPr>
        <w:spacing w:line="360" w:lineRule="auto"/>
        <w:ind w:left="1277"/>
        <w:jc w:val="both"/>
        <w:rPr>
          <w:rFonts w:ascii="Arial" w:hAnsi="Arial" w:cs="Arial"/>
          <w:color w:val="000000"/>
        </w:rPr>
      </w:pPr>
      <w:proofErr w:type="gramStart"/>
      <w:r w:rsidRPr="00642B10">
        <w:rPr>
          <w:rFonts w:ascii="Arial" w:hAnsi="Arial" w:cs="Arial"/>
          <w:b/>
          <w:snapToGrid w:val="0"/>
          <w:color w:val="000000"/>
        </w:rPr>
        <w:t>d</w:t>
      </w:r>
      <w:r w:rsidR="00806BE5" w:rsidRPr="00642B10">
        <w:rPr>
          <w:rFonts w:ascii="Arial" w:hAnsi="Arial" w:cs="Arial"/>
          <w:b/>
          <w:snapToGrid w:val="0"/>
          <w:color w:val="000000"/>
        </w:rPr>
        <w:t>.</w:t>
      </w:r>
      <w:proofErr w:type="gramEnd"/>
      <w:r w:rsidR="00806BE5" w:rsidRPr="00642B10">
        <w:rPr>
          <w:rFonts w:ascii="Arial" w:hAnsi="Arial" w:cs="Arial"/>
          <w:snapToGrid w:val="0"/>
          <w:color w:val="000000"/>
        </w:rPr>
        <w:t xml:space="preserve"> </w:t>
      </w:r>
      <w:r w:rsidR="00AC7C1F" w:rsidRPr="00642B10">
        <w:rPr>
          <w:rFonts w:ascii="Arial" w:hAnsi="Arial" w:cs="Arial"/>
          <w:snapToGrid w:val="0"/>
          <w:color w:val="000000"/>
        </w:rPr>
        <w:t>cumprimento das obrigações assumidas;</w:t>
      </w:r>
    </w:p>
    <w:p w:rsidR="00AC7C1F" w:rsidRPr="00642B10" w:rsidRDefault="0087325D" w:rsidP="00642B10">
      <w:pPr>
        <w:spacing w:line="360" w:lineRule="auto"/>
        <w:ind w:left="1277"/>
        <w:jc w:val="both"/>
        <w:rPr>
          <w:rFonts w:ascii="Arial" w:hAnsi="Arial" w:cs="Arial"/>
          <w:color w:val="000000"/>
        </w:rPr>
      </w:pPr>
      <w:proofErr w:type="gramStart"/>
      <w:r w:rsidRPr="00642B10">
        <w:rPr>
          <w:rFonts w:ascii="Arial" w:hAnsi="Arial" w:cs="Arial"/>
          <w:b/>
          <w:snapToGrid w:val="0"/>
          <w:color w:val="000000"/>
        </w:rPr>
        <w:t>e</w:t>
      </w:r>
      <w:proofErr w:type="gramEnd"/>
      <w:r w:rsidR="00806BE5" w:rsidRPr="00642B10">
        <w:rPr>
          <w:rFonts w:ascii="Arial" w:hAnsi="Arial" w:cs="Arial"/>
          <w:b/>
          <w:snapToGrid w:val="0"/>
          <w:color w:val="000000"/>
        </w:rPr>
        <w:t>.</w:t>
      </w:r>
      <w:r w:rsidR="00806BE5" w:rsidRPr="00642B10">
        <w:rPr>
          <w:rFonts w:ascii="Arial" w:hAnsi="Arial" w:cs="Arial"/>
          <w:snapToGrid w:val="0"/>
          <w:color w:val="000000"/>
        </w:rPr>
        <w:t xml:space="preserve"> </w:t>
      </w:r>
      <w:proofErr w:type="gramStart"/>
      <w:r w:rsidR="00AC7C1F" w:rsidRPr="00642B10">
        <w:rPr>
          <w:rFonts w:ascii="Arial" w:hAnsi="Arial" w:cs="Arial"/>
          <w:snapToGrid w:val="0"/>
          <w:color w:val="000000"/>
        </w:rPr>
        <w:t>manutenção</w:t>
      </w:r>
      <w:proofErr w:type="gramEnd"/>
      <w:r w:rsidR="00AC7C1F" w:rsidRPr="00642B10">
        <w:rPr>
          <w:rFonts w:ascii="Arial" w:hAnsi="Arial" w:cs="Arial"/>
          <w:snapToGrid w:val="0"/>
          <w:color w:val="000000"/>
        </w:rPr>
        <w:t xml:space="preserve"> de todas as condições de habilitação exigidas neste Edital.</w:t>
      </w:r>
    </w:p>
    <w:p w:rsidR="00FB221A" w:rsidRPr="00FB221A" w:rsidRDefault="00FB221A" w:rsidP="00F9614D">
      <w:pPr>
        <w:pStyle w:val="Corpodetexto"/>
        <w:numPr>
          <w:ilvl w:val="0"/>
          <w:numId w:val="14"/>
        </w:numPr>
        <w:tabs>
          <w:tab w:val="left" w:pos="1134"/>
        </w:tabs>
        <w:spacing w:line="360" w:lineRule="auto"/>
        <w:ind w:left="0" w:firstLine="0"/>
        <w:jc w:val="both"/>
        <w:rPr>
          <w:rFonts w:ascii="Arial" w:hAnsi="Arial" w:cs="Arial"/>
          <w:sz w:val="20"/>
          <w:lang w:val="pt-BR"/>
        </w:rPr>
      </w:pPr>
      <w:r w:rsidRPr="00642B10">
        <w:rPr>
          <w:rFonts w:ascii="Arial" w:hAnsi="Arial" w:cs="Arial"/>
          <w:sz w:val="20"/>
          <w:lang w:val="pt-BR"/>
        </w:rPr>
        <w:t xml:space="preserve">Eventual situação de irregularidade fiscal da contratada não impede o pagamento, se o fornecimento tiver sido prestado e atestado. Tal hipótese ensejará, entretanto, a adoção das providências tendentes ao </w:t>
      </w:r>
      <w:proofErr w:type="spellStart"/>
      <w:r w:rsidRPr="00642B10">
        <w:rPr>
          <w:rFonts w:ascii="Arial" w:hAnsi="Arial" w:cs="Arial"/>
          <w:sz w:val="20"/>
          <w:lang w:val="pt-BR"/>
        </w:rPr>
        <w:t>sancionamento</w:t>
      </w:r>
      <w:proofErr w:type="spellEnd"/>
      <w:r w:rsidRPr="00642B10">
        <w:rPr>
          <w:rFonts w:ascii="Arial" w:hAnsi="Arial" w:cs="Arial"/>
          <w:sz w:val="20"/>
          <w:lang w:val="pt-BR"/>
        </w:rPr>
        <w:t xml:space="preserve"> da empresa e rescisão contratual. </w:t>
      </w:r>
    </w:p>
    <w:p w:rsidR="00AC7C1F" w:rsidRPr="00642B10" w:rsidRDefault="00AC7C1F" w:rsidP="00F9614D">
      <w:pPr>
        <w:numPr>
          <w:ilvl w:val="0"/>
          <w:numId w:val="14"/>
        </w:numPr>
        <w:tabs>
          <w:tab w:val="left" w:pos="1134"/>
        </w:tabs>
        <w:spacing w:line="360" w:lineRule="auto"/>
        <w:ind w:left="0" w:firstLine="0"/>
        <w:jc w:val="both"/>
        <w:rPr>
          <w:rFonts w:ascii="Arial" w:hAnsi="Arial" w:cs="Arial"/>
          <w:color w:val="000000"/>
        </w:rPr>
      </w:pPr>
      <w:r w:rsidRPr="00642B10">
        <w:rPr>
          <w:rFonts w:ascii="Arial" w:hAnsi="Arial" w:cs="Arial"/>
          <w:color w:val="000000"/>
        </w:rPr>
        <w:t>Nos casos de eventuais atrasos de pagamento, desde que a licitante vencedora não tenha concorrido de alguma forma para tanto, fica convencionado que os encargos moratórios devidos pelo HUCAM/</w:t>
      </w:r>
      <w:r w:rsidR="002602F5" w:rsidRPr="00642B10">
        <w:rPr>
          <w:rFonts w:ascii="Arial" w:hAnsi="Arial" w:cs="Arial"/>
          <w:color w:val="000000"/>
        </w:rPr>
        <w:t>EBSERH/</w:t>
      </w:r>
      <w:r w:rsidRPr="00642B10">
        <w:rPr>
          <w:rFonts w:ascii="Arial" w:hAnsi="Arial" w:cs="Arial"/>
          <w:color w:val="000000"/>
        </w:rPr>
        <w:t>UFES, entre a data acima referida e a correspondente ao efetivo pagamento da nota fiscal/fatura será calculado por meio da aplicação da seguinte fórmula:</w:t>
      </w:r>
    </w:p>
    <w:p w:rsidR="00AC7C1F" w:rsidRPr="00642B10" w:rsidRDefault="00AC7C1F" w:rsidP="00642B10">
      <w:pPr>
        <w:spacing w:line="360" w:lineRule="auto"/>
        <w:ind w:left="426" w:right="-1" w:firstLine="708"/>
        <w:jc w:val="both"/>
        <w:rPr>
          <w:rFonts w:ascii="Arial" w:hAnsi="Arial" w:cs="Arial"/>
          <w:b/>
          <w:color w:val="000000"/>
        </w:rPr>
      </w:pPr>
      <w:r w:rsidRPr="00FB221A">
        <w:rPr>
          <w:rFonts w:ascii="Arial" w:hAnsi="Arial" w:cs="Arial"/>
          <w:b/>
          <w:color w:val="000000"/>
          <w:highlight w:val="lightGray"/>
        </w:rPr>
        <w:t>EM = I x N x VP</w:t>
      </w:r>
    </w:p>
    <w:p w:rsidR="00AC7C1F" w:rsidRPr="00642B10" w:rsidRDefault="00AC7C1F" w:rsidP="00642B10">
      <w:pPr>
        <w:spacing w:line="360" w:lineRule="auto"/>
        <w:ind w:left="426" w:right="-1" w:firstLine="708"/>
        <w:jc w:val="both"/>
        <w:rPr>
          <w:rFonts w:ascii="Arial" w:hAnsi="Arial" w:cs="Arial"/>
          <w:color w:val="000000"/>
        </w:rPr>
      </w:pPr>
      <w:r w:rsidRPr="00642B10">
        <w:rPr>
          <w:rFonts w:ascii="Arial" w:hAnsi="Arial" w:cs="Arial"/>
          <w:color w:val="000000"/>
        </w:rPr>
        <w:t>Onde:</w:t>
      </w:r>
    </w:p>
    <w:p w:rsidR="00AC7C1F" w:rsidRPr="00642B10" w:rsidRDefault="00AC7C1F" w:rsidP="00642B10">
      <w:pPr>
        <w:pStyle w:val="Nvel2"/>
        <w:tabs>
          <w:tab w:val="left" w:pos="1701"/>
        </w:tabs>
        <w:spacing w:after="0" w:line="360" w:lineRule="auto"/>
        <w:ind w:left="1134"/>
        <w:rPr>
          <w:rFonts w:cs="Arial"/>
          <w:b w:val="0"/>
          <w:snapToGrid w:val="0"/>
          <w:color w:val="000000"/>
          <w:sz w:val="20"/>
        </w:rPr>
      </w:pPr>
      <w:r w:rsidRPr="00642B10">
        <w:rPr>
          <w:rFonts w:cs="Arial"/>
          <w:b w:val="0"/>
          <w:snapToGrid w:val="0"/>
          <w:color w:val="000000"/>
          <w:sz w:val="20"/>
        </w:rPr>
        <w:t>EM = Encargos moratórios;</w:t>
      </w:r>
    </w:p>
    <w:p w:rsidR="00AC7C1F" w:rsidRPr="00642B10" w:rsidRDefault="00AC7C1F" w:rsidP="00642B10">
      <w:pPr>
        <w:tabs>
          <w:tab w:val="left" w:pos="1701"/>
        </w:tabs>
        <w:spacing w:line="360" w:lineRule="auto"/>
        <w:ind w:left="1134"/>
        <w:jc w:val="both"/>
        <w:rPr>
          <w:rFonts w:ascii="Arial" w:hAnsi="Arial" w:cs="Arial"/>
          <w:color w:val="000000"/>
        </w:rPr>
      </w:pPr>
      <w:r w:rsidRPr="00642B10">
        <w:rPr>
          <w:rFonts w:ascii="Arial" w:hAnsi="Arial" w:cs="Arial"/>
          <w:color w:val="000000"/>
        </w:rPr>
        <w:t>N = Número de dias entre a data prevista para o pagamento e a do efetivo pagamento;</w:t>
      </w:r>
    </w:p>
    <w:p w:rsidR="00AC7C1F" w:rsidRPr="00642B10" w:rsidRDefault="00AC7C1F" w:rsidP="00642B10">
      <w:pPr>
        <w:tabs>
          <w:tab w:val="left" w:pos="1701"/>
        </w:tabs>
        <w:spacing w:line="360" w:lineRule="auto"/>
        <w:ind w:left="1134"/>
        <w:jc w:val="both"/>
        <w:rPr>
          <w:rFonts w:ascii="Arial" w:hAnsi="Arial" w:cs="Arial"/>
          <w:color w:val="000000"/>
        </w:rPr>
      </w:pPr>
      <w:r w:rsidRPr="00642B10">
        <w:rPr>
          <w:rFonts w:ascii="Arial" w:hAnsi="Arial" w:cs="Arial"/>
          <w:color w:val="000000"/>
        </w:rPr>
        <w:t>VP = Valor da parcela em atraso.</w:t>
      </w:r>
    </w:p>
    <w:p w:rsidR="00AC7C1F" w:rsidRPr="00642B10" w:rsidRDefault="00AC7C1F" w:rsidP="00642B10">
      <w:pPr>
        <w:pStyle w:val="Nvel2"/>
        <w:tabs>
          <w:tab w:val="left" w:pos="1701"/>
        </w:tabs>
        <w:spacing w:after="0" w:line="360" w:lineRule="auto"/>
        <w:ind w:left="1134"/>
        <w:rPr>
          <w:rFonts w:cs="Arial"/>
          <w:b w:val="0"/>
          <w:color w:val="000000"/>
          <w:sz w:val="20"/>
        </w:rPr>
      </w:pPr>
      <w:r w:rsidRPr="00642B10">
        <w:rPr>
          <w:rFonts w:cs="Arial"/>
          <w:b w:val="0"/>
          <w:snapToGrid w:val="0"/>
          <w:color w:val="000000"/>
          <w:sz w:val="20"/>
        </w:rPr>
        <w:t xml:space="preserve">I = Índice de compensação financeira = </w:t>
      </w:r>
      <w:proofErr w:type="gramStart"/>
      <w:r w:rsidRPr="00642B10">
        <w:rPr>
          <w:rFonts w:cs="Arial"/>
          <w:b w:val="0"/>
          <w:color w:val="000000"/>
          <w:sz w:val="20"/>
        </w:rPr>
        <w:t>0,00016438, assim apurado</w:t>
      </w:r>
      <w:proofErr w:type="gramEnd"/>
      <w:r w:rsidRPr="00642B10">
        <w:rPr>
          <w:rFonts w:cs="Arial"/>
          <w:b w:val="0"/>
          <w:color w:val="000000"/>
          <w:sz w:val="20"/>
        </w:rPr>
        <w:t>:</w:t>
      </w:r>
    </w:p>
    <w:tbl>
      <w:tblPr>
        <w:tblW w:w="0" w:type="auto"/>
        <w:tblInd w:w="1204" w:type="dxa"/>
        <w:tblLayout w:type="fixed"/>
        <w:tblCellMar>
          <w:left w:w="70" w:type="dxa"/>
          <w:right w:w="70" w:type="dxa"/>
        </w:tblCellMar>
        <w:tblLook w:val="0000"/>
      </w:tblPr>
      <w:tblGrid>
        <w:gridCol w:w="2835"/>
        <w:gridCol w:w="2410"/>
        <w:gridCol w:w="3046"/>
      </w:tblGrid>
      <w:tr w:rsidR="00AC7C1F" w:rsidRPr="00642B10" w:rsidTr="00085CFB">
        <w:tblPrEx>
          <w:tblCellMar>
            <w:top w:w="0" w:type="dxa"/>
            <w:bottom w:w="0" w:type="dxa"/>
          </w:tblCellMar>
        </w:tblPrEx>
        <w:trPr>
          <w:trHeight w:val="577"/>
        </w:trPr>
        <w:tc>
          <w:tcPr>
            <w:tcW w:w="2835" w:type="dxa"/>
          </w:tcPr>
          <w:p w:rsidR="00AC7C1F" w:rsidRPr="00642B10" w:rsidRDefault="00AC7C1F" w:rsidP="00642B10">
            <w:pPr>
              <w:tabs>
                <w:tab w:val="left" w:pos="1701"/>
              </w:tabs>
              <w:spacing w:line="360" w:lineRule="auto"/>
              <w:jc w:val="both"/>
              <w:rPr>
                <w:rFonts w:ascii="Arial" w:hAnsi="Arial" w:cs="Arial"/>
                <w:color w:val="000000"/>
                <w:lang w:val="en-US"/>
              </w:rPr>
            </w:pPr>
            <w:r w:rsidRPr="00642B10">
              <w:rPr>
                <w:rFonts w:ascii="Arial" w:hAnsi="Arial" w:cs="Arial"/>
                <w:color w:val="000000"/>
                <w:lang w:val="en-US"/>
              </w:rPr>
              <w:t xml:space="preserve">I = </w:t>
            </w:r>
            <w:r w:rsidRPr="00642B10">
              <w:rPr>
                <w:rFonts w:ascii="Arial" w:hAnsi="Arial" w:cs="Arial"/>
                <w:color w:val="000000"/>
                <w:position w:val="-22"/>
                <w:lang w:val="en-US"/>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o:ole="" fillcolor="window">
                  <v:imagedata r:id="rId15" o:title=""/>
                </v:shape>
                <o:OLEObject Type="Embed" ProgID="Equation.3" ShapeID="_x0000_i1025" DrawAspect="Content" ObjectID="_1479803764" r:id="rId16"/>
              </w:object>
            </w:r>
          </w:p>
        </w:tc>
        <w:tc>
          <w:tcPr>
            <w:tcW w:w="2410" w:type="dxa"/>
          </w:tcPr>
          <w:p w:rsidR="00AC7C1F" w:rsidRPr="00642B10" w:rsidRDefault="00AC7C1F" w:rsidP="00642B10">
            <w:pPr>
              <w:tabs>
                <w:tab w:val="left" w:pos="1701"/>
              </w:tabs>
              <w:spacing w:line="360" w:lineRule="auto"/>
              <w:jc w:val="both"/>
              <w:rPr>
                <w:rFonts w:ascii="Arial" w:hAnsi="Arial" w:cs="Arial"/>
                <w:color w:val="000000"/>
                <w:lang w:val="en-US"/>
              </w:rPr>
            </w:pPr>
            <w:r w:rsidRPr="00642B10">
              <w:rPr>
                <w:rFonts w:ascii="Arial" w:hAnsi="Arial" w:cs="Arial"/>
                <w:color w:val="000000"/>
                <w:lang w:val="en-US"/>
              </w:rPr>
              <w:t xml:space="preserve">I = </w:t>
            </w:r>
            <w:r w:rsidRPr="00642B10">
              <w:rPr>
                <w:rFonts w:ascii="Arial" w:hAnsi="Arial" w:cs="Arial"/>
                <w:color w:val="000000"/>
                <w:position w:val="-22"/>
                <w:lang w:val="en-US"/>
              </w:rPr>
              <w:object w:dxaOrig="660" w:dyaOrig="560">
                <v:shape id="_x0000_i1026" type="#_x0000_t75" style="width:33pt;height:27.75pt" o:ole="" fillcolor="window">
                  <v:imagedata r:id="rId17" o:title=""/>
                </v:shape>
                <o:OLEObject Type="Embed" ProgID="Equation.3" ShapeID="_x0000_i1026" DrawAspect="Content" ObjectID="_1479803765" r:id="rId18"/>
              </w:object>
            </w:r>
          </w:p>
        </w:tc>
        <w:tc>
          <w:tcPr>
            <w:tcW w:w="3046" w:type="dxa"/>
          </w:tcPr>
          <w:p w:rsidR="00AC7C1F" w:rsidRPr="00642B10" w:rsidRDefault="00AC7C1F" w:rsidP="00642B10">
            <w:pPr>
              <w:pStyle w:val="Ttulo9"/>
              <w:spacing w:after="0" w:line="360" w:lineRule="auto"/>
              <w:jc w:val="both"/>
              <w:rPr>
                <w:rFonts w:ascii="Arial" w:hAnsi="Arial" w:cs="Arial"/>
                <w:i/>
                <w:color w:val="000000"/>
                <w:sz w:val="20"/>
                <w:lang w:val="en-US"/>
              </w:rPr>
            </w:pPr>
            <w:r w:rsidRPr="00642B10">
              <w:rPr>
                <w:rFonts w:ascii="Arial" w:hAnsi="Arial" w:cs="Arial"/>
                <w:i/>
                <w:color w:val="000000"/>
                <w:sz w:val="20"/>
                <w:lang w:val="en-US"/>
              </w:rPr>
              <w:t>I = 0</w:t>
            </w:r>
            <w:proofErr w:type="gramStart"/>
            <w:r w:rsidRPr="00642B10">
              <w:rPr>
                <w:rFonts w:ascii="Arial" w:hAnsi="Arial" w:cs="Arial"/>
                <w:i/>
                <w:color w:val="000000"/>
                <w:sz w:val="20"/>
                <w:lang w:val="en-US"/>
              </w:rPr>
              <w:t>,00016438</w:t>
            </w:r>
            <w:proofErr w:type="gramEnd"/>
          </w:p>
        </w:tc>
      </w:tr>
    </w:tbl>
    <w:p w:rsidR="00AC7C1F" w:rsidRPr="00642B10" w:rsidRDefault="00AC7C1F" w:rsidP="00642B10">
      <w:pPr>
        <w:pStyle w:val="Corpodetexto"/>
        <w:tabs>
          <w:tab w:val="left" w:pos="1701"/>
        </w:tabs>
        <w:spacing w:line="360" w:lineRule="auto"/>
        <w:ind w:firstLine="1134"/>
        <w:jc w:val="both"/>
        <w:rPr>
          <w:rFonts w:ascii="Arial" w:hAnsi="Arial" w:cs="Arial"/>
          <w:b/>
          <w:color w:val="000000"/>
          <w:sz w:val="20"/>
          <w:lang w:val="pt-BR"/>
        </w:rPr>
      </w:pPr>
      <w:r w:rsidRPr="00642B10">
        <w:rPr>
          <w:rFonts w:ascii="Arial" w:hAnsi="Arial" w:cs="Arial"/>
          <w:b/>
          <w:color w:val="000000"/>
          <w:sz w:val="20"/>
        </w:rPr>
        <w:t>Onde i = taxa percentual anual no valor de 6%.</w:t>
      </w:r>
    </w:p>
    <w:p w:rsidR="00551B99" w:rsidRPr="00642B10" w:rsidRDefault="00551B99" w:rsidP="00642B10">
      <w:pPr>
        <w:pStyle w:val="Corpodetexto"/>
        <w:tabs>
          <w:tab w:val="left" w:pos="1701"/>
        </w:tabs>
        <w:spacing w:line="360" w:lineRule="auto"/>
        <w:jc w:val="both"/>
        <w:rPr>
          <w:rFonts w:ascii="Arial" w:hAnsi="Arial" w:cs="Arial"/>
          <w:sz w:val="20"/>
          <w:lang w:val="pt-BR"/>
        </w:rPr>
      </w:pPr>
    </w:p>
    <w:p w:rsidR="00AC7C1F" w:rsidRPr="00642B10" w:rsidRDefault="00AC7C1F" w:rsidP="00642B10">
      <w:pPr>
        <w:pStyle w:val="Ttulo4"/>
        <w:spacing w:before="0" w:after="0" w:line="360" w:lineRule="auto"/>
        <w:rPr>
          <w:rFonts w:ascii="Arial" w:hAnsi="Arial" w:cs="Arial"/>
          <w:sz w:val="20"/>
        </w:rPr>
      </w:pPr>
      <w:r w:rsidRPr="00642B10">
        <w:rPr>
          <w:rFonts w:ascii="Arial" w:hAnsi="Arial" w:cs="Arial"/>
          <w:sz w:val="20"/>
        </w:rPr>
        <w:t>SECÃO XXV</w:t>
      </w:r>
      <w:r w:rsidR="00F61991" w:rsidRPr="00642B10">
        <w:rPr>
          <w:rFonts w:ascii="Arial" w:hAnsi="Arial" w:cs="Arial"/>
          <w:sz w:val="20"/>
          <w:lang w:val="pt-BR"/>
        </w:rPr>
        <w:t>I</w:t>
      </w:r>
      <w:r w:rsidRPr="00642B10">
        <w:rPr>
          <w:rFonts w:ascii="Arial" w:hAnsi="Arial" w:cs="Arial"/>
          <w:sz w:val="20"/>
        </w:rPr>
        <w:t xml:space="preserve"> - DO ACRÉSCIMO OU SUPRESSÃO</w:t>
      </w:r>
    </w:p>
    <w:p w:rsidR="00AC7C1F" w:rsidRPr="00642B10" w:rsidRDefault="00AC7C1F"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No interesse do HUCAM/</w:t>
      </w:r>
      <w:r w:rsidR="002602F5" w:rsidRPr="00642B10">
        <w:rPr>
          <w:rFonts w:ascii="Arial" w:hAnsi="Arial" w:cs="Arial"/>
        </w:rPr>
        <w:t>EBSERH/</w:t>
      </w:r>
      <w:r w:rsidRPr="00642B10">
        <w:rPr>
          <w:rFonts w:ascii="Arial" w:hAnsi="Arial" w:cs="Arial"/>
        </w:rPr>
        <w:t>UFES, o valor inicial atualizado da contratação poderá ser aumentado ou suprimido até o limite de 25% (vinte e cinco por cento), com fundamento no art</w:t>
      </w:r>
      <w:r w:rsidR="002602F5" w:rsidRPr="00642B10">
        <w:rPr>
          <w:rFonts w:ascii="Arial" w:hAnsi="Arial" w:cs="Arial"/>
        </w:rPr>
        <w:t>igo</w:t>
      </w:r>
      <w:r w:rsidRPr="00642B10">
        <w:rPr>
          <w:rFonts w:ascii="Arial" w:hAnsi="Arial" w:cs="Arial"/>
        </w:rPr>
        <w:t xml:space="preserve"> 65, §§ 1º e 2º, da Lei n.º 8.666/1993.</w:t>
      </w:r>
    </w:p>
    <w:p w:rsidR="00AC7C1F" w:rsidRPr="00642B10" w:rsidRDefault="00F61991" w:rsidP="00642B10">
      <w:pPr>
        <w:spacing w:line="360" w:lineRule="auto"/>
        <w:ind w:left="1277"/>
        <w:jc w:val="both"/>
        <w:rPr>
          <w:rFonts w:ascii="Arial" w:hAnsi="Arial" w:cs="Arial"/>
        </w:rPr>
      </w:pPr>
      <w:proofErr w:type="gramStart"/>
      <w:r w:rsidRPr="00642B10">
        <w:rPr>
          <w:rFonts w:ascii="Arial" w:hAnsi="Arial" w:cs="Arial"/>
          <w:b/>
        </w:rPr>
        <w:t>a</w:t>
      </w:r>
      <w:r w:rsidR="00957042" w:rsidRPr="00642B10">
        <w:rPr>
          <w:rFonts w:ascii="Arial" w:hAnsi="Arial" w:cs="Arial"/>
          <w:b/>
        </w:rPr>
        <w:t>.</w:t>
      </w:r>
      <w:proofErr w:type="gramEnd"/>
      <w:r w:rsidR="00957042" w:rsidRPr="00642B10">
        <w:rPr>
          <w:rFonts w:ascii="Arial" w:hAnsi="Arial" w:cs="Arial"/>
        </w:rPr>
        <w:t xml:space="preserve">  </w:t>
      </w:r>
      <w:r w:rsidR="00AC7C1F" w:rsidRPr="00642B10">
        <w:rPr>
          <w:rFonts w:ascii="Arial" w:hAnsi="Arial" w:cs="Arial"/>
        </w:rPr>
        <w:t>A licitante vencedora fica obrigada a aceitar, nas mesmas condições licitadas, os acréscimos ou supressões que se fizerem necessários.</w:t>
      </w:r>
    </w:p>
    <w:p w:rsidR="00AC7C1F" w:rsidRPr="00642B10" w:rsidRDefault="00F61991" w:rsidP="00642B10">
      <w:pPr>
        <w:spacing w:line="360" w:lineRule="auto"/>
        <w:ind w:left="1277"/>
        <w:jc w:val="both"/>
        <w:rPr>
          <w:rFonts w:ascii="Arial" w:hAnsi="Arial" w:cs="Arial"/>
        </w:rPr>
      </w:pPr>
      <w:proofErr w:type="gramStart"/>
      <w:r w:rsidRPr="00642B10">
        <w:rPr>
          <w:rFonts w:ascii="Arial" w:hAnsi="Arial" w:cs="Arial"/>
          <w:b/>
        </w:rPr>
        <w:lastRenderedPageBreak/>
        <w:t>b</w:t>
      </w:r>
      <w:r w:rsidR="00957042" w:rsidRPr="00642B10">
        <w:rPr>
          <w:rFonts w:ascii="Arial" w:hAnsi="Arial" w:cs="Arial"/>
          <w:b/>
        </w:rPr>
        <w:t>.</w:t>
      </w:r>
      <w:proofErr w:type="gramEnd"/>
      <w:r w:rsidR="00957042" w:rsidRPr="00642B10">
        <w:rPr>
          <w:rFonts w:ascii="Arial" w:hAnsi="Arial" w:cs="Arial"/>
        </w:rPr>
        <w:t xml:space="preserve"> </w:t>
      </w:r>
      <w:r w:rsidR="00AC7C1F" w:rsidRPr="00642B10">
        <w:rPr>
          <w:rFonts w:ascii="Arial" w:hAnsi="Arial" w:cs="Arial"/>
        </w:rPr>
        <w:t>Nenhum acréscimo ou supressão poderá exceder o limite estabelecido nesta seção, exceto as supressões resultantes de acordo entre as partes.</w:t>
      </w:r>
    </w:p>
    <w:p w:rsidR="00DE7A38" w:rsidRPr="00642B10" w:rsidRDefault="00DE7A38" w:rsidP="00642B10">
      <w:pPr>
        <w:spacing w:line="360" w:lineRule="auto"/>
        <w:jc w:val="both"/>
        <w:rPr>
          <w:rFonts w:ascii="Arial" w:hAnsi="Arial" w:cs="Arial"/>
          <w:b/>
        </w:rPr>
      </w:pPr>
    </w:p>
    <w:p w:rsidR="00360629" w:rsidRPr="00642B10" w:rsidRDefault="00F87578" w:rsidP="00642B10">
      <w:pPr>
        <w:spacing w:line="360" w:lineRule="auto"/>
        <w:jc w:val="both"/>
        <w:rPr>
          <w:rFonts w:ascii="Arial" w:hAnsi="Arial" w:cs="Arial"/>
          <w:b/>
        </w:rPr>
      </w:pPr>
      <w:r w:rsidRPr="00642B10">
        <w:rPr>
          <w:rFonts w:ascii="Arial" w:hAnsi="Arial" w:cs="Arial"/>
          <w:b/>
        </w:rPr>
        <w:t>SEÇÃO XXVI</w:t>
      </w:r>
      <w:r w:rsidR="00F61991" w:rsidRPr="00642B10">
        <w:rPr>
          <w:rFonts w:ascii="Arial" w:hAnsi="Arial" w:cs="Arial"/>
          <w:b/>
        </w:rPr>
        <w:t>I</w:t>
      </w:r>
      <w:r w:rsidRPr="00642B10">
        <w:rPr>
          <w:rFonts w:ascii="Arial" w:hAnsi="Arial" w:cs="Arial"/>
          <w:b/>
        </w:rPr>
        <w:t xml:space="preserve"> – </w:t>
      </w:r>
      <w:r w:rsidR="00360629" w:rsidRPr="00642B10">
        <w:rPr>
          <w:rFonts w:ascii="Arial" w:hAnsi="Arial" w:cs="Arial"/>
          <w:b/>
        </w:rPr>
        <w:t>DOS CRITÉRIOS DE SUSTENTABILIDADE AMBIENTAL</w:t>
      </w:r>
    </w:p>
    <w:p w:rsidR="00360629" w:rsidRPr="00642B10" w:rsidRDefault="00360629"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 xml:space="preserve">Visando a efetiva aplicação de critérios, ações ambientais e socioambientais quanto à inserção de requisitos de sustentabilidade ambiental nos editais de licitação promovidos pela Administração Pública, e em atendimento ao artigo </w:t>
      </w:r>
      <w:r w:rsidR="00B3130C" w:rsidRPr="00642B10">
        <w:rPr>
          <w:rFonts w:ascii="Arial" w:hAnsi="Arial" w:cs="Arial"/>
        </w:rPr>
        <w:t>6</w:t>
      </w:r>
      <w:r w:rsidRPr="00642B10">
        <w:rPr>
          <w:rFonts w:ascii="Arial" w:hAnsi="Arial" w:cs="Arial"/>
        </w:rPr>
        <w:t>º e seus incisos da Instrução Normativa n</w:t>
      </w:r>
      <w:r w:rsidR="00B3130C" w:rsidRPr="00642B10">
        <w:rPr>
          <w:rFonts w:ascii="Arial" w:hAnsi="Arial" w:cs="Arial"/>
        </w:rPr>
        <w:t>.</w:t>
      </w:r>
      <w:r w:rsidRPr="00642B10">
        <w:rPr>
          <w:rFonts w:ascii="Arial" w:hAnsi="Arial" w:cs="Arial"/>
        </w:rPr>
        <w:t>º 1/2010 da SLTI/MPOG, o HUCAM/EBSERH</w:t>
      </w:r>
      <w:r w:rsidR="003B0AC2" w:rsidRPr="00642B10">
        <w:rPr>
          <w:rFonts w:ascii="Arial" w:hAnsi="Arial" w:cs="Arial"/>
        </w:rPr>
        <w:t>/UFES</w:t>
      </w:r>
      <w:r w:rsidRPr="00642B10">
        <w:rPr>
          <w:rFonts w:ascii="Arial" w:hAnsi="Arial" w:cs="Arial"/>
        </w:rPr>
        <w:t>, quando da aquisição de bens e quando couber, exigir</w:t>
      </w:r>
      <w:r w:rsidR="0015642B" w:rsidRPr="00642B10">
        <w:rPr>
          <w:rFonts w:ascii="Arial" w:hAnsi="Arial" w:cs="Arial"/>
        </w:rPr>
        <w:t>á</w:t>
      </w:r>
      <w:r w:rsidRPr="00642B10">
        <w:rPr>
          <w:rFonts w:ascii="Arial" w:hAnsi="Arial" w:cs="Arial"/>
        </w:rPr>
        <w:t xml:space="preserve"> os seguintes critérios de sustentabilidade ambiental:</w:t>
      </w:r>
    </w:p>
    <w:p w:rsidR="00B3130C" w:rsidRPr="00642B10" w:rsidRDefault="00F61991" w:rsidP="00642B10">
      <w:pPr>
        <w:spacing w:line="360" w:lineRule="auto"/>
        <w:ind w:left="1276"/>
        <w:jc w:val="both"/>
        <w:rPr>
          <w:rFonts w:ascii="Arial" w:hAnsi="Arial" w:cs="Arial"/>
        </w:rPr>
      </w:pPr>
      <w:proofErr w:type="gramStart"/>
      <w:r w:rsidRPr="00642B10">
        <w:rPr>
          <w:rFonts w:ascii="Arial" w:hAnsi="Arial" w:cs="Arial"/>
          <w:b/>
        </w:rPr>
        <w:t>a</w:t>
      </w:r>
      <w:r w:rsidR="00EF1E01" w:rsidRPr="00642B10">
        <w:rPr>
          <w:rFonts w:ascii="Arial" w:hAnsi="Arial" w:cs="Arial"/>
          <w:b/>
        </w:rPr>
        <w:t>.</w:t>
      </w:r>
      <w:proofErr w:type="gramEnd"/>
      <w:r w:rsidR="00B3130C" w:rsidRPr="00642B10">
        <w:rPr>
          <w:rFonts w:ascii="Arial" w:hAnsi="Arial" w:cs="Arial"/>
        </w:rPr>
        <w:t xml:space="preserve"> usar de produtos de limpeza e conservação de superfícies e objetos inanimados que obedeçam às classificações e especificações determinadas pela ANVISA;</w:t>
      </w:r>
    </w:p>
    <w:p w:rsidR="00B3130C" w:rsidRPr="00642B10" w:rsidRDefault="00F61991" w:rsidP="00642B10">
      <w:pPr>
        <w:spacing w:line="360" w:lineRule="auto"/>
        <w:ind w:left="1276"/>
        <w:jc w:val="both"/>
        <w:rPr>
          <w:rFonts w:ascii="Arial" w:hAnsi="Arial" w:cs="Arial"/>
        </w:rPr>
      </w:pPr>
      <w:proofErr w:type="gramStart"/>
      <w:r w:rsidRPr="00642B10">
        <w:rPr>
          <w:rFonts w:ascii="Arial" w:hAnsi="Arial" w:cs="Arial"/>
          <w:b/>
        </w:rPr>
        <w:t>b</w:t>
      </w:r>
      <w:r w:rsidR="0090423D" w:rsidRPr="00642B10">
        <w:rPr>
          <w:rFonts w:ascii="Arial" w:hAnsi="Arial" w:cs="Arial"/>
          <w:b/>
        </w:rPr>
        <w:t>.</w:t>
      </w:r>
      <w:proofErr w:type="gramEnd"/>
      <w:r w:rsidR="0090423D" w:rsidRPr="00642B10">
        <w:rPr>
          <w:rFonts w:ascii="Arial" w:hAnsi="Arial" w:cs="Arial"/>
        </w:rPr>
        <w:t xml:space="preserve"> </w:t>
      </w:r>
      <w:r w:rsidR="00B3130C" w:rsidRPr="00642B10">
        <w:rPr>
          <w:rFonts w:ascii="Arial" w:hAnsi="Arial" w:cs="Arial"/>
        </w:rPr>
        <w:t xml:space="preserve">observar a Resolução </w:t>
      </w:r>
      <w:r w:rsidR="00790828">
        <w:rPr>
          <w:rFonts w:ascii="Arial" w:hAnsi="Arial" w:cs="Arial"/>
        </w:rPr>
        <w:t xml:space="preserve">do </w:t>
      </w:r>
      <w:r w:rsidR="00B3130C" w:rsidRPr="00642B10">
        <w:rPr>
          <w:rFonts w:ascii="Arial" w:hAnsi="Arial" w:cs="Arial"/>
        </w:rPr>
        <w:t>CONAMA n</w:t>
      </w:r>
      <w:r w:rsidR="00D46BC1">
        <w:rPr>
          <w:rFonts w:ascii="Arial" w:hAnsi="Arial" w:cs="Arial"/>
        </w:rPr>
        <w:t>.</w:t>
      </w:r>
      <w:r w:rsidR="00B3130C" w:rsidRPr="00642B10">
        <w:rPr>
          <w:rFonts w:ascii="Arial" w:hAnsi="Arial" w:cs="Arial"/>
        </w:rPr>
        <w:t>º 20, de 7 de dezembro de 1994, quanto aos equipamentos de limpeza que gerem ruído no seu funcionamento;</w:t>
      </w:r>
    </w:p>
    <w:p w:rsidR="00B3130C" w:rsidRPr="00642B10" w:rsidRDefault="00BC3852" w:rsidP="00642B10">
      <w:pPr>
        <w:spacing w:line="360" w:lineRule="auto"/>
        <w:ind w:left="1276"/>
        <w:jc w:val="both"/>
        <w:rPr>
          <w:rFonts w:ascii="Arial" w:hAnsi="Arial" w:cs="Arial"/>
        </w:rPr>
      </w:pPr>
      <w:proofErr w:type="gramStart"/>
      <w:r>
        <w:rPr>
          <w:rFonts w:ascii="Arial" w:hAnsi="Arial" w:cs="Arial"/>
          <w:b/>
        </w:rPr>
        <w:t>c</w:t>
      </w:r>
      <w:r w:rsidR="0090423D" w:rsidRPr="00642B10">
        <w:rPr>
          <w:rFonts w:ascii="Arial" w:hAnsi="Arial" w:cs="Arial"/>
          <w:b/>
        </w:rPr>
        <w:t>.</w:t>
      </w:r>
      <w:proofErr w:type="gramEnd"/>
      <w:r w:rsidR="0090423D" w:rsidRPr="00642B10">
        <w:rPr>
          <w:rFonts w:ascii="Arial" w:hAnsi="Arial" w:cs="Arial"/>
        </w:rPr>
        <w:t xml:space="preserve"> </w:t>
      </w:r>
      <w:r w:rsidR="00B3130C" w:rsidRPr="00642B10">
        <w:rPr>
          <w:rFonts w:ascii="Arial" w:hAnsi="Arial" w:cs="Arial"/>
        </w:rPr>
        <w:t>fornecer aos empregados os equipamentos de segurança que se fizerem necessários, para a execução de serviços;</w:t>
      </w:r>
    </w:p>
    <w:p w:rsidR="00B3130C" w:rsidRPr="00642B10" w:rsidRDefault="00BC3852" w:rsidP="00642B10">
      <w:pPr>
        <w:spacing w:line="360" w:lineRule="auto"/>
        <w:ind w:left="1276"/>
        <w:jc w:val="both"/>
        <w:rPr>
          <w:rFonts w:ascii="Arial" w:hAnsi="Arial" w:cs="Arial"/>
        </w:rPr>
      </w:pPr>
      <w:proofErr w:type="gramStart"/>
      <w:r>
        <w:rPr>
          <w:rFonts w:ascii="Arial" w:hAnsi="Arial" w:cs="Arial"/>
          <w:b/>
        </w:rPr>
        <w:t>d</w:t>
      </w:r>
      <w:r w:rsidR="0090423D" w:rsidRPr="00642B10">
        <w:rPr>
          <w:rFonts w:ascii="Arial" w:hAnsi="Arial" w:cs="Arial"/>
          <w:b/>
        </w:rPr>
        <w:t>.</w:t>
      </w:r>
      <w:proofErr w:type="gramEnd"/>
      <w:r w:rsidR="0090423D" w:rsidRPr="00642B10">
        <w:rPr>
          <w:rFonts w:ascii="Arial" w:hAnsi="Arial" w:cs="Arial"/>
          <w:b/>
        </w:rPr>
        <w:t xml:space="preserve"> </w:t>
      </w:r>
      <w:r w:rsidR="00B3130C" w:rsidRPr="00642B10">
        <w:rPr>
          <w:rFonts w:ascii="Arial" w:hAnsi="Arial" w:cs="Arial"/>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B3130C" w:rsidRPr="00642B10" w:rsidRDefault="00BC3852" w:rsidP="00642B10">
      <w:pPr>
        <w:spacing w:line="360" w:lineRule="auto"/>
        <w:ind w:left="1276"/>
        <w:jc w:val="both"/>
        <w:rPr>
          <w:rFonts w:ascii="Arial" w:hAnsi="Arial" w:cs="Arial"/>
        </w:rPr>
      </w:pPr>
      <w:proofErr w:type="gramStart"/>
      <w:r>
        <w:rPr>
          <w:rFonts w:ascii="Arial" w:hAnsi="Arial" w:cs="Arial"/>
          <w:b/>
        </w:rPr>
        <w:t>e</w:t>
      </w:r>
      <w:proofErr w:type="gramEnd"/>
      <w:r w:rsidR="0090423D" w:rsidRPr="00642B10">
        <w:rPr>
          <w:rFonts w:ascii="Arial" w:hAnsi="Arial" w:cs="Arial"/>
          <w:b/>
        </w:rPr>
        <w:t>.</w:t>
      </w:r>
      <w:r w:rsidR="0090423D" w:rsidRPr="00642B10">
        <w:rPr>
          <w:rFonts w:ascii="Arial" w:hAnsi="Arial" w:cs="Arial"/>
        </w:rPr>
        <w:t xml:space="preserve"> </w:t>
      </w:r>
      <w:proofErr w:type="gramStart"/>
      <w:r w:rsidR="00B3130C" w:rsidRPr="00642B10">
        <w:rPr>
          <w:rFonts w:ascii="Arial" w:hAnsi="Arial" w:cs="Arial"/>
        </w:rPr>
        <w:t>realizar</w:t>
      </w:r>
      <w:proofErr w:type="gramEnd"/>
      <w:r w:rsidR="00B3130C" w:rsidRPr="00642B10">
        <w:rPr>
          <w:rFonts w:ascii="Arial" w:hAnsi="Arial" w:cs="Arial"/>
        </w:rPr>
        <w:t xml:space="preserv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w:t>
      </w:r>
      <w:r w:rsidR="00D46BC1">
        <w:rPr>
          <w:rFonts w:ascii="Arial" w:hAnsi="Arial" w:cs="Arial"/>
        </w:rPr>
        <w:t>.</w:t>
      </w:r>
      <w:r w:rsidR="00B3130C" w:rsidRPr="00642B10">
        <w:rPr>
          <w:rFonts w:ascii="Arial" w:hAnsi="Arial" w:cs="Arial"/>
        </w:rPr>
        <w:t>º 6, de 3 de novembro de 1995 e do Decreto nº 5.940, de 25 de outubro de 2006;</w:t>
      </w:r>
    </w:p>
    <w:p w:rsidR="00B3130C" w:rsidRPr="00642B10" w:rsidRDefault="00BC3852" w:rsidP="00642B10">
      <w:pPr>
        <w:spacing w:line="360" w:lineRule="auto"/>
        <w:ind w:left="1276"/>
        <w:jc w:val="both"/>
        <w:rPr>
          <w:rFonts w:ascii="Arial" w:hAnsi="Arial" w:cs="Arial"/>
        </w:rPr>
      </w:pPr>
      <w:proofErr w:type="gramStart"/>
      <w:r>
        <w:rPr>
          <w:rFonts w:ascii="Arial" w:hAnsi="Arial" w:cs="Arial"/>
          <w:b/>
        </w:rPr>
        <w:t>f</w:t>
      </w:r>
      <w:r w:rsidR="00A87E5C" w:rsidRPr="00642B10">
        <w:rPr>
          <w:rFonts w:ascii="Arial" w:hAnsi="Arial" w:cs="Arial"/>
          <w:b/>
        </w:rPr>
        <w:t>.</w:t>
      </w:r>
      <w:proofErr w:type="gramEnd"/>
      <w:r w:rsidR="00A87E5C" w:rsidRPr="00642B10">
        <w:rPr>
          <w:rFonts w:ascii="Arial" w:hAnsi="Arial" w:cs="Arial"/>
        </w:rPr>
        <w:t xml:space="preserve"> </w:t>
      </w:r>
      <w:r w:rsidR="00B3130C" w:rsidRPr="00642B10">
        <w:rPr>
          <w:rFonts w:ascii="Arial" w:hAnsi="Arial" w:cs="Arial"/>
        </w:rPr>
        <w:t>respeitar as Normas Brasileiras – NBR publicadas pela Associação Brasileira de Normas Técnicas sobre resíduos sólidos; e</w:t>
      </w:r>
    </w:p>
    <w:p w:rsidR="00B3130C" w:rsidRPr="00642B10" w:rsidRDefault="00BC3852" w:rsidP="00642B10">
      <w:pPr>
        <w:spacing w:line="360" w:lineRule="auto"/>
        <w:ind w:left="1276"/>
        <w:jc w:val="both"/>
        <w:rPr>
          <w:rFonts w:ascii="Arial" w:hAnsi="Arial" w:cs="Arial"/>
        </w:rPr>
      </w:pPr>
      <w:proofErr w:type="gramStart"/>
      <w:r>
        <w:rPr>
          <w:rFonts w:ascii="Arial" w:hAnsi="Arial" w:cs="Arial"/>
          <w:b/>
        </w:rPr>
        <w:t>g</w:t>
      </w:r>
      <w:r w:rsidR="00A87E5C" w:rsidRPr="00642B10">
        <w:rPr>
          <w:rFonts w:ascii="Arial" w:hAnsi="Arial" w:cs="Arial"/>
          <w:b/>
        </w:rPr>
        <w:t>.</w:t>
      </w:r>
      <w:proofErr w:type="gramEnd"/>
      <w:r w:rsidR="00A87E5C" w:rsidRPr="00642B10">
        <w:rPr>
          <w:rFonts w:ascii="Arial" w:hAnsi="Arial" w:cs="Arial"/>
        </w:rPr>
        <w:t xml:space="preserve"> </w:t>
      </w:r>
      <w:r w:rsidR="00B3130C" w:rsidRPr="00642B10">
        <w:rPr>
          <w:rFonts w:ascii="Arial" w:hAnsi="Arial" w:cs="Arial"/>
        </w:rPr>
        <w:t>adotar a destinação ambiental adequada das pilhas e baterias usadas ou inservíveis, segundo disposto na Resolução CONAMA n</w:t>
      </w:r>
      <w:r w:rsidR="00D46BC1">
        <w:rPr>
          <w:rFonts w:ascii="Arial" w:hAnsi="Arial" w:cs="Arial"/>
        </w:rPr>
        <w:t>.</w:t>
      </w:r>
      <w:r w:rsidR="00B3130C" w:rsidRPr="00642B10">
        <w:rPr>
          <w:rFonts w:ascii="Arial" w:hAnsi="Arial" w:cs="Arial"/>
        </w:rPr>
        <w:t>º 257, de 30 de junho de 1999.</w:t>
      </w:r>
    </w:p>
    <w:p w:rsidR="007B47ED" w:rsidRPr="00642B10" w:rsidRDefault="007B47ED" w:rsidP="00642B10">
      <w:pPr>
        <w:spacing w:line="360" w:lineRule="auto"/>
        <w:jc w:val="both"/>
        <w:rPr>
          <w:rFonts w:ascii="Arial" w:hAnsi="Arial" w:cs="Arial"/>
          <w:i/>
        </w:rPr>
      </w:pPr>
    </w:p>
    <w:p w:rsidR="00A74E06" w:rsidRPr="00642B10" w:rsidRDefault="00C31747" w:rsidP="00642B10">
      <w:pPr>
        <w:pStyle w:val="Ttulo1"/>
        <w:tabs>
          <w:tab w:val="num" w:pos="1134"/>
        </w:tabs>
        <w:spacing w:before="0" w:after="0" w:line="360" w:lineRule="auto"/>
        <w:ind w:left="0"/>
        <w:jc w:val="both"/>
        <w:rPr>
          <w:rFonts w:cs="Arial"/>
        </w:rPr>
      </w:pPr>
      <w:r>
        <w:rPr>
          <w:rFonts w:cs="Arial"/>
          <w:lang w:val="pt-BR"/>
        </w:rPr>
        <w:lastRenderedPageBreak/>
        <w:t>SEÇÃO XX</w:t>
      </w:r>
      <w:r w:rsidR="00C42ED2">
        <w:rPr>
          <w:rFonts w:cs="Arial"/>
          <w:lang w:val="pt-BR"/>
        </w:rPr>
        <w:t xml:space="preserve">VIII </w:t>
      </w:r>
      <w:r w:rsidR="00A74E06" w:rsidRPr="00642B10">
        <w:rPr>
          <w:rFonts w:cs="Arial"/>
        </w:rPr>
        <w:t>– DISPOSIÇÕES FINAIS</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Ao Superintendente do HUCAM</w:t>
      </w:r>
      <w:r w:rsidR="002602F5" w:rsidRPr="00642B10">
        <w:rPr>
          <w:rFonts w:ascii="Arial" w:hAnsi="Arial" w:cs="Arial"/>
        </w:rPr>
        <w:t>/EBSERH/UFES</w:t>
      </w:r>
      <w:r w:rsidRPr="00642B10">
        <w:rPr>
          <w:rFonts w:ascii="Arial" w:hAnsi="Arial" w:cs="Arial"/>
        </w:rPr>
        <w:t xml:space="preserve"> compete anular este Pregão por ilegalidade, de ofício ou por provocação de qualquer pessoa, e revogar o certame por considerá-lo inoportuno ou inconveniente diante de fato superveniente, mediante ato escrito e fundamentado.</w:t>
      </w:r>
    </w:p>
    <w:p w:rsidR="00A74E06" w:rsidRPr="00642B10" w:rsidRDefault="00F61991" w:rsidP="00642B10">
      <w:pPr>
        <w:tabs>
          <w:tab w:val="left" w:pos="1134"/>
        </w:tabs>
        <w:spacing w:line="360" w:lineRule="auto"/>
        <w:ind w:left="1277"/>
        <w:jc w:val="both"/>
        <w:rPr>
          <w:rFonts w:ascii="Arial" w:hAnsi="Arial" w:cs="Arial"/>
        </w:rPr>
      </w:pPr>
      <w:proofErr w:type="gramStart"/>
      <w:r w:rsidRPr="00642B10">
        <w:rPr>
          <w:rFonts w:ascii="Arial" w:hAnsi="Arial" w:cs="Arial"/>
          <w:b/>
        </w:rPr>
        <w:t>a</w:t>
      </w:r>
      <w:r w:rsidR="00957042" w:rsidRPr="00642B10">
        <w:rPr>
          <w:rFonts w:ascii="Arial" w:hAnsi="Arial" w:cs="Arial"/>
          <w:b/>
        </w:rPr>
        <w:t>.</w:t>
      </w:r>
      <w:proofErr w:type="gramEnd"/>
      <w:r w:rsidR="00957042" w:rsidRPr="00642B10">
        <w:rPr>
          <w:rFonts w:ascii="Arial" w:hAnsi="Arial" w:cs="Arial"/>
        </w:rPr>
        <w:t xml:space="preserve"> </w:t>
      </w:r>
      <w:r w:rsidR="00A74E06" w:rsidRPr="00642B10">
        <w:rPr>
          <w:rFonts w:ascii="Arial" w:hAnsi="Arial" w:cs="Arial"/>
        </w:rPr>
        <w:t>A anulação do Pregão induz à do contrato.</w:t>
      </w:r>
    </w:p>
    <w:p w:rsidR="00A74E06" w:rsidRPr="00642B10" w:rsidRDefault="00F61991" w:rsidP="00642B10">
      <w:pPr>
        <w:tabs>
          <w:tab w:val="left" w:pos="1134"/>
        </w:tabs>
        <w:spacing w:line="360" w:lineRule="auto"/>
        <w:ind w:left="1277"/>
        <w:jc w:val="both"/>
        <w:rPr>
          <w:rFonts w:ascii="Arial" w:hAnsi="Arial" w:cs="Arial"/>
        </w:rPr>
      </w:pPr>
      <w:proofErr w:type="gramStart"/>
      <w:r w:rsidRPr="00642B10">
        <w:rPr>
          <w:rFonts w:ascii="Arial" w:hAnsi="Arial" w:cs="Arial"/>
          <w:b/>
        </w:rPr>
        <w:t>b</w:t>
      </w:r>
      <w:r w:rsidR="00957042" w:rsidRPr="00642B10">
        <w:rPr>
          <w:rFonts w:ascii="Arial" w:hAnsi="Arial" w:cs="Arial"/>
          <w:b/>
        </w:rPr>
        <w:t>.</w:t>
      </w:r>
      <w:proofErr w:type="gramEnd"/>
      <w:r w:rsidR="00957042" w:rsidRPr="00642B10">
        <w:rPr>
          <w:rFonts w:ascii="Arial" w:hAnsi="Arial" w:cs="Arial"/>
        </w:rPr>
        <w:t xml:space="preserve"> </w:t>
      </w:r>
      <w:r w:rsidR="00A74E06" w:rsidRPr="00642B10">
        <w:rPr>
          <w:rFonts w:ascii="Arial" w:hAnsi="Arial" w:cs="Arial"/>
        </w:rPr>
        <w:t>Os licitantes não terão direito à indenização em decorrência da anulação do procedimento licitatório, ressalvado o direito do contratado de boa-fé de ser ressarcido pelos encargos que tiver suportado no cumprimento do contrato.</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É facultado ao Pregoeiro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74E06" w:rsidRPr="00642B10" w:rsidRDefault="00A74E06" w:rsidP="00F9614D">
      <w:pPr>
        <w:numPr>
          <w:ilvl w:val="1"/>
          <w:numId w:val="14"/>
        </w:numPr>
        <w:tabs>
          <w:tab w:val="left" w:pos="1134"/>
        </w:tabs>
        <w:spacing w:line="360" w:lineRule="auto"/>
        <w:ind w:left="1418" w:hanging="284"/>
        <w:jc w:val="both"/>
        <w:rPr>
          <w:rFonts w:ascii="Arial" w:hAnsi="Arial" w:cs="Arial"/>
        </w:rPr>
      </w:pPr>
      <w:r w:rsidRPr="00642B10">
        <w:rPr>
          <w:rFonts w:ascii="Arial" w:hAnsi="Arial" w:cs="Arial"/>
        </w:rPr>
        <w:t>Caso os prazos definidos neste Edital não estejam expressamente indicados na proposta, eles serão considerados como aceitos para efeito de julgamento deste Pregão.</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Os documentos eletrônicos produzidos com a utilização de processo de certificação disponibilizada pela ICP-Brasil, nos termos da Medida Provisória n</w:t>
      </w:r>
      <w:r w:rsidR="005C3BED" w:rsidRPr="00642B10">
        <w:rPr>
          <w:rFonts w:ascii="Arial" w:hAnsi="Arial" w:cs="Arial"/>
        </w:rPr>
        <w:t>.</w:t>
      </w:r>
      <w:r w:rsidRPr="00642B10">
        <w:rPr>
          <w:rFonts w:ascii="Arial" w:hAnsi="Arial" w:cs="Arial"/>
        </w:rPr>
        <w:t>º 2.200-2 de 24 de agosto de 2001, serão recebidos e presumidos verdadeiros em relação aos signatários, dispensando-se o envio de documentos originais e cópias autenticadas em papel.</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Aplicam-se às cooperativas enquadradas na situação do art</w:t>
      </w:r>
      <w:r w:rsidR="005C3BED" w:rsidRPr="00642B10">
        <w:rPr>
          <w:rFonts w:ascii="Arial" w:hAnsi="Arial" w:cs="Arial"/>
        </w:rPr>
        <w:t>igo</w:t>
      </w:r>
      <w:r w:rsidRPr="00642B10">
        <w:rPr>
          <w:rFonts w:ascii="Arial" w:hAnsi="Arial" w:cs="Arial"/>
        </w:rPr>
        <w:t xml:space="preserve"> 34 da Lei nº 11.488 de 15 de junho de 2007, todas as disposições relativas às microempresas e empresas de pequeno porte.</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 xml:space="preserve">Em caso de divergência entre normas infralegais e as contidas neste Edital, prevalecerão </w:t>
      </w:r>
      <w:proofErr w:type="gramStart"/>
      <w:r w:rsidRPr="00642B10">
        <w:rPr>
          <w:rFonts w:ascii="Arial" w:hAnsi="Arial" w:cs="Arial"/>
        </w:rPr>
        <w:t>as</w:t>
      </w:r>
      <w:proofErr w:type="gramEnd"/>
      <w:r w:rsidRPr="00642B10">
        <w:rPr>
          <w:rFonts w:ascii="Arial" w:hAnsi="Arial" w:cs="Arial"/>
        </w:rPr>
        <w:t xml:space="preserve"> últimas.</w:t>
      </w:r>
    </w:p>
    <w:p w:rsidR="00A74E06" w:rsidRPr="00642B10" w:rsidRDefault="00A74E06" w:rsidP="00F9614D">
      <w:pPr>
        <w:numPr>
          <w:ilvl w:val="0"/>
          <w:numId w:val="14"/>
        </w:numPr>
        <w:tabs>
          <w:tab w:val="left" w:pos="1134"/>
        </w:tabs>
        <w:spacing w:line="360" w:lineRule="auto"/>
        <w:ind w:left="0" w:firstLine="0"/>
        <w:jc w:val="both"/>
        <w:rPr>
          <w:rFonts w:ascii="Arial" w:hAnsi="Arial" w:cs="Arial"/>
        </w:rPr>
      </w:pPr>
      <w:r w:rsidRPr="00642B10">
        <w:rPr>
          <w:rFonts w:ascii="Arial" w:hAnsi="Arial" w:cs="Arial"/>
        </w:rPr>
        <w:t>Este Pregão poderá ter a data de abertura da sessão pública transferida por conveniência do HUCAM</w:t>
      </w:r>
      <w:r w:rsidR="005C3BED" w:rsidRPr="00642B10">
        <w:rPr>
          <w:rFonts w:ascii="Arial" w:hAnsi="Arial" w:cs="Arial"/>
        </w:rPr>
        <w:t>/EBSERH/UFES</w:t>
      </w:r>
      <w:r w:rsidRPr="00642B10">
        <w:rPr>
          <w:rFonts w:ascii="Arial" w:hAnsi="Arial" w:cs="Arial"/>
        </w:rPr>
        <w:t>, sem prejuízo do disposto no art</w:t>
      </w:r>
      <w:r w:rsidR="005C3BED" w:rsidRPr="00642B10">
        <w:rPr>
          <w:rFonts w:ascii="Arial" w:hAnsi="Arial" w:cs="Arial"/>
        </w:rPr>
        <w:t>igo</w:t>
      </w:r>
      <w:r w:rsidRPr="00642B10">
        <w:rPr>
          <w:rFonts w:ascii="Arial" w:hAnsi="Arial" w:cs="Arial"/>
        </w:rPr>
        <w:t xml:space="preserve"> </w:t>
      </w:r>
      <w:proofErr w:type="gramStart"/>
      <w:r w:rsidRPr="00642B10">
        <w:rPr>
          <w:rFonts w:ascii="Arial" w:hAnsi="Arial" w:cs="Arial"/>
        </w:rPr>
        <w:t>4</w:t>
      </w:r>
      <w:proofErr w:type="gramEnd"/>
      <w:r w:rsidRPr="00642B10">
        <w:rPr>
          <w:rFonts w:ascii="Arial" w:hAnsi="Arial" w:cs="Arial"/>
        </w:rPr>
        <w:t>, inciso V da Lei n</w:t>
      </w:r>
      <w:r w:rsidR="005C3BED" w:rsidRPr="00642B10">
        <w:rPr>
          <w:rFonts w:ascii="Arial" w:hAnsi="Arial" w:cs="Arial"/>
        </w:rPr>
        <w:t>.</w:t>
      </w:r>
      <w:r w:rsidRPr="00642B10">
        <w:rPr>
          <w:rFonts w:ascii="Arial" w:hAnsi="Arial" w:cs="Arial"/>
        </w:rPr>
        <w:t>º 10.520/2002.</w:t>
      </w:r>
    </w:p>
    <w:p w:rsidR="00A71EF9" w:rsidRPr="00642B10" w:rsidRDefault="00A71EF9" w:rsidP="00642B10">
      <w:pPr>
        <w:pStyle w:val="Ttulo4"/>
        <w:spacing w:before="0" w:after="0" w:line="360" w:lineRule="auto"/>
        <w:rPr>
          <w:rFonts w:ascii="Arial" w:hAnsi="Arial" w:cs="Arial"/>
          <w:color w:val="000000"/>
          <w:sz w:val="20"/>
        </w:rPr>
      </w:pPr>
      <w:r w:rsidRPr="00642B10">
        <w:rPr>
          <w:rFonts w:ascii="Arial" w:hAnsi="Arial" w:cs="Arial"/>
          <w:color w:val="000000"/>
          <w:sz w:val="20"/>
        </w:rPr>
        <w:lastRenderedPageBreak/>
        <w:t>SEÇÃO XX</w:t>
      </w:r>
      <w:r w:rsidR="00F74725">
        <w:rPr>
          <w:rFonts w:ascii="Arial" w:hAnsi="Arial" w:cs="Arial"/>
          <w:color w:val="000000"/>
          <w:sz w:val="20"/>
          <w:lang w:val="pt-BR"/>
        </w:rPr>
        <w:t>I</w:t>
      </w:r>
      <w:r w:rsidRPr="00642B10">
        <w:rPr>
          <w:rFonts w:ascii="Arial" w:hAnsi="Arial" w:cs="Arial"/>
          <w:color w:val="000000"/>
          <w:sz w:val="20"/>
        </w:rPr>
        <w:t>X - DOS ANEXOS</w:t>
      </w:r>
    </w:p>
    <w:p w:rsidR="00A71EF9" w:rsidRPr="00642B10" w:rsidRDefault="00A71EF9" w:rsidP="00F9614D">
      <w:pPr>
        <w:pStyle w:val="Cabealho"/>
        <w:numPr>
          <w:ilvl w:val="0"/>
          <w:numId w:val="14"/>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t>São partes integrantes deste Edital os seguintes anexos:</w:t>
      </w:r>
    </w:p>
    <w:p w:rsidR="00A71EF9" w:rsidRPr="00642B10" w:rsidRDefault="00791830" w:rsidP="00642B10">
      <w:pPr>
        <w:tabs>
          <w:tab w:val="num" w:pos="1353"/>
        </w:tabs>
        <w:spacing w:line="360" w:lineRule="auto"/>
        <w:jc w:val="both"/>
        <w:rPr>
          <w:rFonts w:ascii="Arial" w:hAnsi="Arial" w:cs="Arial"/>
          <w:b/>
          <w:color w:val="000000"/>
        </w:rPr>
      </w:pPr>
      <w:r w:rsidRPr="00642B10">
        <w:rPr>
          <w:rFonts w:ascii="Arial" w:hAnsi="Arial" w:cs="Arial"/>
          <w:b/>
          <w:color w:val="000000"/>
        </w:rPr>
        <w:tab/>
      </w:r>
      <w:r w:rsidR="004901CB" w:rsidRPr="00642B10">
        <w:rPr>
          <w:rFonts w:ascii="Arial" w:hAnsi="Arial" w:cs="Arial"/>
          <w:b/>
          <w:color w:val="000000"/>
        </w:rPr>
        <w:t>ANEXO I – Termo de Referência</w:t>
      </w:r>
    </w:p>
    <w:p w:rsidR="0036299B" w:rsidRPr="00642B10" w:rsidRDefault="00791830" w:rsidP="00642B10">
      <w:pPr>
        <w:tabs>
          <w:tab w:val="num" w:pos="1353"/>
        </w:tabs>
        <w:spacing w:line="360" w:lineRule="auto"/>
        <w:jc w:val="both"/>
        <w:rPr>
          <w:rFonts w:ascii="Arial" w:hAnsi="Arial" w:cs="Arial"/>
          <w:b/>
          <w:color w:val="000000"/>
        </w:rPr>
      </w:pPr>
      <w:r w:rsidRPr="00642B10">
        <w:rPr>
          <w:rFonts w:ascii="Arial" w:hAnsi="Arial" w:cs="Arial"/>
          <w:b/>
          <w:color w:val="000000"/>
        </w:rPr>
        <w:tab/>
      </w:r>
      <w:r w:rsidR="00A71EF9" w:rsidRPr="00642B10">
        <w:rPr>
          <w:rFonts w:ascii="Arial" w:hAnsi="Arial" w:cs="Arial"/>
          <w:b/>
          <w:color w:val="000000"/>
        </w:rPr>
        <w:t xml:space="preserve">ANEXO II </w:t>
      </w:r>
      <w:r w:rsidR="0036299B" w:rsidRPr="00642B10">
        <w:rPr>
          <w:rFonts w:ascii="Arial" w:hAnsi="Arial" w:cs="Arial"/>
          <w:b/>
          <w:color w:val="000000"/>
        </w:rPr>
        <w:t>–</w:t>
      </w:r>
      <w:r w:rsidR="00A71EF9" w:rsidRPr="00642B10">
        <w:rPr>
          <w:rFonts w:ascii="Arial" w:hAnsi="Arial" w:cs="Arial"/>
          <w:b/>
          <w:color w:val="000000"/>
        </w:rPr>
        <w:t xml:space="preserve"> </w:t>
      </w:r>
      <w:r w:rsidR="0036299B" w:rsidRPr="00642B10">
        <w:rPr>
          <w:rFonts w:ascii="Arial" w:hAnsi="Arial" w:cs="Arial"/>
          <w:b/>
          <w:color w:val="000000"/>
        </w:rPr>
        <w:t>Complementação da Proposta</w:t>
      </w:r>
    </w:p>
    <w:p w:rsidR="00A71EF9" w:rsidRPr="00642B10" w:rsidRDefault="00791830" w:rsidP="00642B10">
      <w:pPr>
        <w:tabs>
          <w:tab w:val="num" w:pos="1353"/>
        </w:tabs>
        <w:spacing w:line="360" w:lineRule="auto"/>
        <w:jc w:val="both"/>
        <w:rPr>
          <w:rFonts w:ascii="Arial" w:hAnsi="Arial" w:cs="Arial"/>
          <w:b/>
          <w:color w:val="000000"/>
        </w:rPr>
      </w:pPr>
      <w:r w:rsidRPr="00642B10">
        <w:rPr>
          <w:rFonts w:ascii="Arial" w:hAnsi="Arial" w:cs="Arial"/>
          <w:b/>
          <w:color w:val="000000"/>
        </w:rPr>
        <w:tab/>
      </w:r>
      <w:r w:rsidR="00A71EF9" w:rsidRPr="00642B10">
        <w:rPr>
          <w:rFonts w:ascii="Arial" w:hAnsi="Arial" w:cs="Arial"/>
          <w:b/>
          <w:color w:val="000000"/>
        </w:rPr>
        <w:t>ANEXO III</w:t>
      </w:r>
      <w:r w:rsidRPr="00642B10">
        <w:rPr>
          <w:rFonts w:ascii="Arial" w:hAnsi="Arial" w:cs="Arial"/>
          <w:b/>
          <w:color w:val="000000"/>
        </w:rPr>
        <w:t xml:space="preserve"> </w:t>
      </w:r>
      <w:r w:rsidR="00A71EF9" w:rsidRPr="00642B10">
        <w:rPr>
          <w:rFonts w:ascii="Arial" w:hAnsi="Arial" w:cs="Arial"/>
          <w:b/>
          <w:color w:val="000000"/>
        </w:rPr>
        <w:t xml:space="preserve">- </w:t>
      </w:r>
      <w:r w:rsidR="0036299B" w:rsidRPr="00642B10">
        <w:rPr>
          <w:rFonts w:ascii="Arial" w:hAnsi="Arial" w:cs="Arial"/>
          <w:b/>
          <w:color w:val="000000"/>
        </w:rPr>
        <w:t>Minuta de Contrato</w:t>
      </w:r>
    </w:p>
    <w:p w:rsidR="00A71EF9" w:rsidRPr="00642B10" w:rsidRDefault="00A71EF9" w:rsidP="00642B10">
      <w:pPr>
        <w:spacing w:line="360" w:lineRule="auto"/>
        <w:ind w:left="1134"/>
        <w:jc w:val="both"/>
        <w:rPr>
          <w:rFonts w:ascii="Arial" w:hAnsi="Arial" w:cs="Arial"/>
          <w:color w:val="000000"/>
        </w:rPr>
      </w:pPr>
    </w:p>
    <w:p w:rsidR="00A71EF9" w:rsidRPr="00642B10" w:rsidRDefault="00A71EF9" w:rsidP="00642B10">
      <w:pPr>
        <w:pStyle w:val="Ttulo4"/>
        <w:spacing w:before="0" w:after="0" w:line="360" w:lineRule="auto"/>
        <w:rPr>
          <w:rFonts w:ascii="Arial" w:hAnsi="Arial" w:cs="Arial"/>
          <w:b w:val="0"/>
          <w:color w:val="000000"/>
          <w:sz w:val="20"/>
        </w:rPr>
      </w:pPr>
      <w:r w:rsidRPr="00642B10">
        <w:rPr>
          <w:rFonts w:ascii="Arial" w:hAnsi="Arial" w:cs="Arial"/>
          <w:color w:val="000000"/>
          <w:sz w:val="20"/>
        </w:rPr>
        <w:t>SEÇÃO XXX - DO FORO</w:t>
      </w:r>
    </w:p>
    <w:p w:rsidR="00A71EF9" w:rsidRPr="00642B10" w:rsidRDefault="00A71EF9" w:rsidP="00F9614D">
      <w:pPr>
        <w:pStyle w:val="Cabealho"/>
        <w:numPr>
          <w:ilvl w:val="0"/>
          <w:numId w:val="14"/>
        </w:numPr>
        <w:tabs>
          <w:tab w:val="clear" w:pos="4419"/>
          <w:tab w:val="clear" w:pos="8838"/>
          <w:tab w:val="left" w:pos="1134"/>
        </w:tabs>
        <w:spacing w:line="360" w:lineRule="auto"/>
        <w:ind w:left="0" w:firstLine="0"/>
        <w:rPr>
          <w:rFonts w:ascii="Arial" w:hAnsi="Arial" w:cs="Arial"/>
          <w:sz w:val="20"/>
        </w:rPr>
      </w:pPr>
      <w:r w:rsidRPr="00642B10">
        <w:rPr>
          <w:rFonts w:ascii="Arial" w:hAnsi="Arial" w:cs="Arial"/>
          <w:sz w:val="20"/>
        </w:rPr>
        <w:t>As questões decorrentes da execução deste Instrumento, que não possam ser dirimidas administrativamente, serão processadas e julgadas n</w:t>
      </w:r>
      <w:r w:rsidR="00F74725">
        <w:rPr>
          <w:rFonts w:ascii="Arial" w:hAnsi="Arial" w:cs="Arial"/>
          <w:sz w:val="20"/>
          <w:lang w:val="pt-BR"/>
        </w:rPr>
        <w:t>o Foro d</w:t>
      </w:r>
      <w:r w:rsidRPr="00642B10">
        <w:rPr>
          <w:rFonts w:ascii="Arial" w:hAnsi="Arial" w:cs="Arial"/>
          <w:sz w:val="20"/>
        </w:rPr>
        <w:t xml:space="preserve">a Justiça Federal, Seção Judiciária do Espírito Santo, </w:t>
      </w:r>
      <w:r w:rsidR="00F74725">
        <w:rPr>
          <w:rFonts w:ascii="Arial" w:hAnsi="Arial" w:cs="Arial"/>
          <w:sz w:val="20"/>
          <w:lang w:val="pt-BR"/>
        </w:rPr>
        <w:t xml:space="preserve">da cidade de Vitória, </w:t>
      </w:r>
      <w:r w:rsidRPr="00642B10">
        <w:rPr>
          <w:rFonts w:ascii="Arial" w:hAnsi="Arial" w:cs="Arial"/>
          <w:sz w:val="20"/>
        </w:rPr>
        <w:t>com exclusão de qualquer outro, por mais privilegiado que seja.</w:t>
      </w:r>
    </w:p>
    <w:p w:rsidR="008C00D1" w:rsidRDefault="008C00D1" w:rsidP="00642B10">
      <w:pPr>
        <w:tabs>
          <w:tab w:val="num" w:pos="2203"/>
        </w:tabs>
        <w:spacing w:line="360" w:lineRule="auto"/>
        <w:jc w:val="both"/>
        <w:rPr>
          <w:rFonts w:ascii="Arial" w:hAnsi="Arial" w:cs="Arial"/>
          <w:b/>
          <w:color w:val="000000"/>
        </w:rPr>
      </w:pPr>
    </w:p>
    <w:p w:rsidR="001F55BD" w:rsidRDefault="001F55BD" w:rsidP="00642B10">
      <w:pPr>
        <w:tabs>
          <w:tab w:val="num" w:pos="2203"/>
        </w:tabs>
        <w:spacing w:line="360" w:lineRule="auto"/>
        <w:jc w:val="both"/>
        <w:rPr>
          <w:rFonts w:ascii="Arial" w:hAnsi="Arial" w:cs="Arial"/>
          <w:b/>
          <w:color w:val="000000"/>
        </w:rPr>
      </w:pPr>
    </w:p>
    <w:p w:rsidR="00DF111D" w:rsidRDefault="00DF111D" w:rsidP="00642B10">
      <w:pPr>
        <w:tabs>
          <w:tab w:val="num" w:pos="2203"/>
        </w:tabs>
        <w:spacing w:line="360" w:lineRule="auto"/>
        <w:jc w:val="both"/>
        <w:rPr>
          <w:rFonts w:ascii="Arial" w:hAnsi="Arial" w:cs="Arial"/>
          <w:b/>
          <w:color w:val="000000"/>
        </w:rPr>
      </w:pPr>
    </w:p>
    <w:p w:rsidR="00FC5E3E" w:rsidRPr="00642B10" w:rsidRDefault="00FC5E3E" w:rsidP="00642B10">
      <w:pPr>
        <w:tabs>
          <w:tab w:val="num" w:pos="2203"/>
        </w:tabs>
        <w:spacing w:line="360" w:lineRule="auto"/>
        <w:jc w:val="both"/>
        <w:rPr>
          <w:rFonts w:ascii="Arial" w:hAnsi="Arial" w:cs="Arial"/>
          <w:b/>
          <w:color w:val="000000"/>
        </w:rPr>
      </w:pPr>
    </w:p>
    <w:p w:rsidR="001F55BD" w:rsidRPr="00642B10" w:rsidRDefault="0036299B" w:rsidP="00D46BC1">
      <w:pPr>
        <w:spacing w:line="360" w:lineRule="auto"/>
        <w:jc w:val="center"/>
        <w:outlineLvl w:val="0"/>
        <w:rPr>
          <w:rFonts w:ascii="Arial" w:hAnsi="Arial" w:cs="Arial"/>
          <w:b/>
          <w:color w:val="000000"/>
        </w:rPr>
      </w:pPr>
      <w:r w:rsidRPr="00642B10">
        <w:rPr>
          <w:rFonts w:ascii="Arial" w:hAnsi="Arial" w:cs="Arial"/>
          <w:b/>
          <w:color w:val="000000"/>
        </w:rPr>
        <w:t>Vitória</w:t>
      </w:r>
      <w:r w:rsidR="00F74725">
        <w:rPr>
          <w:rFonts w:ascii="Arial" w:hAnsi="Arial" w:cs="Arial"/>
          <w:b/>
          <w:color w:val="000000"/>
        </w:rPr>
        <w:t xml:space="preserve"> </w:t>
      </w:r>
      <w:r w:rsidR="008C00D1" w:rsidRPr="00642B10">
        <w:rPr>
          <w:rFonts w:ascii="Arial" w:hAnsi="Arial" w:cs="Arial"/>
          <w:b/>
          <w:color w:val="000000"/>
        </w:rPr>
        <w:t>-</w:t>
      </w:r>
      <w:r w:rsidR="00F74725">
        <w:rPr>
          <w:rFonts w:ascii="Arial" w:hAnsi="Arial" w:cs="Arial"/>
          <w:b/>
          <w:color w:val="000000"/>
        </w:rPr>
        <w:t xml:space="preserve"> </w:t>
      </w:r>
      <w:r w:rsidR="008C00D1" w:rsidRPr="00642B10">
        <w:rPr>
          <w:rFonts w:ascii="Arial" w:hAnsi="Arial" w:cs="Arial"/>
          <w:b/>
          <w:color w:val="000000"/>
        </w:rPr>
        <w:t>ES</w:t>
      </w:r>
      <w:r w:rsidRPr="00642B10">
        <w:rPr>
          <w:rFonts w:ascii="Arial" w:hAnsi="Arial" w:cs="Arial"/>
          <w:b/>
          <w:color w:val="000000"/>
        </w:rPr>
        <w:t xml:space="preserve">, </w:t>
      </w:r>
      <w:r w:rsidR="00DF111D">
        <w:rPr>
          <w:rFonts w:ascii="Arial" w:hAnsi="Arial" w:cs="Arial"/>
          <w:b/>
          <w:color w:val="000000"/>
        </w:rPr>
        <w:t>2</w:t>
      </w:r>
      <w:r w:rsidR="00D61974">
        <w:rPr>
          <w:rFonts w:ascii="Arial" w:hAnsi="Arial" w:cs="Arial"/>
          <w:b/>
          <w:color w:val="000000"/>
        </w:rPr>
        <w:t>7</w:t>
      </w:r>
      <w:r w:rsidR="00FD0FE4" w:rsidRPr="00642B10">
        <w:rPr>
          <w:rFonts w:ascii="Arial" w:hAnsi="Arial" w:cs="Arial"/>
          <w:b/>
          <w:color w:val="000000"/>
        </w:rPr>
        <w:t xml:space="preserve"> de </w:t>
      </w:r>
      <w:r w:rsidR="00F74725">
        <w:rPr>
          <w:rFonts w:ascii="Arial" w:hAnsi="Arial" w:cs="Arial"/>
          <w:b/>
          <w:color w:val="000000"/>
        </w:rPr>
        <w:t>Novem</w:t>
      </w:r>
      <w:r w:rsidR="00813055">
        <w:rPr>
          <w:rFonts w:ascii="Arial" w:hAnsi="Arial" w:cs="Arial"/>
          <w:b/>
          <w:color w:val="000000"/>
        </w:rPr>
        <w:t>bro</w:t>
      </w:r>
      <w:r w:rsidR="007008D1" w:rsidRPr="00642B10">
        <w:rPr>
          <w:rFonts w:ascii="Arial" w:hAnsi="Arial" w:cs="Arial"/>
          <w:b/>
          <w:color w:val="000000"/>
        </w:rPr>
        <w:t xml:space="preserve"> </w:t>
      </w:r>
      <w:r w:rsidRPr="00642B10">
        <w:rPr>
          <w:rFonts w:ascii="Arial" w:hAnsi="Arial" w:cs="Arial"/>
          <w:b/>
          <w:color w:val="000000"/>
        </w:rPr>
        <w:t>de 201</w:t>
      </w:r>
      <w:r w:rsidR="003B69DA" w:rsidRPr="00642B10">
        <w:rPr>
          <w:rFonts w:ascii="Arial" w:hAnsi="Arial" w:cs="Arial"/>
          <w:b/>
          <w:color w:val="000000"/>
        </w:rPr>
        <w:t>4</w:t>
      </w:r>
      <w:r w:rsidR="00A71EF9" w:rsidRPr="00642B10">
        <w:rPr>
          <w:rFonts w:ascii="Arial" w:hAnsi="Arial" w:cs="Arial"/>
          <w:b/>
          <w:color w:val="000000"/>
        </w:rPr>
        <w:t>.</w:t>
      </w:r>
    </w:p>
    <w:p w:rsidR="00EB33D7" w:rsidRDefault="00EB33D7" w:rsidP="00F74725">
      <w:pPr>
        <w:spacing w:line="360" w:lineRule="auto"/>
        <w:rPr>
          <w:rFonts w:ascii="Arial" w:hAnsi="Arial" w:cs="Arial"/>
          <w:b/>
          <w:color w:val="000000"/>
        </w:rPr>
      </w:pPr>
    </w:p>
    <w:p w:rsidR="000F055A" w:rsidRDefault="000F055A" w:rsidP="00F74725">
      <w:pPr>
        <w:spacing w:line="360" w:lineRule="auto"/>
        <w:rPr>
          <w:rFonts w:ascii="Arial" w:hAnsi="Arial" w:cs="Arial"/>
          <w:b/>
          <w:color w:val="000000"/>
        </w:rPr>
      </w:pPr>
    </w:p>
    <w:p w:rsidR="00596C3C" w:rsidRPr="00642B10" w:rsidRDefault="00596C3C" w:rsidP="00D46BC1">
      <w:pPr>
        <w:spacing w:line="360" w:lineRule="auto"/>
        <w:jc w:val="center"/>
        <w:rPr>
          <w:rFonts w:ascii="Arial" w:hAnsi="Arial" w:cs="Arial"/>
          <w:b/>
          <w:color w:val="000000"/>
        </w:rPr>
      </w:pPr>
    </w:p>
    <w:p w:rsidR="007008D1" w:rsidRPr="00642B10" w:rsidRDefault="007008D1" w:rsidP="00D46BC1">
      <w:pPr>
        <w:keepNext/>
        <w:keepLines/>
        <w:spacing w:line="360" w:lineRule="auto"/>
        <w:jc w:val="center"/>
        <w:outlineLvl w:val="4"/>
        <w:rPr>
          <w:rFonts w:ascii="Arial" w:hAnsi="Arial" w:cs="Arial"/>
          <w:b/>
        </w:rPr>
      </w:pPr>
      <w:r w:rsidRPr="00642B10">
        <w:rPr>
          <w:rFonts w:ascii="Arial" w:hAnsi="Arial" w:cs="Arial"/>
          <w:b/>
        </w:rPr>
        <w:t>LUIZ ALBERTO VIEIRA SOBRAL JÚNIOR</w:t>
      </w:r>
    </w:p>
    <w:p w:rsidR="00A81E27" w:rsidRPr="00642B10" w:rsidRDefault="007008D1" w:rsidP="00D46BC1">
      <w:pPr>
        <w:keepNext/>
        <w:keepLines/>
        <w:spacing w:line="360" w:lineRule="auto"/>
        <w:jc w:val="center"/>
        <w:outlineLvl w:val="4"/>
        <w:rPr>
          <w:rFonts w:ascii="Arial" w:hAnsi="Arial" w:cs="Arial"/>
          <w:b/>
        </w:rPr>
      </w:pPr>
      <w:r w:rsidRPr="00642B10">
        <w:rPr>
          <w:rFonts w:ascii="Arial" w:hAnsi="Arial" w:cs="Arial"/>
          <w:b/>
        </w:rPr>
        <w:t>Superi</w:t>
      </w:r>
      <w:r w:rsidR="00613D85" w:rsidRPr="00642B10">
        <w:rPr>
          <w:rFonts w:ascii="Arial" w:hAnsi="Arial" w:cs="Arial"/>
          <w:b/>
        </w:rPr>
        <w:t>ntendente HUCAM / EBSERH / UFES</w:t>
      </w:r>
    </w:p>
    <w:p w:rsidR="00981333" w:rsidRDefault="00981333" w:rsidP="00642B10">
      <w:pPr>
        <w:spacing w:line="360" w:lineRule="auto"/>
        <w:jc w:val="both"/>
        <w:rPr>
          <w:rFonts w:ascii="Arial" w:hAnsi="Arial" w:cs="Arial"/>
          <w:b/>
          <w:color w:val="000000"/>
        </w:rPr>
      </w:pPr>
    </w:p>
    <w:p w:rsidR="000F055A" w:rsidRDefault="000F055A"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DF111D" w:rsidRDefault="00DF111D" w:rsidP="00642B10">
      <w:pPr>
        <w:spacing w:line="360" w:lineRule="auto"/>
        <w:jc w:val="both"/>
        <w:rPr>
          <w:rFonts w:ascii="Arial" w:hAnsi="Arial" w:cs="Arial"/>
          <w:b/>
          <w:color w:val="000000"/>
        </w:rPr>
      </w:pPr>
    </w:p>
    <w:p w:rsidR="006924B3" w:rsidRDefault="006924B3" w:rsidP="00642B10">
      <w:pPr>
        <w:spacing w:line="360" w:lineRule="auto"/>
        <w:jc w:val="both"/>
        <w:rPr>
          <w:rFonts w:ascii="Arial" w:hAnsi="Arial" w:cs="Arial"/>
          <w:b/>
          <w:color w:val="000000"/>
        </w:rPr>
      </w:pPr>
    </w:p>
    <w:p w:rsidR="00DF111D" w:rsidRPr="00642B10" w:rsidRDefault="00DF111D" w:rsidP="00642B10">
      <w:pPr>
        <w:spacing w:line="360" w:lineRule="auto"/>
        <w:jc w:val="both"/>
        <w:rPr>
          <w:rFonts w:ascii="Arial" w:hAnsi="Arial" w:cs="Arial"/>
          <w:b/>
          <w:color w:val="000000"/>
        </w:rPr>
      </w:pPr>
    </w:p>
    <w:p w:rsidR="00A71EF9" w:rsidRPr="00B94387" w:rsidRDefault="00A71EF9" w:rsidP="00B94387">
      <w:pPr>
        <w:spacing w:line="360" w:lineRule="auto"/>
        <w:jc w:val="center"/>
        <w:rPr>
          <w:rFonts w:ascii="Arial" w:hAnsi="Arial" w:cs="Arial"/>
          <w:b/>
        </w:rPr>
      </w:pPr>
      <w:r w:rsidRPr="00B94387">
        <w:rPr>
          <w:rFonts w:ascii="Arial" w:hAnsi="Arial" w:cs="Arial"/>
          <w:b/>
        </w:rPr>
        <w:lastRenderedPageBreak/>
        <w:t>ANEXO I</w:t>
      </w:r>
    </w:p>
    <w:p w:rsidR="007333DE" w:rsidRPr="00B94387" w:rsidRDefault="007333DE" w:rsidP="00B94387">
      <w:pPr>
        <w:autoSpaceDE w:val="0"/>
        <w:autoSpaceDN w:val="0"/>
        <w:adjustRightInd w:val="0"/>
        <w:spacing w:line="360" w:lineRule="auto"/>
        <w:jc w:val="center"/>
        <w:rPr>
          <w:rFonts w:ascii="Arial" w:hAnsi="Arial" w:cs="Arial"/>
          <w:b/>
          <w:bCs/>
        </w:rPr>
      </w:pPr>
    </w:p>
    <w:p w:rsidR="007333DE" w:rsidRPr="00B94387" w:rsidRDefault="007333DE" w:rsidP="00B94387">
      <w:pPr>
        <w:autoSpaceDE w:val="0"/>
        <w:autoSpaceDN w:val="0"/>
        <w:adjustRightInd w:val="0"/>
        <w:spacing w:line="360" w:lineRule="auto"/>
        <w:jc w:val="center"/>
        <w:rPr>
          <w:rFonts w:ascii="Arial" w:hAnsi="Arial" w:cs="Arial"/>
          <w:b/>
        </w:rPr>
      </w:pPr>
      <w:r w:rsidRPr="00B94387">
        <w:rPr>
          <w:rFonts w:ascii="Arial" w:hAnsi="Arial" w:cs="Arial"/>
          <w:b/>
        </w:rPr>
        <w:t>TERMO DE REFERÊNCIA</w:t>
      </w:r>
    </w:p>
    <w:p w:rsidR="009C1A4E" w:rsidRPr="00B94387" w:rsidRDefault="009C1A4E" w:rsidP="00B94387">
      <w:pPr>
        <w:autoSpaceDE w:val="0"/>
        <w:autoSpaceDN w:val="0"/>
        <w:adjustRightInd w:val="0"/>
        <w:spacing w:line="360" w:lineRule="auto"/>
        <w:jc w:val="center"/>
        <w:rPr>
          <w:rFonts w:ascii="Arial" w:hAnsi="Arial" w:cs="Arial"/>
          <w:b/>
        </w:rPr>
      </w:pPr>
    </w:p>
    <w:p w:rsidR="00B94387" w:rsidRPr="00B94387" w:rsidRDefault="00B94387" w:rsidP="00F9614D">
      <w:pPr>
        <w:numPr>
          <w:ilvl w:val="0"/>
          <w:numId w:val="22"/>
        </w:numPr>
        <w:spacing w:line="360" w:lineRule="auto"/>
        <w:ind w:left="0" w:right="284" w:firstLine="0"/>
        <w:jc w:val="both"/>
        <w:rPr>
          <w:rFonts w:ascii="Arial" w:hAnsi="Arial" w:cs="Arial"/>
          <w:b/>
          <w:u w:val="single"/>
        </w:rPr>
      </w:pPr>
      <w:r w:rsidRPr="00B94387">
        <w:rPr>
          <w:rFonts w:ascii="Arial" w:hAnsi="Arial" w:cs="Arial"/>
          <w:b/>
          <w:u w:val="single"/>
        </w:rPr>
        <w:t>OBJETO:</w:t>
      </w:r>
      <w:r>
        <w:rPr>
          <w:rFonts w:ascii="Arial" w:hAnsi="Arial" w:cs="Arial"/>
          <w:b/>
        </w:rPr>
        <w:t xml:space="preserve"> </w:t>
      </w:r>
      <w:r w:rsidRPr="00B94387">
        <w:rPr>
          <w:rFonts w:ascii="Arial" w:hAnsi="Arial" w:cs="Arial"/>
        </w:rPr>
        <w:t xml:space="preserve">Este projeto básico apresenta as especificações e condições que visam esclarecer e orientar a contratação, execução e forma de como deve ser a </w:t>
      </w:r>
      <w:r w:rsidRPr="00B94387">
        <w:rPr>
          <w:rFonts w:ascii="Arial" w:hAnsi="Arial" w:cs="Arial"/>
          <w:b/>
          <w:bCs/>
        </w:rPr>
        <w:t>PRESTAÇÃO D</w:t>
      </w:r>
      <w:r w:rsidR="00F060F3">
        <w:rPr>
          <w:rFonts w:ascii="Arial" w:hAnsi="Arial" w:cs="Arial"/>
          <w:b/>
          <w:bCs/>
        </w:rPr>
        <w:t>E</w:t>
      </w:r>
      <w:r w:rsidRPr="00B94387">
        <w:rPr>
          <w:rFonts w:ascii="Arial" w:hAnsi="Arial" w:cs="Arial"/>
          <w:b/>
          <w:bCs/>
        </w:rPr>
        <w:t xml:space="preserve"> SERVIÇOS </w:t>
      </w:r>
      <w:r w:rsidRPr="00B94387">
        <w:rPr>
          <w:rFonts w:ascii="Arial" w:hAnsi="Arial" w:cs="Arial"/>
          <w:b/>
          <w:bCs/>
          <w:color w:val="000000"/>
        </w:rPr>
        <w:t xml:space="preserve">DE </w:t>
      </w:r>
      <w:r w:rsidRPr="00B94387">
        <w:rPr>
          <w:rFonts w:ascii="Arial" w:hAnsi="Arial" w:cs="Arial"/>
          <w:b/>
          <w:bCs/>
        </w:rPr>
        <w:t>MANUTENÇÃO E REPARAÇÃO CORRETIVA E PREVENTIVA EM BRONCOSCÓPIOS, GASTROSCÓPIOS, COLONOSCÓPIOS, DUODENOSCÓPIOS E RESPECTIVAS PROCESSADORAS DE IMAGEM, COM FORNECIMENTO PARCIAL DE REPOSIÇÃO DE PEÇAS.</w:t>
      </w:r>
    </w:p>
    <w:p w:rsidR="00B94387" w:rsidRPr="00B94387" w:rsidRDefault="00B94387" w:rsidP="00B94387">
      <w:pPr>
        <w:spacing w:line="360" w:lineRule="auto"/>
        <w:ind w:right="284"/>
        <w:jc w:val="both"/>
        <w:rPr>
          <w:rFonts w:ascii="Arial" w:hAnsi="Arial" w:cs="Arial"/>
          <w:b/>
        </w:rPr>
      </w:pPr>
    </w:p>
    <w:p w:rsidR="00B94387" w:rsidRPr="00B94387" w:rsidRDefault="00B94387" w:rsidP="00B94387">
      <w:pPr>
        <w:spacing w:line="360" w:lineRule="auto"/>
        <w:ind w:left="709" w:right="284" w:hanging="709"/>
        <w:jc w:val="both"/>
        <w:rPr>
          <w:rFonts w:ascii="Arial" w:hAnsi="Arial" w:cs="Arial"/>
          <w:b/>
        </w:rPr>
      </w:pPr>
      <w:r w:rsidRPr="00B94387">
        <w:rPr>
          <w:rFonts w:ascii="Arial" w:hAnsi="Arial" w:cs="Arial"/>
          <w:b/>
        </w:rPr>
        <w:t xml:space="preserve">2. </w:t>
      </w:r>
      <w:r>
        <w:rPr>
          <w:rFonts w:ascii="Arial" w:hAnsi="Arial" w:cs="Arial"/>
          <w:b/>
        </w:rPr>
        <w:t xml:space="preserve">        </w:t>
      </w:r>
      <w:r w:rsidRPr="00B94387">
        <w:rPr>
          <w:rFonts w:ascii="Arial" w:hAnsi="Arial" w:cs="Arial"/>
          <w:b/>
          <w:u w:val="single"/>
        </w:rPr>
        <w:t>JUSTIFICATIVA</w:t>
      </w:r>
      <w:r>
        <w:rPr>
          <w:rFonts w:ascii="Arial" w:hAnsi="Arial" w:cs="Arial"/>
          <w:b/>
          <w:u w:val="single"/>
        </w:rPr>
        <w:t>:</w:t>
      </w:r>
    </w:p>
    <w:p w:rsidR="00B94387" w:rsidRPr="00B94387" w:rsidRDefault="00D05A79" w:rsidP="005D0683">
      <w:pPr>
        <w:tabs>
          <w:tab w:val="left" w:pos="284"/>
          <w:tab w:val="left" w:pos="709"/>
        </w:tabs>
        <w:spacing w:line="360" w:lineRule="auto"/>
        <w:jc w:val="both"/>
        <w:rPr>
          <w:rFonts w:ascii="Arial" w:hAnsi="Arial" w:cs="Arial"/>
          <w:b/>
        </w:rPr>
      </w:pPr>
      <w:r w:rsidRPr="00D05A79">
        <w:rPr>
          <w:rFonts w:ascii="Arial" w:hAnsi="Arial" w:cs="Arial"/>
          <w:b/>
        </w:rPr>
        <w:t>2.1.</w:t>
      </w:r>
      <w:r>
        <w:rPr>
          <w:rFonts w:ascii="Arial" w:hAnsi="Arial" w:cs="Arial"/>
        </w:rPr>
        <w:t xml:space="preserve"> </w:t>
      </w:r>
      <w:r w:rsidR="005D0683">
        <w:rPr>
          <w:rFonts w:ascii="Arial" w:hAnsi="Arial" w:cs="Arial"/>
        </w:rPr>
        <w:t xml:space="preserve">    </w:t>
      </w:r>
      <w:r w:rsidR="00B94387" w:rsidRPr="00B94387">
        <w:rPr>
          <w:rFonts w:ascii="Arial" w:hAnsi="Arial" w:cs="Arial"/>
        </w:rPr>
        <w:t xml:space="preserve">Tem por finalidade contratar empresa especializada em manutenção e reparação corretiva e preventiva dos equipamentos do </w:t>
      </w:r>
      <w:r w:rsidR="00B94387" w:rsidRPr="00B94387">
        <w:rPr>
          <w:rFonts w:ascii="Arial" w:hAnsi="Arial" w:cs="Arial"/>
          <w:color w:val="000000"/>
        </w:rPr>
        <w:t>HOSPITAL UNIVERSITÁRIO CASSIANO ANTONIO MORAES</w:t>
      </w:r>
      <w:r w:rsidR="00B94387" w:rsidRPr="00B94387">
        <w:rPr>
          <w:rFonts w:ascii="Arial" w:hAnsi="Arial" w:cs="Arial"/>
        </w:rPr>
        <w:t>, para fins de redução de gastos maiores em contínu</w:t>
      </w:r>
      <w:r>
        <w:rPr>
          <w:rFonts w:ascii="Arial" w:hAnsi="Arial" w:cs="Arial"/>
        </w:rPr>
        <w:t>as manutenções, evitando que o Setor de E</w:t>
      </w:r>
      <w:r w:rsidR="00B94387" w:rsidRPr="00B94387">
        <w:rPr>
          <w:rFonts w:ascii="Arial" w:hAnsi="Arial" w:cs="Arial"/>
        </w:rPr>
        <w:t xml:space="preserve">ndoscopia, </w:t>
      </w:r>
      <w:r>
        <w:rPr>
          <w:rFonts w:ascii="Arial" w:hAnsi="Arial" w:cs="Arial"/>
        </w:rPr>
        <w:t>Colonoscopia e B</w:t>
      </w:r>
      <w:r w:rsidR="00B94387" w:rsidRPr="00B94387">
        <w:rPr>
          <w:rFonts w:ascii="Arial" w:hAnsi="Arial" w:cs="Arial"/>
        </w:rPr>
        <w:t xml:space="preserve">roncoscopia da </w:t>
      </w:r>
      <w:r>
        <w:rPr>
          <w:rFonts w:ascii="Arial" w:hAnsi="Arial" w:cs="Arial"/>
        </w:rPr>
        <w:t>I</w:t>
      </w:r>
      <w:r w:rsidR="00B94387" w:rsidRPr="00B94387">
        <w:rPr>
          <w:rFonts w:ascii="Arial" w:hAnsi="Arial" w:cs="Arial"/>
        </w:rPr>
        <w:t>nstituição tenham suspensão em suas atividades por falta de recursos técnicos.</w:t>
      </w:r>
    </w:p>
    <w:p w:rsidR="00B94387" w:rsidRPr="00B94387" w:rsidRDefault="00D05A79" w:rsidP="00D05A79">
      <w:pPr>
        <w:spacing w:line="360" w:lineRule="auto"/>
        <w:jc w:val="both"/>
        <w:rPr>
          <w:rFonts w:ascii="Arial" w:hAnsi="Arial" w:cs="Arial"/>
          <w:b/>
        </w:rPr>
      </w:pPr>
      <w:r w:rsidRPr="00D05A79">
        <w:rPr>
          <w:rFonts w:ascii="Arial" w:hAnsi="Arial" w:cs="Arial"/>
          <w:b/>
        </w:rPr>
        <w:t>2.2.</w:t>
      </w:r>
      <w:r>
        <w:rPr>
          <w:rFonts w:ascii="Arial" w:hAnsi="Arial" w:cs="Arial"/>
        </w:rPr>
        <w:t xml:space="preserve"> </w:t>
      </w:r>
      <w:r w:rsidR="005D0683">
        <w:rPr>
          <w:rFonts w:ascii="Arial" w:hAnsi="Arial" w:cs="Arial"/>
        </w:rPr>
        <w:t xml:space="preserve">    </w:t>
      </w:r>
      <w:r w:rsidR="00B94387" w:rsidRPr="00B94387">
        <w:rPr>
          <w:rFonts w:ascii="Arial" w:hAnsi="Arial" w:cs="Arial"/>
        </w:rPr>
        <w:t xml:space="preserve">Esta instituição não dispõe em seu quadro funcional, </w:t>
      </w:r>
      <w:r>
        <w:rPr>
          <w:rFonts w:ascii="Arial" w:hAnsi="Arial" w:cs="Arial"/>
        </w:rPr>
        <w:t xml:space="preserve">de </w:t>
      </w:r>
      <w:r w:rsidR="00B94387" w:rsidRPr="00B94387">
        <w:rPr>
          <w:rFonts w:ascii="Arial" w:hAnsi="Arial" w:cs="Arial"/>
        </w:rPr>
        <w:t>profissionais qualificados para ser</w:t>
      </w:r>
      <w:r>
        <w:rPr>
          <w:rFonts w:ascii="Arial" w:hAnsi="Arial" w:cs="Arial"/>
        </w:rPr>
        <w:t>em</w:t>
      </w:r>
      <w:r w:rsidR="00B94387" w:rsidRPr="00B94387">
        <w:rPr>
          <w:rFonts w:ascii="Arial" w:hAnsi="Arial" w:cs="Arial"/>
        </w:rPr>
        <w:t xml:space="preserve"> alocados para atendimento da demanda de serviços de </w:t>
      </w:r>
      <w:r w:rsidR="00B94387" w:rsidRPr="00B94387">
        <w:rPr>
          <w:rFonts w:ascii="Arial" w:hAnsi="Arial" w:cs="Arial"/>
          <w:snapToGrid w:val="0"/>
        </w:rPr>
        <w:t>conservação e manutenção corretiva destes equipamentos</w:t>
      </w:r>
      <w:r>
        <w:rPr>
          <w:rFonts w:ascii="Arial" w:hAnsi="Arial" w:cs="Arial"/>
          <w:snapToGrid w:val="0"/>
        </w:rPr>
        <w:t xml:space="preserve">, bem como devido </w:t>
      </w:r>
      <w:proofErr w:type="gramStart"/>
      <w:r>
        <w:rPr>
          <w:rFonts w:ascii="Arial" w:hAnsi="Arial" w:cs="Arial"/>
          <w:snapToGrid w:val="0"/>
        </w:rPr>
        <w:t>a</w:t>
      </w:r>
      <w:proofErr w:type="gramEnd"/>
      <w:r w:rsidR="00B94387" w:rsidRPr="00B94387">
        <w:rPr>
          <w:rFonts w:ascii="Arial" w:hAnsi="Arial" w:cs="Arial"/>
          <w:snapToGrid w:val="0"/>
        </w:rPr>
        <w:t xml:space="preserve"> dificuldade de aquisição de peças para </w:t>
      </w:r>
      <w:r>
        <w:rPr>
          <w:rFonts w:ascii="Arial" w:hAnsi="Arial" w:cs="Arial"/>
          <w:snapToGrid w:val="0"/>
        </w:rPr>
        <w:t>a realização dos serviços.</w:t>
      </w:r>
    </w:p>
    <w:p w:rsidR="00B94387" w:rsidRPr="00B94387" w:rsidRDefault="00D05A79" w:rsidP="00D05A79">
      <w:pPr>
        <w:spacing w:line="360" w:lineRule="auto"/>
        <w:jc w:val="both"/>
        <w:rPr>
          <w:rFonts w:ascii="Arial" w:hAnsi="Arial" w:cs="Arial"/>
        </w:rPr>
      </w:pPr>
      <w:r w:rsidRPr="00D05A79">
        <w:rPr>
          <w:rFonts w:ascii="Arial" w:hAnsi="Arial" w:cs="Arial"/>
          <w:b/>
        </w:rPr>
        <w:t>2.3.</w:t>
      </w:r>
      <w:r>
        <w:rPr>
          <w:rFonts w:ascii="Arial" w:hAnsi="Arial" w:cs="Arial"/>
        </w:rPr>
        <w:t xml:space="preserve"> </w:t>
      </w:r>
      <w:r w:rsidR="005D0683">
        <w:rPr>
          <w:rFonts w:ascii="Arial" w:hAnsi="Arial" w:cs="Arial"/>
        </w:rPr>
        <w:t xml:space="preserve">   </w:t>
      </w:r>
      <w:r>
        <w:rPr>
          <w:rFonts w:ascii="Arial" w:hAnsi="Arial" w:cs="Arial"/>
        </w:rPr>
        <w:t>Visa p</w:t>
      </w:r>
      <w:r w:rsidR="00B94387" w:rsidRPr="00B94387">
        <w:rPr>
          <w:rFonts w:ascii="Arial" w:hAnsi="Arial" w:cs="Arial"/>
        </w:rPr>
        <w:t>roporciona</w:t>
      </w:r>
      <w:r>
        <w:rPr>
          <w:rFonts w:ascii="Arial" w:hAnsi="Arial" w:cs="Arial"/>
        </w:rPr>
        <w:t>r</w:t>
      </w:r>
      <w:r w:rsidR="00B94387" w:rsidRPr="00B94387">
        <w:rPr>
          <w:rFonts w:ascii="Arial" w:hAnsi="Arial" w:cs="Arial"/>
        </w:rPr>
        <w:t xml:space="preserve"> agilidade no atendimento e reposição dos equipamentos que estão em manutenção, </w:t>
      </w:r>
      <w:r>
        <w:rPr>
          <w:rFonts w:ascii="Arial" w:hAnsi="Arial" w:cs="Arial"/>
        </w:rPr>
        <w:t xml:space="preserve">e </w:t>
      </w:r>
      <w:r w:rsidR="00B94387" w:rsidRPr="00B94387">
        <w:rPr>
          <w:rFonts w:ascii="Arial" w:hAnsi="Arial" w:cs="Arial"/>
        </w:rPr>
        <w:t xml:space="preserve">consequentemente, não serão paralisados os serviços básicos de endoscopia desta instituição, como </w:t>
      </w:r>
      <w:r>
        <w:rPr>
          <w:rFonts w:ascii="Arial" w:hAnsi="Arial" w:cs="Arial"/>
        </w:rPr>
        <w:t xml:space="preserve">os </w:t>
      </w:r>
      <w:r w:rsidR="00B94387" w:rsidRPr="00B94387">
        <w:rPr>
          <w:rFonts w:ascii="Arial" w:hAnsi="Arial" w:cs="Arial"/>
        </w:rPr>
        <w:t>serviços de atendimento aos pacientes ambulatoriais, internados e principalmente, das urgências endoscópicas.</w:t>
      </w:r>
    </w:p>
    <w:p w:rsidR="00B94387" w:rsidRPr="00B94387" w:rsidRDefault="00D05A79" w:rsidP="00D05A79">
      <w:pPr>
        <w:spacing w:line="360" w:lineRule="auto"/>
        <w:jc w:val="both"/>
        <w:rPr>
          <w:rFonts w:ascii="Arial" w:hAnsi="Arial" w:cs="Arial"/>
        </w:rPr>
      </w:pPr>
      <w:r w:rsidRPr="00D05A79">
        <w:rPr>
          <w:rFonts w:ascii="Arial" w:hAnsi="Arial" w:cs="Arial"/>
          <w:b/>
        </w:rPr>
        <w:t>2.4.</w:t>
      </w:r>
      <w:r>
        <w:rPr>
          <w:rFonts w:ascii="Arial" w:hAnsi="Arial" w:cs="Arial"/>
        </w:rPr>
        <w:t xml:space="preserve"> </w:t>
      </w:r>
      <w:r w:rsidR="005D0683">
        <w:rPr>
          <w:rFonts w:ascii="Arial" w:hAnsi="Arial" w:cs="Arial"/>
        </w:rPr>
        <w:t xml:space="preserve">   </w:t>
      </w:r>
      <w:r w:rsidR="00B94387" w:rsidRPr="00B94387">
        <w:rPr>
          <w:rFonts w:ascii="Arial" w:hAnsi="Arial" w:cs="Arial"/>
        </w:rPr>
        <w:t>Os endoscópios e processadoras são aparelhos de alta tecnologia e requerem técnicos capacitados em seu manuseio e manutenção.</w:t>
      </w:r>
    </w:p>
    <w:p w:rsidR="00B94387" w:rsidRDefault="00B94387" w:rsidP="00B94387">
      <w:pPr>
        <w:spacing w:line="360" w:lineRule="auto"/>
        <w:ind w:left="426" w:right="284"/>
        <w:jc w:val="both"/>
        <w:rPr>
          <w:rFonts w:ascii="Arial" w:hAnsi="Arial" w:cs="Arial"/>
          <w:b/>
        </w:rPr>
      </w:pPr>
    </w:p>
    <w:p w:rsidR="0041094F" w:rsidRDefault="0041094F" w:rsidP="00B94387">
      <w:pPr>
        <w:spacing w:line="360" w:lineRule="auto"/>
        <w:ind w:left="426" w:right="284"/>
        <w:jc w:val="both"/>
        <w:rPr>
          <w:rFonts w:ascii="Arial" w:hAnsi="Arial" w:cs="Arial"/>
          <w:b/>
        </w:rPr>
      </w:pPr>
    </w:p>
    <w:p w:rsidR="0041094F" w:rsidRDefault="0041094F" w:rsidP="00B94387">
      <w:pPr>
        <w:spacing w:line="360" w:lineRule="auto"/>
        <w:ind w:left="426" w:right="284"/>
        <w:jc w:val="both"/>
        <w:rPr>
          <w:rFonts w:ascii="Arial" w:hAnsi="Arial" w:cs="Arial"/>
          <w:b/>
        </w:rPr>
      </w:pPr>
    </w:p>
    <w:p w:rsidR="0041094F" w:rsidRPr="00B94387" w:rsidRDefault="0041094F" w:rsidP="00B94387">
      <w:pPr>
        <w:spacing w:line="360" w:lineRule="auto"/>
        <w:ind w:left="426" w:right="284"/>
        <w:jc w:val="both"/>
        <w:rPr>
          <w:rFonts w:ascii="Arial" w:hAnsi="Arial" w:cs="Arial"/>
          <w:b/>
        </w:rPr>
      </w:pPr>
    </w:p>
    <w:p w:rsidR="00B94387" w:rsidRPr="0041094F" w:rsidRDefault="00B94387" w:rsidP="00F9614D">
      <w:pPr>
        <w:numPr>
          <w:ilvl w:val="0"/>
          <w:numId w:val="24"/>
        </w:numPr>
        <w:spacing w:line="360" w:lineRule="auto"/>
        <w:ind w:right="284" w:hanging="720"/>
        <w:jc w:val="both"/>
        <w:rPr>
          <w:rFonts w:ascii="Arial" w:hAnsi="Arial" w:cs="Arial"/>
          <w:b/>
          <w:u w:val="single"/>
        </w:rPr>
      </w:pPr>
      <w:r w:rsidRPr="0041094F">
        <w:rPr>
          <w:rFonts w:ascii="Arial" w:hAnsi="Arial" w:cs="Arial"/>
          <w:b/>
          <w:u w:val="single"/>
        </w:rPr>
        <w:lastRenderedPageBreak/>
        <w:t>HABILITAÇÃO TÉCNICA</w:t>
      </w:r>
      <w:r w:rsidR="0041094F">
        <w:rPr>
          <w:rFonts w:ascii="Arial" w:hAnsi="Arial" w:cs="Arial"/>
          <w:b/>
          <w:u w:val="single"/>
        </w:rPr>
        <w:t>:</w:t>
      </w:r>
    </w:p>
    <w:p w:rsidR="00B94387" w:rsidRPr="00B94387" w:rsidRDefault="00B94387" w:rsidP="00F9614D">
      <w:pPr>
        <w:numPr>
          <w:ilvl w:val="1"/>
          <w:numId w:val="24"/>
        </w:numPr>
        <w:spacing w:line="360" w:lineRule="auto"/>
        <w:ind w:left="0" w:firstLine="0"/>
        <w:jc w:val="both"/>
        <w:rPr>
          <w:rFonts w:ascii="Arial" w:hAnsi="Arial" w:cs="Arial"/>
        </w:rPr>
      </w:pPr>
      <w:r w:rsidRPr="00B94387">
        <w:rPr>
          <w:rFonts w:ascii="Arial" w:hAnsi="Arial" w:cs="Arial"/>
        </w:rPr>
        <w:t xml:space="preserve">Além da documentação necessária, conforme legislação vigente, Sistema Unificado de Cadastramento de Fornecedores - SICAF e edital, a(s) LICITANTE(s) </w:t>
      </w:r>
      <w:proofErr w:type="gramStart"/>
      <w:r w:rsidRPr="00B94387">
        <w:rPr>
          <w:rFonts w:ascii="Arial" w:hAnsi="Arial" w:cs="Arial"/>
        </w:rPr>
        <w:t>deverá(</w:t>
      </w:r>
      <w:proofErr w:type="spellStart"/>
      <w:proofErr w:type="gramEnd"/>
      <w:r w:rsidRPr="00B94387">
        <w:rPr>
          <w:rFonts w:ascii="Arial" w:hAnsi="Arial" w:cs="Arial"/>
        </w:rPr>
        <w:t>ão</w:t>
      </w:r>
      <w:proofErr w:type="spellEnd"/>
      <w:r w:rsidRPr="00B94387">
        <w:rPr>
          <w:rFonts w:ascii="Arial" w:hAnsi="Arial" w:cs="Arial"/>
        </w:rPr>
        <w:t>) apresentar as documentações que seguem abaixo.</w:t>
      </w:r>
    </w:p>
    <w:p w:rsidR="00E454BB" w:rsidRPr="00723685" w:rsidRDefault="00E454BB" w:rsidP="00F9614D">
      <w:pPr>
        <w:numPr>
          <w:ilvl w:val="2"/>
          <w:numId w:val="24"/>
        </w:numPr>
        <w:spacing w:line="360" w:lineRule="auto"/>
        <w:jc w:val="both"/>
        <w:rPr>
          <w:rFonts w:ascii="Arial" w:hAnsi="Arial" w:cs="Arial"/>
        </w:rPr>
      </w:pPr>
      <w:r w:rsidRPr="00723685">
        <w:rPr>
          <w:rFonts w:ascii="Arial" w:hAnsi="Arial" w:cs="Arial"/>
        </w:rPr>
        <w:t>Comprovação de aptidão para desempenho (capacidade técnica) de atividade pertinente e compatível em características, quantidades e prazos com o objeto da licitação, através da apresentação de atestado(s) fornecido por pessoa jurídica de direito público ou privado, devidamente registrado no CREA - Conselho Regional de Engenharia e Agronomia, de que atua no ramo de atividade do fornecimento dos materiais/serviços objeto desta licitação e de que cumpriu, ou vem cumprindo, integralmente e de modo satisfatório contrato anteriormente mantido com o emitente do atestado. O(s) atestado(s) deve(m) permitir a obtenção das seguintes informações mínimas:</w:t>
      </w:r>
    </w:p>
    <w:p w:rsidR="00E454BB" w:rsidRPr="00723685" w:rsidRDefault="00E454BB" w:rsidP="00F9614D">
      <w:pPr>
        <w:numPr>
          <w:ilvl w:val="3"/>
          <w:numId w:val="24"/>
        </w:numPr>
        <w:spacing w:line="360" w:lineRule="auto"/>
        <w:ind w:left="1701" w:firstLine="0"/>
        <w:jc w:val="both"/>
        <w:rPr>
          <w:rFonts w:ascii="Arial" w:hAnsi="Arial" w:cs="Arial"/>
        </w:rPr>
      </w:pPr>
      <w:proofErr w:type="gramStart"/>
      <w:r w:rsidRPr="00723685">
        <w:rPr>
          <w:rFonts w:ascii="Arial" w:hAnsi="Arial" w:cs="Arial"/>
        </w:rPr>
        <w:t>indicação</w:t>
      </w:r>
      <w:proofErr w:type="gramEnd"/>
      <w:r w:rsidRPr="00723685">
        <w:rPr>
          <w:rFonts w:ascii="Arial" w:hAnsi="Arial" w:cs="Arial"/>
        </w:rPr>
        <w:t xml:space="preserve"> do CNPJ, razão social e endereço completo da pessoa jurídica emissora do atestado; </w:t>
      </w:r>
    </w:p>
    <w:p w:rsidR="00E454BB" w:rsidRPr="00723685" w:rsidRDefault="00E454BB" w:rsidP="00F9614D">
      <w:pPr>
        <w:numPr>
          <w:ilvl w:val="3"/>
          <w:numId w:val="24"/>
        </w:numPr>
        <w:spacing w:line="360" w:lineRule="auto"/>
        <w:ind w:firstLine="621"/>
        <w:jc w:val="both"/>
        <w:rPr>
          <w:rFonts w:ascii="Arial" w:hAnsi="Arial" w:cs="Arial"/>
        </w:rPr>
      </w:pPr>
      <w:proofErr w:type="gramStart"/>
      <w:r w:rsidRPr="00723685">
        <w:rPr>
          <w:rFonts w:ascii="Arial" w:hAnsi="Arial" w:cs="Arial"/>
        </w:rPr>
        <w:t>informação</w:t>
      </w:r>
      <w:proofErr w:type="gramEnd"/>
      <w:r w:rsidRPr="00723685">
        <w:rPr>
          <w:rFonts w:ascii="Arial" w:hAnsi="Arial" w:cs="Arial"/>
        </w:rPr>
        <w:t xml:space="preserve"> do local e da data de expedição do atestado; </w:t>
      </w:r>
    </w:p>
    <w:p w:rsidR="00E454BB" w:rsidRPr="00723685" w:rsidRDefault="00E454BB" w:rsidP="00F9614D">
      <w:pPr>
        <w:numPr>
          <w:ilvl w:val="3"/>
          <w:numId w:val="24"/>
        </w:numPr>
        <w:spacing w:line="360" w:lineRule="auto"/>
        <w:ind w:left="1701" w:firstLine="0"/>
        <w:jc w:val="both"/>
        <w:rPr>
          <w:rFonts w:ascii="Arial" w:hAnsi="Arial" w:cs="Arial"/>
        </w:rPr>
      </w:pPr>
      <w:proofErr w:type="gramStart"/>
      <w:r w:rsidRPr="00723685">
        <w:rPr>
          <w:rFonts w:ascii="Arial" w:hAnsi="Arial" w:cs="Arial"/>
        </w:rPr>
        <w:t>descrição</w:t>
      </w:r>
      <w:proofErr w:type="gramEnd"/>
      <w:r w:rsidRPr="00723685">
        <w:rPr>
          <w:rFonts w:ascii="Arial" w:hAnsi="Arial" w:cs="Arial"/>
        </w:rPr>
        <w:t xml:space="preserve"> da data de início e do término da prestação dos serviços referenciados no documento; e</w:t>
      </w:r>
    </w:p>
    <w:p w:rsidR="00E454BB" w:rsidRPr="00723685" w:rsidRDefault="00E454BB" w:rsidP="00F9614D">
      <w:pPr>
        <w:numPr>
          <w:ilvl w:val="3"/>
          <w:numId w:val="24"/>
        </w:numPr>
        <w:spacing w:line="360" w:lineRule="auto"/>
        <w:ind w:left="1701" w:firstLine="0"/>
        <w:jc w:val="both"/>
        <w:rPr>
          <w:rFonts w:ascii="Arial" w:hAnsi="Arial" w:cs="Arial"/>
        </w:rPr>
      </w:pPr>
      <w:proofErr w:type="gramStart"/>
      <w:r w:rsidRPr="00723685">
        <w:rPr>
          <w:rFonts w:ascii="Arial" w:hAnsi="Arial" w:cs="Arial"/>
        </w:rPr>
        <w:t>averbação</w:t>
      </w:r>
      <w:proofErr w:type="gramEnd"/>
      <w:r w:rsidRPr="00723685">
        <w:rPr>
          <w:rFonts w:ascii="Arial" w:hAnsi="Arial" w:cs="Arial"/>
        </w:rPr>
        <w:t xml:space="preserve"> (registro) pelo CREA - Conselho Regional de Engenharia e Agronomia. </w:t>
      </w:r>
    </w:p>
    <w:p w:rsidR="00E454BB" w:rsidRPr="00723685" w:rsidRDefault="00E454BB" w:rsidP="00F9614D">
      <w:pPr>
        <w:numPr>
          <w:ilvl w:val="2"/>
          <w:numId w:val="24"/>
        </w:numPr>
        <w:tabs>
          <w:tab w:val="left" w:pos="709"/>
        </w:tabs>
        <w:spacing w:line="360" w:lineRule="auto"/>
        <w:jc w:val="both"/>
        <w:rPr>
          <w:rFonts w:ascii="Arial" w:hAnsi="Arial" w:cs="Arial"/>
        </w:rPr>
      </w:pPr>
      <w:r w:rsidRPr="00723685">
        <w:rPr>
          <w:rFonts w:ascii="Arial" w:hAnsi="Arial" w:cs="Arial"/>
        </w:rPr>
        <w:t xml:space="preserve">Comprovação de que possui Responsável Técnico, com formação na área afim, com respectivo registro no CREA - Conselho Regional de Engenharia e Agronomia. </w:t>
      </w:r>
    </w:p>
    <w:p w:rsidR="00E454BB" w:rsidRPr="00723685" w:rsidRDefault="00E454BB" w:rsidP="00F9614D">
      <w:pPr>
        <w:numPr>
          <w:ilvl w:val="2"/>
          <w:numId w:val="24"/>
        </w:numPr>
        <w:spacing w:line="360" w:lineRule="auto"/>
        <w:jc w:val="both"/>
        <w:rPr>
          <w:rFonts w:ascii="Arial" w:hAnsi="Arial" w:cs="Arial"/>
        </w:rPr>
      </w:pPr>
      <w:r w:rsidRPr="00723685">
        <w:rPr>
          <w:rFonts w:ascii="Arial" w:hAnsi="Arial" w:cs="Arial"/>
        </w:rPr>
        <w:t xml:space="preserve">Prova de inscrição ou registro da empresa e dos seus Responsáveis Técnicos, </w:t>
      </w:r>
      <w:r w:rsidRPr="00732C89">
        <w:rPr>
          <w:rFonts w:ascii="Arial" w:eastAsia="Calibri" w:hAnsi="Arial" w:cs="Arial"/>
          <w:lang w:eastAsia="en-US"/>
        </w:rPr>
        <w:t xml:space="preserve">acompanhado(s) da(s) respectiva(s) </w:t>
      </w:r>
      <w:proofErr w:type="gramStart"/>
      <w:r w:rsidRPr="00732C89">
        <w:rPr>
          <w:rFonts w:ascii="Arial" w:eastAsia="Calibri" w:hAnsi="Arial" w:cs="Arial"/>
          <w:lang w:eastAsia="en-US"/>
        </w:rPr>
        <w:t>Certidão(</w:t>
      </w:r>
      <w:proofErr w:type="spellStart"/>
      <w:proofErr w:type="gramEnd"/>
      <w:r w:rsidRPr="00732C89">
        <w:rPr>
          <w:rFonts w:ascii="Arial" w:eastAsia="Calibri" w:hAnsi="Arial" w:cs="Arial"/>
          <w:lang w:eastAsia="en-US"/>
        </w:rPr>
        <w:t>ões</w:t>
      </w:r>
      <w:proofErr w:type="spellEnd"/>
      <w:r w:rsidRPr="00732C89">
        <w:rPr>
          <w:rFonts w:ascii="Arial" w:eastAsia="Calibri" w:hAnsi="Arial" w:cs="Arial"/>
          <w:lang w:eastAsia="en-US"/>
        </w:rPr>
        <w:t>) de Acervo Técnico – CAT</w:t>
      </w:r>
      <w:r w:rsidRPr="00723685">
        <w:rPr>
          <w:rFonts w:ascii="Arial" w:eastAsia="Calibri" w:hAnsi="Arial" w:cs="Arial"/>
          <w:lang w:eastAsia="en-US"/>
        </w:rPr>
        <w:t>,</w:t>
      </w:r>
      <w:r w:rsidRPr="00723685">
        <w:rPr>
          <w:rFonts w:ascii="Arial" w:hAnsi="Arial" w:cs="Arial"/>
        </w:rPr>
        <w:t xml:space="preserve"> junto ao CREA - Conselho Regional de Engenharia e Agronomia, da localidade da sede da licitante, em suas devidas câmaras técnicas. No caso de a licitante vencedora possuir CREA de outra localidade, deverá apresentar visto do CREA-ES, previamente à contratação.</w:t>
      </w:r>
    </w:p>
    <w:p w:rsidR="00E454BB" w:rsidRPr="00723685" w:rsidRDefault="00E454BB" w:rsidP="00F9614D">
      <w:pPr>
        <w:keepNext/>
        <w:keepLines/>
        <w:numPr>
          <w:ilvl w:val="2"/>
          <w:numId w:val="24"/>
        </w:numPr>
        <w:spacing w:line="360" w:lineRule="auto"/>
        <w:jc w:val="both"/>
        <w:rPr>
          <w:rFonts w:ascii="Arial" w:hAnsi="Arial" w:cs="Arial"/>
        </w:rPr>
      </w:pPr>
      <w:r w:rsidRPr="00723685">
        <w:rPr>
          <w:rFonts w:ascii="Arial" w:hAnsi="Arial" w:cs="Arial"/>
        </w:rPr>
        <w:lastRenderedPageBreak/>
        <w:t xml:space="preserve">Declaração de que a Licitante tem instalado ou que instalará um laboratório na Grande Vitória, situado em um raio de 30 (trinta) km da contratante, com objetivo de </w:t>
      </w:r>
      <w:proofErr w:type="gramStart"/>
      <w:r w:rsidRPr="00723685">
        <w:rPr>
          <w:rFonts w:ascii="Arial" w:hAnsi="Arial" w:cs="Arial"/>
        </w:rPr>
        <w:t>agilizar</w:t>
      </w:r>
      <w:proofErr w:type="gramEnd"/>
      <w:r w:rsidRPr="00723685">
        <w:rPr>
          <w:rFonts w:ascii="Arial" w:hAnsi="Arial" w:cs="Arial"/>
        </w:rPr>
        <w:t xml:space="preserve"> reparos que necessitem ser retirados do Hospital.</w:t>
      </w:r>
    </w:p>
    <w:p w:rsidR="00E454BB" w:rsidRPr="00723685" w:rsidRDefault="0045681B" w:rsidP="0045681B">
      <w:pPr>
        <w:pStyle w:val="PargrafodaLista"/>
        <w:tabs>
          <w:tab w:val="left" w:pos="1134"/>
        </w:tabs>
        <w:autoSpaceDE w:val="0"/>
        <w:autoSpaceDN w:val="0"/>
        <w:adjustRightInd w:val="0"/>
        <w:spacing w:line="360" w:lineRule="auto"/>
        <w:ind w:left="1134" w:hanging="708"/>
        <w:jc w:val="both"/>
        <w:rPr>
          <w:rFonts w:ascii="Arial" w:hAnsi="Arial" w:cs="Arial"/>
        </w:rPr>
      </w:pPr>
      <w:r>
        <w:rPr>
          <w:rFonts w:ascii="Arial" w:hAnsi="Arial" w:cs="Arial"/>
          <w:b/>
        </w:rPr>
        <w:t>3.1.5</w:t>
      </w:r>
      <w:r w:rsidR="00E454BB">
        <w:rPr>
          <w:rFonts w:ascii="Arial" w:hAnsi="Arial" w:cs="Arial"/>
          <w:b/>
        </w:rPr>
        <w:t>.</w:t>
      </w:r>
      <w:r>
        <w:rPr>
          <w:rFonts w:ascii="Arial" w:hAnsi="Arial" w:cs="Arial"/>
          <w:b/>
        </w:rPr>
        <w:t xml:space="preserve"> </w:t>
      </w:r>
      <w:r w:rsidR="00E75D94">
        <w:rPr>
          <w:rFonts w:ascii="Arial" w:hAnsi="Arial" w:cs="Arial"/>
          <w:b/>
        </w:rPr>
        <w:t xml:space="preserve"> </w:t>
      </w:r>
      <w:r w:rsidR="00E454BB" w:rsidRPr="00723685">
        <w:rPr>
          <w:rFonts w:ascii="Arial" w:hAnsi="Arial" w:cs="Arial"/>
        </w:rPr>
        <w:t>Atestado de vistoria dos equipamentos ou Declaração de que tem pleno conhecimento das condições de prestação dos serviços, responsabilizando-se pela elaboração da proposta.</w:t>
      </w:r>
    </w:p>
    <w:p w:rsidR="00B94387" w:rsidRPr="005176F4" w:rsidRDefault="00B94387" w:rsidP="00F9614D">
      <w:pPr>
        <w:keepNext/>
        <w:keepLines/>
        <w:numPr>
          <w:ilvl w:val="1"/>
          <w:numId w:val="24"/>
        </w:numPr>
        <w:spacing w:line="360" w:lineRule="auto"/>
        <w:ind w:left="0" w:firstLine="0"/>
        <w:jc w:val="both"/>
        <w:rPr>
          <w:rFonts w:ascii="Arial" w:hAnsi="Arial" w:cs="Arial"/>
          <w:color w:val="000000"/>
        </w:rPr>
      </w:pPr>
      <w:proofErr w:type="gramStart"/>
      <w:r w:rsidRPr="005176F4">
        <w:rPr>
          <w:rFonts w:ascii="Arial" w:hAnsi="Arial" w:cs="Arial"/>
          <w:color w:val="000000"/>
        </w:rPr>
        <w:t>A critério</w:t>
      </w:r>
      <w:proofErr w:type="gramEnd"/>
      <w:r w:rsidRPr="005176F4">
        <w:rPr>
          <w:rFonts w:ascii="Arial" w:hAnsi="Arial" w:cs="Arial"/>
          <w:color w:val="000000"/>
        </w:rPr>
        <w:t xml:space="preserve"> do Setor de Engenharia Clínica, poderá ser solicitada uma diligência ao Laboratório da empresa para conferência da estrutura disponível e condições de execução do serviço contratado</w:t>
      </w:r>
      <w:r w:rsidR="00B628AE" w:rsidRPr="005176F4">
        <w:rPr>
          <w:rFonts w:ascii="Arial" w:hAnsi="Arial" w:cs="Arial"/>
          <w:color w:val="000000"/>
        </w:rPr>
        <w:t xml:space="preserve">, para posterior </w:t>
      </w:r>
      <w:r w:rsidR="002C24AA" w:rsidRPr="005176F4">
        <w:rPr>
          <w:rFonts w:ascii="Arial" w:hAnsi="Arial" w:cs="Arial"/>
          <w:color w:val="000000"/>
        </w:rPr>
        <w:t>emissão de Par</w:t>
      </w:r>
      <w:r w:rsidR="00B628AE" w:rsidRPr="005176F4">
        <w:rPr>
          <w:rFonts w:ascii="Arial" w:hAnsi="Arial" w:cs="Arial"/>
          <w:color w:val="000000"/>
        </w:rPr>
        <w:t>ecer Técnico referente ao local.</w:t>
      </w:r>
    </w:p>
    <w:p w:rsidR="00B94387" w:rsidRPr="00B94387" w:rsidRDefault="00B94387" w:rsidP="00B94387">
      <w:pPr>
        <w:keepNext/>
        <w:keepLines/>
        <w:spacing w:line="360" w:lineRule="auto"/>
        <w:ind w:left="1400" w:right="284"/>
        <w:jc w:val="both"/>
        <w:rPr>
          <w:rFonts w:ascii="Arial" w:hAnsi="Arial" w:cs="Arial"/>
        </w:rPr>
      </w:pPr>
    </w:p>
    <w:p w:rsidR="00B94387" w:rsidRPr="006F3F98" w:rsidRDefault="00B94387" w:rsidP="00F9614D">
      <w:pPr>
        <w:numPr>
          <w:ilvl w:val="0"/>
          <w:numId w:val="24"/>
        </w:numPr>
        <w:spacing w:line="360" w:lineRule="auto"/>
        <w:ind w:right="284" w:hanging="720"/>
        <w:jc w:val="both"/>
        <w:rPr>
          <w:rFonts w:ascii="Arial" w:hAnsi="Arial" w:cs="Arial"/>
          <w:b/>
          <w:u w:val="single"/>
        </w:rPr>
      </w:pPr>
      <w:r w:rsidRPr="006F3F98">
        <w:rPr>
          <w:rFonts w:ascii="Arial" w:hAnsi="Arial" w:cs="Arial"/>
          <w:b/>
          <w:u w:val="single"/>
        </w:rPr>
        <w:t>DETALHAMENTO DOS SERVIÇOS</w:t>
      </w:r>
      <w:r w:rsidR="006F3F98">
        <w:rPr>
          <w:rFonts w:ascii="Arial" w:hAnsi="Arial" w:cs="Arial"/>
          <w:b/>
          <w:u w:val="single"/>
        </w:rPr>
        <w:t>:</w:t>
      </w:r>
    </w:p>
    <w:p w:rsidR="00B94387" w:rsidRPr="00B94387" w:rsidRDefault="00B94387" w:rsidP="00B94387">
      <w:pPr>
        <w:spacing w:line="360" w:lineRule="auto"/>
        <w:ind w:right="284"/>
        <w:jc w:val="both"/>
        <w:rPr>
          <w:rFonts w:ascii="Arial" w:hAnsi="Arial" w:cs="Arial"/>
          <w:b/>
        </w:rPr>
      </w:pPr>
    </w:p>
    <w:p w:rsidR="00B94387" w:rsidRPr="006F3F98" w:rsidRDefault="00B94387" w:rsidP="006F3F98">
      <w:pPr>
        <w:spacing w:line="360" w:lineRule="auto"/>
        <w:ind w:left="709" w:right="284" w:hanging="709"/>
        <w:jc w:val="both"/>
        <w:rPr>
          <w:rFonts w:ascii="Arial" w:hAnsi="Arial" w:cs="Arial"/>
          <w:b/>
        </w:rPr>
      </w:pPr>
      <w:proofErr w:type="gramStart"/>
      <w:r w:rsidRPr="00B94387">
        <w:rPr>
          <w:rFonts w:ascii="Arial" w:hAnsi="Arial" w:cs="Arial"/>
          <w:b/>
        </w:rPr>
        <w:t xml:space="preserve">4.1 </w:t>
      </w:r>
      <w:r w:rsidR="006F3F98">
        <w:rPr>
          <w:rFonts w:ascii="Arial" w:hAnsi="Arial" w:cs="Arial"/>
          <w:b/>
        </w:rPr>
        <w:t xml:space="preserve">      </w:t>
      </w:r>
      <w:r w:rsidRPr="00B94387">
        <w:rPr>
          <w:rFonts w:ascii="Arial" w:hAnsi="Arial" w:cs="Arial"/>
          <w:b/>
          <w:u w:val="single"/>
        </w:rPr>
        <w:t>Manutenção</w:t>
      </w:r>
      <w:proofErr w:type="gramEnd"/>
      <w:r w:rsidRPr="00B94387">
        <w:rPr>
          <w:rFonts w:ascii="Arial" w:hAnsi="Arial" w:cs="Arial"/>
          <w:b/>
          <w:u w:val="single"/>
        </w:rPr>
        <w:t xml:space="preserve"> Preventiva</w:t>
      </w:r>
      <w:r w:rsidR="006F3F98">
        <w:rPr>
          <w:rFonts w:ascii="Arial" w:hAnsi="Arial" w:cs="Arial"/>
          <w:b/>
          <w:u w:val="single"/>
        </w:rPr>
        <w:t>:</w:t>
      </w:r>
    </w:p>
    <w:p w:rsidR="00B94387" w:rsidRPr="00B94387" w:rsidRDefault="00B94387" w:rsidP="00F9614D">
      <w:pPr>
        <w:numPr>
          <w:ilvl w:val="2"/>
          <w:numId w:val="16"/>
        </w:numPr>
        <w:tabs>
          <w:tab w:val="left" w:pos="357"/>
        </w:tabs>
        <w:spacing w:line="360" w:lineRule="auto"/>
        <w:ind w:left="0" w:firstLine="0"/>
        <w:jc w:val="both"/>
        <w:rPr>
          <w:rFonts w:ascii="Arial" w:hAnsi="Arial" w:cs="Arial"/>
        </w:rPr>
      </w:pPr>
      <w:r w:rsidRPr="00B94387">
        <w:rPr>
          <w:rFonts w:ascii="Arial" w:hAnsi="Arial" w:cs="Arial"/>
        </w:rPr>
        <w:t>A manutenção preventiva será efetivada pela licitante vencedora, de segunda a sexta-feira, no horário do expediente da Contratante, conforme cronograma a ser estabelecido entre as partes.</w:t>
      </w:r>
    </w:p>
    <w:p w:rsidR="00B94387" w:rsidRPr="006F3F98" w:rsidRDefault="00B94387" w:rsidP="00F9614D">
      <w:pPr>
        <w:numPr>
          <w:ilvl w:val="2"/>
          <w:numId w:val="16"/>
        </w:numPr>
        <w:tabs>
          <w:tab w:val="left" w:pos="357"/>
        </w:tabs>
        <w:spacing w:line="360" w:lineRule="auto"/>
        <w:ind w:left="0" w:firstLine="0"/>
        <w:jc w:val="both"/>
        <w:rPr>
          <w:rFonts w:ascii="Arial" w:hAnsi="Arial" w:cs="Arial"/>
        </w:rPr>
      </w:pPr>
      <w:r w:rsidRPr="00B94387">
        <w:rPr>
          <w:rFonts w:ascii="Arial" w:hAnsi="Arial" w:cs="Arial"/>
        </w:rPr>
        <w:t xml:space="preserve">Os serviços de manutenção preventiva serão preferencialmente executados nas dependências do HUCAM, em Vitória/ES, efetuados com intervalo </w:t>
      </w:r>
      <w:r w:rsidRPr="00B94387">
        <w:rPr>
          <w:rFonts w:ascii="Arial" w:hAnsi="Arial" w:cs="Arial"/>
          <w:u w:val="single"/>
        </w:rPr>
        <w:t>mensal</w:t>
      </w:r>
      <w:r w:rsidRPr="00B94387">
        <w:rPr>
          <w:rFonts w:ascii="Arial" w:hAnsi="Arial" w:cs="Arial"/>
        </w:rPr>
        <w:t xml:space="preserve"> para os equipamentos listados no item 10, mediante agendamento com o Setor de Engenharia Clínica. A Manutenção preventiva deverá seguir, ao menos, os seguintes tópicos:</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limpeza</w:t>
      </w:r>
      <w:proofErr w:type="gramEnd"/>
      <w:r w:rsidRPr="00B94387">
        <w:rPr>
          <w:rFonts w:ascii="Arial" w:hAnsi="Arial" w:cs="Arial"/>
        </w:rPr>
        <w:t xml:space="preserve"> interna e externa dos aparelhos, quando couber;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verificação</w:t>
      </w:r>
      <w:proofErr w:type="gramEnd"/>
      <w:r w:rsidRPr="00B94387">
        <w:rPr>
          <w:rFonts w:ascii="Arial" w:hAnsi="Arial" w:cs="Arial"/>
        </w:rPr>
        <w:t xml:space="preserve"> eletrônica;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verificação</w:t>
      </w:r>
      <w:proofErr w:type="gramEnd"/>
      <w:r w:rsidRPr="00B94387">
        <w:rPr>
          <w:rFonts w:ascii="Arial" w:hAnsi="Arial" w:cs="Arial"/>
        </w:rPr>
        <w:t xml:space="preserve"> mecânica;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verificação</w:t>
      </w:r>
      <w:proofErr w:type="gramEnd"/>
      <w:r w:rsidRPr="00B94387">
        <w:rPr>
          <w:rFonts w:ascii="Arial" w:hAnsi="Arial" w:cs="Arial"/>
        </w:rPr>
        <w:t xml:space="preserve"> da iluminação;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substituição</w:t>
      </w:r>
      <w:proofErr w:type="gramEnd"/>
      <w:r w:rsidRPr="00B94387">
        <w:rPr>
          <w:rFonts w:ascii="Arial" w:hAnsi="Arial" w:cs="Arial"/>
        </w:rPr>
        <w:t xml:space="preserve"> de todas as peças ou componentes desgastados ou defeituosos;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substituição</w:t>
      </w:r>
      <w:proofErr w:type="gramEnd"/>
      <w:r w:rsidRPr="00B94387">
        <w:rPr>
          <w:rFonts w:ascii="Arial" w:hAnsi="Arial" w:cs="Arial"/>
        </w:rPr>
        <w:t xml:space="preserve"> de filtros; </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lubrificação</w:t>
      </w:r>
      <w:proofErr w:type="gramEnd"/>
      <w:r w:rsidRPr="00B94387">
        <w:rPr>
          <w:rFonts w:ascii="Arial" w:hAnsi="Arial" w:cs="Arial"/>
        </w:rPr>
        <w:t>;</w:t>
      </w:r>
    </w:p>
    <w:p w:rsidR="00B94387" w:rsidRPr="00B94387" w:rsidRDefault="00B94387" w:rsidP="00F9614D">
      <w:pPr>
        <w:numPr>
          <w:ilvl w:val="3"/>
          <w:numId w:val="25"/>
        </w:numPr>
        <w:tabs>
          <w:tab w:val="left" w:pos="357"/>
        </w:tabs>
        <w:spacing w:line="360" w:lineRule="auto"/>
        <w:jc w:val="both"/>
        <w:rPr>
          <w:rFonts w:ascii="Arial" w:hAnsi="Arial" w:cs="Arial"/>
        </w:rPr>
      </w:pPr>
      <w:proofErr w:type="gramStart"/>
      <w:r w:rsidRPr="00B94387">
        <w:rPr>
          <w:rFonts w:ascii="Arial" w:hAnsi="Arial" w:cs="Arial"/>
        </w:rPr>
        <w:t>testes</w:t>
      </w:r>
      <w:proofErr w:type="gramEnd"/>
      <w:r w:rsidRPr="00B94387">
        <w:rPr>
          <w:rFonts w:ascii="Arial" w:hAnsi="Arial" w:cs="Arial"/>
        </w:rPr>
        <w:t xml:space="preserve"> de vedação e insuflação; </w:t>
      </w:r>
    </w:p>
    <w:p w:rsidR="00B94387" w:rsidRPr="00B94387" w:rsidRDefault="00B94387" w:rsidP="00F9614D">
      <w:pPr>
        <w:numPr>
          <w:ilvl w:val="3"/>
          <w:numId w:val="26"/>
        </w:numPr>
        <w:tabs>
          <w:tab w:val="left" w:pos="357"/>
        </w:tabs>
        <w:spacing w:line="360" w:lineRule="auto"/>
        <w:ind w:hanging="461"/>
        <w:jc w:val="both"/>
        <w:rPr>
          <w:rFonts w:ascii="Arial" w:hAnsi="Arial" w:cs="Arial"/>
        </w:rPr>
      </w:pPr>
      <w:proofErr w:type="gramStart"/>
      <w:r w:rsidRPr="00B94387">
        <w:rPr>
          <w:rFonts w:ascii="Arial" w:hAnsi="Arial" w:cs="Arial"/>
        </w:rPr>
        <w:t>calibração</w:t>
      </w:r>
      <w:proofErr w:type="gramEnd"/>
      <w:r w:rsidRPr="00B94387">
        <w:rPr>
          <w:rFonts w:ascii="Arial" w:hAnsi="Arial" w:cs="Arial"/>
        </w:rPr>
        <w:t xml:space="preserve"> geral e de imagem; </w:t>
      </w:r>
    </w:p>
    <w:p w:rsidR="00B94387" w:rsidRPr="00B94387" w:rsidRDefault="00B94387" w:rsidP="00F9614D">
      <w:pPr>
        <w:numPr>
          <w:ilvl w:val="3"/>
          <w:numId w:val="27"/>
        </w:numPr>
        <w:tabs>
          <w:tab w:val="left" w:pos="357"/>
          <w:tab w:val="left" w:pos="1560"/>
        </w:tabs>
        <w:spacing w:line="360" w:lineRule="auto"/>
        <w:ind w:hanging="461"/>
        <w:jc w:val="both"/>
        <w:rPr>
          <w:rFonts w:ascii="Arial" w:hAnsi="Arial" w:cs="Arial"/>
        </w:rPr>
      </w:pPr>
      <w:proofErr w:type="gramStart"/>
      <w:r w:rsidRPr="00B94387">
        <w:rPr>
          <w:rFonts w:ascii="Arial" w:hAnsi="Arial" w:cs="Arial"/>
        </w:rPr>
        <w:t>alinhamento</w:t>
      </w:r>
      <w:proofErr w:type="gramEnd"/>
      <w:r w:rsidRPr="00B94387">
        <w:rPr>
          <w:rFonts w:ascii="Arial" w:hAnsi="Arial" w:cs="Arial"/>
        </w:rPr>
        <w:t xml:space="preserve"> e regulagem; </w:t>
      </w:r>
    </w:p>
    <w:p w:rsidR="00B94387" w:rsidRPr="00B94387" w:rsidRDefault="00B94387" w:rsidP="00F9614D">
      <w:pPr>
        <w:numPr>
          <w:ilvl w:val="3"/>
          <w:numId w:val="27"/>
        </w:numPr>
        <w:tabs>
          <w:tab w:val="left" w:pos="357"/>
          <w:tab w:val="left" w:pos="1418"/>
          <w:tab w:val="left" w:pos="1560"/>
        </w:tabs>
        <w:spacing w:line="360" w:lineRule="auto"/>
        <w:ind w:hanging="506"/>
        <w:jc w:val="both"/>
        <w:rPr>
          <w:rFonts w:ascii="Arial" w:hAnsi="Arial" w:cs="Arial"/>
        </w:rPr>
      </w:pPr>
      <w:proofErr w:type="gramStart"/>
      <w:r w:rsidRPr="00B94387">
        <w:rPr>
          <w:rFonts w:ascii="Arial" w:hAnsi="Arial" w:cs="Arial"/>
        </w:rPr>
        <w:t>ajustes</w:t>
      </w:r>
      <w:proofErr w:type="gramEnd"/>
      <w:r w:rsidRPr="00B94387">
        <w:rPr>
          <w:rFonts w:ascii="Arial" w:hAnsi="Arial" w:cs="Arial"/>
        </w:rPr>
        <w:t xml:space="preserve"> de imagem e comandos mecânicos; </w:t>
      </w:r>
    </w:p>
    <w:p w:rsidR="00B94387" w:rsidRPr="00B94387" w:rsidRDefault="00B94387" w:rsidP="00F9614D">
      <w:pPr>
        <w:numPr>
          <w:ilvl w:val="3"/>
          <w:numId w:val="27"/>
        </w:numPr>
        <w:tabs>
          <w:tab w:val="left" w:pos="357"/>
          <w:tab w:val="left" w:pos="1418"/>
          <w:tab w:val="left" w:pos="1560"/>
        </w:tabs>
        <w:spacing w:line="360" w:lineRule="auto"/>
        <w:ind w:left="709" w:firstLine="0"/>
        <w:jc w:val="both"/>
        <w:rPr>
          <w:rFonts w:ascii="Arial" w:hAnsi="Arial" w:cs="Arial"/>
        </w:rPr>
      </w:pPr>
      <w:proofErr w:type="gramStart"/>
      <w:r w:rsidRPr="00B94387">
        <w:rPr>
          <w:rFonts w:ascii="Arial" w:hAnsi="Arial" w:cs="Arial"/>
        </w:rPr>
        <w:lastRenderedPageBreak/>
        <w:t>outras</w:t>
      </w:r>
      <w:proofErr w:type="gramEnd"/>
      <w:r w:rsidRPr="00B94387">
        <w:rPr>
          <w:rFonts w:ascii="Arial" w:hAnsi="Arial" w:cs="Arial"/>
        </w:rPr>
        <w:t xml:space="preserve"> tarefas de rotina para o equipamento, conforme recomendações técnicas do fabricante; </w:t>
      </w:r>
    </w:p>
    <w:p w:rsidR="00B94387" w:rsidRPr="005B1273" w:rsidRDefault="00B94387" w:rsidP="00F9614D">
      <w:pPr>
        <w:numPr>
          <w:ilvl w:val="3"/>
          <w:numId w:val="27"/>
        </w:numPr>
        <w:tabs>
          <w:tab w:val="left" w:pos="357"/>
          <w:tab w:val="left" w:pos="1418"/>
          <w:tab w:val="left" w:pos="1560"/>
        </w:tabs>
        <w:spacing w:line="360" w:lineRule="auto"/>
        <w:ind w:hanging="506"/>
        <w:jc w:val="both"/>
        <w:rPr>
          <w:rFonts w:ascii="Arial" w:hAnsi="Arial" w:cs="Arial"/>
        </w:rPr>
      </w:pPr>
      <w:proofErr w:type="gramStart"/>
      <w:r w:rsidRPr="00B94387">
        <w:rPr>
          <w:rFonts w:ascii="Arial" w:hAnsi="Arial" w:cs="Arial"/>
        </w:rPr>
        <w:t>testes</w:t>
      </w:r>
      <w:proofErr w:type="gramEnd"/>
      <w:r w:rsidRPr="00B94387">
        <w:rPr>
          <w:rFonts w:ascii="Arial" w:hAnsi="Arial" w:cs="Arial"/>
        </w:rPr>
        <w:t xml:space="preserve"> finais de funcionamento para liberação de uso do equipamento.</w:t>
      </w:r>
    </w:p>
    <w:p w:rsidR="00B94387" w:rsidRPr="00B94387" w:rsidRDefault="00B94387" w:rsidP="00F9614D">
      <w:pPr>
        <w:numPr>
          <w:ilvl w:val="2"/>
          <w:numId w:val="26"/>
        </w:numPr>
        <w:tabs>
          <w:tab w:val="left" w:pos="357"/>
        </w:tabs>
        <w:spacing w:line="360" w:lineRule="auto"/>
        <w:ind w:left="0" w:firstLine="0"/>
        <w:jc w:val="both"/>
        <w:rPr>
          <w:rFonts w:ascii="Arial" w:hAnsi="Arial" w:cs="Arial"/>
        </w:rPr>
      </w:pPr>
      <w:r w:rsidRPr="00B94387">
        <w:rPr>
          <w:rFonts w:ascii="Arial" w:hAnsi="Arial" w:cs="Arial"/>
        </w:rPr>
        <w:t>Além dos serviços preventivos supracitados, a empresa Contratada deverá realizar 03 (três) visitas semanais, com o objetivo de verificar a existência de demandas de intervenção técnica corretiva ou ocorrências relatadas pela equipe clínica, e também executar testes de vedação e infiltração nos equipamentos.</w:t>
      </w:r>
    </w:p>
    <w:p w:rsidR="00B94387" w:rsidRPr="00B94387" w:rsidRDefault="00B94387" w:rsidP="00F9614D">
      <w:pPr>
        <w:numPr>
          <w:ilvl w:val="2"/>
          <w:numId w:val="26"/>
        </w:numPr>
        <w:tabs>
          <w:tab w:val="left" w:pos="357"/>
        </w:tabs>
        <w:spacing w:line="360" w:lineRule="auto"/>
        <w:ind w:left="0" w:firstLine="0"/>
        <w:jc w:val="both"/>
        <w:rPr>
          <w:rFonts w:ascii="Arial" w:hAnsi="Arial" w:cs="Arial"/>
        </w:rPr>
      </w:pPr>
      <w:r w:rsidRPr="00B94387">
        <w:rPr>
          <w:rFonts w:ascii="Arial" w:hAnsi="Arial" w:cs="Arial"/>
        </w:rPr>
        <w:t xml:space="preserve">A qualquer momento, em que for detectado defeito que comprometa o equipamento ou aumente seu dano, o aparelho será retirado de uso. Será realizado relatório, constando motivo e forma de prevenção. </w:t>
      </w:r>
    </w:p>
    <w:p w:rsidR="00B94387" w:rsidRPr="00B94387" w:rsidRDefault="00B94387" w:rsidP="00F9614D">
      <w:pPr>
        <w:numPr>
          <w:ilvl w:val="2"/>
          <w:numId w:val="26"/>
        </w:numPr>
        <w:tabs>
          <w:tab w:val="left" w:pos="357"/>
        </w:tabs>
        <w:spacing w:line="360" w:lineRule="auto"/>
        <w:ind w:left="0" w:firstLine="0"/>
        <w:jc w:val="both"/>
        <w:rPr>
          <w:rFonts w:ascii="Arial" w:hAnsi="Arial" w:cs="Arial"/>
        </w:rPr>
      </w:pPr>
      <w:r w:rsidRPr="00B94387">
        <w:rPr>
          <w:rFonts w:ascii="Arial" w:hAnsi="Arial" w:cs="Arial"/>
        </w:rPr>
        <w:t xml:space="preserve">Caso haja necessidade de retirada de equipamentos, peças ou componentes das dependências do HUCAM para reparo ou substituição de peça, </w:t>
      </w:r>
      <w:proofErr w:type="gramStart"/>
      <w:r w:rsidRPr="00B94387">
        <w:rPr>
          <w:rFonts w:ascii="Arial" w:hAnsi="Arial" w:cs="Arial"/>
        </w:rPr>
        <w:t>será</w:t>
      </w:r>
      <w:proofErr w:type="gramEnd"/>
      <w:r w:rsidRPr="00B94387">
        <w:rPr>
          <w:rFonts w:ascii="Arial" w:hAnsi="Arial" w:cs="Arial"/>
        </w:rPr>
        <w:t xml:space="preserve"> necessária autorização de saída emitida pelo Setor de Engenharia Clínica, a ser concedida ao funcionário da Contratada, formalmente identificado.</w:t>
      </w:r>
    </w:p>
    <w:p w:rsidR="00B94387" w:rsidRPr="00B94387" w:rsidRDefault="00B94387" w:rsidP="00F9614D">
      <w:pPr>
        <w:numPr>
          <w:ilvl w:val="3"/>
          <w:numId w:val="28"/>
        </w:numPr>
        <w:tabs>
          <w:tab w:val="left" w:pos="357"/>
        </w:tabs>
        <w:spacing w:line="360" w:lineRule="auto"/>
        <w:ind w:left="709" w:firstLine="0"/>
        <w:jc w:val="both"/>
        <w:rPr>
          <w:rFonts w:ascii="Arial" w:hAnsi="Arial" w:cs="Arial"/>
        </w:rPr>
      </w:pPr>
      <w:r w:rsidRPr="00B94387">
        <w:rPr>
          <w:rFonts w:ascii="Arial" w:hAnsi="Arial" w:cs="Arial"/>
        </w:rPr>
        <w:t xml:space="preserve">A Contratada ficará obrigada a comunicar formalmente a devolução de equipamento, peça ou componente retirado das dependências do HUCAM para reparo. </w:t>
      </w:r>
    </w:p>
    <w:p w:rsidR="00B94387" w:rsidRPr="00B94387" w:rsidRDefault="00B94387" w:rsidP="00F9614D">
      <w:pPr>
        <w:numPr>
          <w:ilvl w:val="3"/>
          <w:numId w:val="28"/>
        </w:numPr>
        <w:spacing w:line="360" w:lineRule="auto"/>
        <w:ind w:left="709" w:firstLine="0"/>
        <w:jc w:val="both"/>
        <w:rPr>
          <w:rFonts w:ascii="Arial" w:hAnsi="Arial" w:cs="Arial"/>
        </w:rPr>
      </w:pPr>
      <w:r w:rsidRPr="00B94387">
        <w:rPr>
          <w:rFonts w:ascii="Arial" w:hAnsi="Arial" w:cs="Arial"/>
        </w:rPr>
        <w:t>Serão considerados como não devolvidos os materiais retirados cuja devolução não tenha sido formalmente comunicada ao Setor de Engenharia Clínica do HUCAM.</w:t>
      </w:r>
    </w:p>
    <w:p w:rsidR="00B94387" w:rsidRPr="007C23A8" w:rsidRDefault="00B94387" w:rsidP="00F9614D">
      <w:pPr>
        <w:numPr>
          <w:ilvl w:val="2"/>
          <w:numId w:val="28"/>
        </w:numPr>
        <w:spacing w:line="360" w:lineRule="auto"/>
        <w:ind w:left="0" w:firstLine="0"/>
        <w:jc w:val="both"/>
        <w:rPr>
          <w:rFonts w:ascii="Arial" w:hAnsi="Arial" w:cs="Arial"/>
        </w:rPr>
      </w:pPr>
      <w:r w:rsidRPr="00B94387">
        <w:rPr>
          <w:rFonts w:ascii="Arial" w:hAnsi="Arial" w:cs="Arial"/>
        </w:rPr>
        <w:t xml:space="preserve">Ao término dos serviços de manutenção preventiva, a Contratada deverá entregar, em até </w:t>
      </w:r>
      <w:r w:rsidR="007C23A8">
        <w:rPr>
          <w:rFonts w:ascii="Arial" w:hAnsi="Arial" w:cs="Arial"/>
        </w:rPr>
        <w:t>0</w:t>
      </w:r>
      <w:r w:rsidRPr="00B94387">
        <w:rPr>
          <w:rFonts w:ascii="Arial" w:hAnsi="Arial" w:cs="Arial"/>
        </w:rPr>
        <w:t xml:space="preserve">2 (dois) dia úteis após a finalização de cada serviço, ficha de manutenção onde deverão constar, no mínimo, as seguintes informações: </w:t>
      </w:r>
    </w:p>
    <w:p w:rsidR="00B94387" w:rsidRPr="00B94387" w:rsidRDefault="007C23A8" w:rsidP="00B94387">
      <w:pPr>
        <w:tabs>
          <w:tab w:val="left" w:pos="357"/>
        </w:tabs>
        <w:spacing w:line="360" w:lineRule="auto"/>
        <w:ind w:left="700"/>
        <w:jc w:val="both"/>
        <w:rPr>
          <w:rFonts w:ascii="Arial" w:hAnsi="Arial" w:cs="Arial"/>
        </w:rPr>
      </w:pPr>
      <w:r w:rsidRPr="007C23A8">
        <w:rPr>
          <w:rFonts w:ascii="Arial" w:hAnsi="Arial" w:cs="Arial"/>
          <w:b/>
        </w:rPr>
        <w:t>4.1.6.1.</w:t>
      </w:r>
      <w:r>
        <w:rPr>
          <w:rFonts w:ascii="Arial" w:hAnsi="Arial" w:cs="Arial"/>
        </w:rPr>
        <w:t xml:space="preserve"> </w:t>
      </w:r>
      <w:proofErr w:type="gramStart"/>
      <w:r w:rsidR="00B94387" w:rsidRPr="00B94387">
        <w:rPr>
          <w:rFonts w:ascii="Arial" w:hAnsi="Arial" w:cs="Arial"/>
        </w:rPr>
        <w:t>data</w:t>
      </w:r>
      <w:proofErr w:type="gramEnd"/>
      <w:r w:rsidR="00B94387" w:rsidRPr="00B94387">
        <w:rPr>
          <w:rFonts w:ascii="Arial" w:hAnsi="Arial" w:cs="Arial"/>
        </w:rPr>
        <w:t xml:space="preserve"> e horário da manutenção efetuada; </w:t>
      </w:r>
    </w:p>
    <w:p w:rsidR="00B94387" w:rsidRPr="00B94387" w:rsidRDefault="007C23A8" w:rsidP="00B94387">
      <w:pPr>
        <w:tabs>
          <w:tab w:val="left" w:pos="357"/>
        </w:tabs>
        <w:spacing w:line="360" w:lineRule="auto"/>
        <w:ind w:left="700"/>
        <w:jc w:val="both"/>
        <w:rPr>
          <w:rFonts w:ascii="Arial" w:hAnsi="Arial" w:cs="Arial"/>
        </w:rPr>
      </w:pPr>
      <w:r w:rsidRPr="007C23A8">
        <w:rPr>
          <w:rFonts w:ascii="Arial" w:hAnsi="Arial" w:cs="Arial"/>
          <w:b/>
        </w:rPr>
        <w:t>4.1.6.2.</w:t>
      </w:r>
      <w:r>
        <w:rPr>
          <w:rFonts w:ascii="Arial" w:hAnsi="Arial" w:cs="Arial"/>
        </w:rPr>
        <w:t xml:space="preserve"> </w:t>
      </w:r>
      <w:proofErr w:type="gramStart"/>
      <w:r w:rsidR="00B94387" w:rsidRPr="00B94387">
        <w:rPr>
          <w:rFonts w:ascii="Arial" w:hAnsi="Arial" w:cs="Arial"/>
        </w:rPr>
        <w:t>nome</w:t>
      </w:r>
      <w:proofErr w:type="gramEnd"/>
      <w:r w:rsidR="00B94387" w:rsidRPr="00B94387">
        <w:rPr>
          <w:rFonts w:ascii="Arial" w:hAnsi="Arial" w:cs="Arial"/>
        </w:rPr>
        <w:t xml:space="preserve"> do técnico executor do serviço de manutenção; </w:t>
      </w:r>
    </w:p>
    <w:p w:rsidR="00B94387" w:rsidRPr="00B94387" w:rsidRDefault="007C23A8" w:rsidP="00B94387">
      <w:pPr>
        <w:tabs>
          <w:tab w:val="left" w:pos="357"/>
        </w:tabs>
        <w:spacing w:line="360" w:lineRule="auto"/>
        <w:ind w:left="700"/>
        <w:jc w:val="both"/>
        <w:rPr>
          <w:rFonts w:ascii="Arial" w:hAnsi="Arial" w:cs="Arial"/>
        </w:rPr>
      </w:pPr>
      <w:r w:rsidRPr="007C23A8">
        <w:rPr>
          <w:rFonts w:ascii="Arial" w:hAnsi="Arial" w:cs="Arial"/>
          <w:b/>
        </w:rPr>
        <w:t>4.1.6.3.</w:t>
      </w:r>
      <w:r>
        <w:rPr>
          <w:rFonts w:ascii="Arial" w:hAnsi="Arial" w:cs="Arial"/>
        </w:rPr>
        <w:t xml:space="preserve"> </w:t>
      </w:r>
      <w:proofErr w:type="gramStart"/>
      <w:r w:rsidR="00B94387" w:rsidRPr="00B94387">
        <w:rPr>
          <w:rFonts w:ascii="Arial" w:hAnsi="Arial" w:cs="Arial"/>
        </w:rPr>
        <w:t>identificação</w:t>
      </w:r>
      <w:proofErr w:type="gramEnd"/>
      <w:r w:rsidR="00B94387" w:rsidRPr="00B94387">
        <w:rPr>
          <w:rFonts w:ascii="Arial" w:hAnsi="Arial" w:cs="Arial"/>
        </w:rPr>
        <w:t xml:space="preserve"> do equipamento que recebeu o serviço de manutenção; </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4.1.6.4.</w:t>
      </w:r>
      <w:r w:rsidR="00B94387" w:rsidRPr="00B94387">
        <w:rPr>
          <w:rFonts w:ascii="Arial" w:hAnsi="Arial" w:cs="Arial"/>
        </w:rPr>
        <w:t xml:space="preserve"> </w:t>
      </w:r>
      <w:proofErr w:type="gramStart"/>
      <w:r w:rsidR="00B94387" w:rsidRPr="00B94387">
        <w:rPr>
          <w:rFonts w:ascii="Arial" w:hAnsi="Arial" w:cs="Arial"/>
        </w:rPr>
        <w:t>tarefas</w:t>
      </w:r>
      <w:proofErr w:type="gramEnd"/>
      <w:r w:rsidR="00B94387" w:rsidRPr="00B94387">
        <w:rPr>
          <w:rFonts w:ascii="Arial" w:hAnsi="Arial" w:cs="Arial"/>
        </w:rPr>
        <w:t xml:space="preserve"> de manutenção preventiva efetuadas;</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4.1.6.5.</w:t>
      </w:r>
      <w:r>
        <w:rPr>
          <w:rFonts w:ascii="Arial" w:hAnsi="Arial" w:cs="Arial"/>
        </w:rPr>
        <w:t xml:space="preserve"> </w:t>
      </w:r>
      <w:proofErr w:type="gramStart"/>
      <w:r w:rsidR="00B94387" w:rsidRPr="00B94387">
        <w:rPr>
          <w:rFonts w:ascii="Arial" w:hAnsi="Arial" w:cs="Arial"/>
        </w:rPr>
        <w:t>defeitos</w:t>
      </w:r>
      <w:proofErr w:type="gramEnd"/>
      <w:r w:rsidR="00B94387" w:rsidRPr="00B94387">
        <w:rPr>
          <w:rFonts w:ascii="Arial" w:hAnsi="Arial" w:cs="Arial"/>
        </w:rPr>
        <w:t xml:space="preserve"> observados e/ou reportados pelo Serviço de Endoscopia; </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4.1.6.6.</w:t>
      </w:r>
      <w:r>
        <w:rPr>
          <w:rFonts w:ascii="Arial" w:hAnsi="Arial" w:cs="Arial"/>
        </w:rPr>
        <w:t xml:space="preserve"> </w:t>
      </w:r>
      <w:proofErr w:type="gramStart"/>
      <w:r w:rsidR="00B94387" w:rsidRPr="00B94387">
        <w:rPr>
          <w:rFonts w:ascii="Arial" w:hAnsi="Arial" w:cs="Arial"/>
        </w:rPr>
        <w:t>causas</w:t>
      </w:r>
      <w:proofErr w:type="gramEnd"/>
      <w:r w:rsidR="00B94387" w:rsidRPr="00B94387">
        <w:rPr>
          <w:rFonts w:ascii="Arial" w:hAnsi="Arial" w:cs="Arial"/>
        </w:rPr>
        <w:t xml:space="preserve"> identificadas ou prováveis para os defeitos; </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4.1.6.7.</w:t>
      </w:r>
      <w:r>
        <w:rPr>
          <w:rFonts w:ascii="Arial" w:hAnsi="Arial" w:cs="Arial"/>
        </w:rPr>
        <w:t xml:space="preserve"> </w:t>
      </w:r>
      <w:proofErr w:type="gramStart"/>
      <w:r w:rsidR="00B94387" w:rsidRPr="00B94387">
        <w:rPr>
          <w:rFonts w:ascii="Arial" w:hAnsi="Arial" w:cs="Arial"/>
        </w:rPr>
        <w:t>peças</w:t>
      </w:r>
      <w:proofErr w:type="gramEnd"/>
      <w:r w:rsidR="00B94387" w:rsidRPr="00B94387">
        <w:rPr>
          <w:rFonts w:ascii="Arial" w:hAnsi="Arial" w:cs="Arial"/>
        </w:rPr>
        <w:t xml:space="preserve"> danificadas identificadas; </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4.1.6.8.</w:t>
      </w:r>
      <w:r>
        <w:rPr>
          <w:rFonts w:ascii="Arial" w:hAnsi="Arial" w:cs="Arial"/>
        </w:rPr>
        <w:t xml:space="preserve"> </w:t>
      </w:r>
      <w:proofErr w:type="gramStart"/>
      <w:r w:rsidR="00B94387" w:rsidRPr="00B94387">
        <w:rPr>
          <w:rFonts w:ascii="Arial" w:hAnsi="Arial" w:cs="Arial"/>
        </w:rPr>
        <w:t>peças</w:t>
      </w:r>
      <w:proofErr w:type="gramEnd"/>
      <w:r w:rsidR="00B94387" w:rsidRPr="00B94387">
        <w:rPr>
          <w:rFonts w:ascii="Arial" w:hAnsi="Arial" w:cs="Arial"/>
        </w:rPr>
        <w:t xml:space="preserve"> retiradas e/ou substituídas; </w:t>
      </w:r>
    </w:p>
    <w:p w:rsidR="00B94387" w:rsidRPr="00B94387" w:rsidRDefault="007C23A8" w:rsidP="00B94387">
      <w:pPr>
        <w:spacing w:line="360" w:lineRule="auto"/>
        <w:ind w:left="700"/>
        <w:jc w:val="both"/>
        <w:rPr>
          <w:rFonts w:ascii="Arial" w:hAnsi="Arial" w:cs="Arial"/>
        </w:rPr>
      </w:pPr>
      <w:r w:rsidRPr="007C23A8">
        <w:rPr>
          <w:rFonts w:ascii="Arial" w:hAnsi="Arial" w:cs="Arial"/>
          <w:b/>
        </w:rPr>
        <w:t>4.1.6.9.</w:t>
      </w:r>
      <w:r>
        <w:rPr>
          <w:rFonts w:ascii="Arial" w:hAnsi="Arial" w:cs="Arial"/>
        </w:rPr>
        <w:t xml:space="preserve"> </w:t>
      </w:r>
      <w:proofErr w:type="gramStart"/>
      <w:r w:rsidR="00B94387" w:rsidRPr="00B94387">
        <w:rPr>
          <w:rFonts w:ascii="Arial" w:hAnsi="Arial" w:cs="Arial"/>
        </w:rPr>
        <w:t>tarefas</w:t>
      </w:r>
      <w:proofErr w:type="gramEnd"/>
      <w:r w:rsidR="00B94387" w:rsidRPr="00B94387">
        <w:rPr>
          <w:rFonts w:ascii="Arial" w:hAnsi="Arial" w:cs="Arial"/>
        </w:rPr>
        <w:t xml:space="preserve"> pendentes para a conclusão do serviço e respectivos prazos; </w:t>
      </w:r>
    </w:p>
    <w:p w:rsidR="00B94387" w:rsidRPr="00B94387" w:rsidRDefault="007C23A8" w:rsidP="00B94387">
      <w:pPr>
        <w:spacing w:line="360" w:lineRule="auto"/>
        <w:ind w:left="700"/>
        <w:jc w:val="both"/>
        <w:rPr>
          <w:rFonts w:ascii="Arial" w:hAnsi="Arial" w:cs="Arial"/>
        </w:rPr>
      </w:pPr>
      <w:r w:rsidRPr="007C23A8">
        <w:rPr>
          <w:rFonts w:ascii="Arial" w:hAnsi="Arial" w:cs="Arial"/>
          <w:b/>
        </w:rPr>
        <w:lastRenderedPageBreak/>
        <w:t>4.1.6.10.</w:t>
      </w:r>
      <w:r>
        <w:rPr>
          <w:rFonts w:ascii="Arial" w:hAnsi="Arial" w:cs="Arial"/>
        </w:rPr>
        <w:t xml:space="preserve"> </w:t>
      </w:r>
      <w:proofErr w:type="gramStart"/>
      <w:r w:rsidR="00B94387" w:rsidRPr="00B94387">
        <w:rPr>
          <w:rFonts w:ascii="Arial" w:hAnsi="Arial" w:cs="Arial"/>
        </w:rPr>
        <w:t>todas</w:t>
      </w:r>
      <w:proofErr w:type="gramEnd"/>
      <w:r w:rsidR="00B94387" w:rsidRPr="00B94387">
        <w:rPr>
          <w:rFonts w:ascii="Arial" w:hAnsi="Arial" w:cs="Arial"/>
        </w:rPr>
        <w:t xml:space="preserve"> as irregularidades observadas nas condições de temperatura, umidade, alimentação elétrica e hidráulica nas instalações do equipamento, bem como todas as recomendações, eventualmente feitas pela Contratada, para a operação do equipamento; </w:t>
      </w:r>
    </w:p>
    <w:p w:rsidR="00B94387" w:rsidRPr="00B94387" w:rsidRDefault="00B94387" w:rsidP="00B94387">
      <w:pPr>
        <w:spacing w:line="360" w:lineRule="auto"/>
        <w:ind w:left="700"/>
        <w:jc w:val="both"/>
        <w:rPr>
          <w:rFonts w:ascii="Arial" w:hAnsi="Arial" w:cs="Arial"/>
        </w:rPr>
      </w:pPr>
    </w:p>
    <w:p w:rsidR="00B94387" w:rsidRPr="007C23A8" w:rsidRDefault="00B94387" w:rsidP="00F9614D">
      <w:pPr>
        <w:numPr>
          <w:ilvl w:val="1"/>
          <w:numId w:val="28"/>
        </w:numPr>
        <w:spacing w:line="360" w:lineRule="auto"/>
        <w:ind w:right="284" w:hanging="810"/>
        <w:jc w:val="both"/>
        <w:rPr>
          <w:rFonts w:ascii="Arial" w:hAnsi="Arial" w:cs="Arial"/>
          <w:b/>
        </w:rPr>
      </w:pPr>
      <w:r w:rsidRPr="00B94387">
        <w:rPr>
          <w:rFonts w:ascii="Arial" w:hAnsi="Arial" w:cs="Arial"/>
          <w:b/>
          <w:u w:val="single"/>
        </w:rPr>
        <w:t>Manutenção Corretiva</w:t>
      </w:r>
      <w:r w:rsidR="007C23A8">
        <w:rPr>
          <w:rFonts w:ascii="Arial" w:hAnsi="Arial" w:cs="Arial"/>
          <w:b/>
        </w:rPr>
        <w:t>:</w:t>
      </w:r>
    </w:p>
    <w:p w:rsidR="00B94387" w:rsidRPr="00B94387" w:rsidRDefault="007C23A8" w:rsidP="007C23A8">
      <w:pPr>
        <w:spacing w:line="360" w:lineRule="auto"/>
        <w:jc w:val="both"/>
        <w:rPr>
          <w:rFonts w:ascii="Arial" w:hAnsi="Arial" w:cs="Arial"/>
        </w:rPr>
      </w:pPr>
      <w:r w:rsidRPr="007C23A8">
        <w:rPr>
          <w:rFonts w:ascii="Arial" w:hAnsi="Arial" w:cs="Arial"/>
          <w:b/>
          <w:bCs/>
        </w:rPr>
        <w:t>4.2.1.</w:t>
      </w:r>
      <w:r>
        <w:rPr>
          <w:rFonts w:ascii="Arial" w:hAnsi="Arial" w:cs="Arial"/>
          <w:bCs/>
        </w:rPr>
        <w:t xml:space="preserve"> </w:t>
      </w:r>
      <w:r w:rsidR="00B94387" w:rsidRPr="00B94387">
        <w:rPr>
          <w:rFonts w:ascii="Arial" w:hAnsi="Arial" w:cs="Arial"/>
          <w:bCs/>
        </w:rPr>
        <w:t>Os serviços de mão de obra de manutenção corretiva deverão</w:t>
      </w:r>
      <w:r w:rsidR="00B94387" w:rsidRPr="00B94387">
        <w:rPr>
          <w:rFonts w:ascii="Arial" w:hAnsi="Arial" w:cs="Arial"/>
        </w:rPr>
        <w:t xml:space="preserve"> incluir, </w:t>
      </w:r>
      <w:r w:rsidR="00B94387" w:rsidRPr="00B94387">
        <w:rPr>
          <w:rFonts w:ascii="Arial" w:hAnsi="Arial" w:cs="Arial"/>
          <w:u w:val="single"/>
        </w:rPr>
        <w:t>no mínimo</w:t>
      </w:r>
      <w:r w:rsidR="00B94387" w:rsidRPr="00B94387">
        <w:rPr>
          <w:rFonts w:ascii="Arial" w:hAnsi="Arial" w:cs="Arial"/>
        </w:rPr>
        <w:t>, os seguintes itens:</w:t>
      </w:r>
      <w:bookmarkStart w:id="1" w:name="OLE_LINK1"/>
      <w:bookmarkStart w:id="2" w:name="OLE_LINK2"/>
    </w:p>
    <w:p w:rsidR="00B94387" w:rsidRPr="00B94387" w:rsidRDefault="00B94387" w:rsidP="00F9614D">
      <w:pPr>
        <w:numPr>
          <w:ilvl w:val="3"/>
          <w:numId w:val="29"/>
        </w:numPr>
        <w:tabs>
          <w:tab w:val="left" w:pos="357"/>
        </w:tabs>
        <w:spacing w:line="360" w:lineRule="auto"/>
        <w:ind w:left="709" w:firstLine="11"/>
        <w:jc w:val="both"/>
        <w:rPr>
          <w:rFonts w:ascii="Arial" w:hAnsi="Arial" w:cs="Arial"/>
        </w:rPr>
      </w:pPr>
      <w:r w:rsidRPr="00B94387">
        <w:rPr>
          <w:rFonts w:ascii="Arial" w:hAnsi="Arial" w:cs="Arial"/>
        </w:rPr>
        <w:t xml:space="preserve">Troca da borracha da ponta flexível com: polimento e limpeza das lentes, regulagem lubrificação e ajuste do sistema de angulação, limpeza de dutos e canais e limpeza externa da capa dos tubos; </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Limpeza de dutos e canais e limpeza externa da capa dos tubos;</w:t>
      </w:r>
    </w:p>
    <w:p w:rsidR="00B94387" w:rsidRPr="00B94387" w:rsidRDefault="00B94387" w:rsidP="00F9614D">
      <w:pPr>
        <w:numPr>
          <w:ilvl w:val="3"/>
          <w:numId w:val="29"/>
        </w:numPr>
        <w:tabs>
          <w:tab w:val="left" w:pos="357"/>
        </w:tabs>
        <w:spacing w:line="360" w:lineRule="auto"/>
        <w:ind w:left="709" w:firstLine="11"/>
        <w:jc w:val="both"/>
        <w:rPr>
          <w:rFonts w:ascii="Arial" w:hAnsi="Arial" w:cs="Arial"/>
        </w:rPr>
      </w:pPr>
      <w:r w:rsidRPr="00B94387">
        <w:rPr>
          <w:rFonts w:ascii="Arial" w:hAnsi="Arial" w:cs="Arial"/>
        </w:rPr>
        <w:t>Regulagem, limpeza e lubrificação do sistema de angulação com, abertura parcial do corpo, retirada de folga e aplicação de solda prata;</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Substituição do botão de freezer (acionador de congelamento);</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Desobstrução e troca do bico difusor;</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Desobstrução com troca dos dutos internos;</w:t>
      </w:r>
    </w:p>
    <w:p w:rsidR="00B94387" w:rsidRPr="00B94387" w:rsidRDefault="00B94387" w:rsidP="00F9614D">
      <w:pPr>
        <w:numPr>
          <w:ilvl w:val="3"/>
          <w:numId w:val="29"/>
        </w:numPr>
        <w:tabs>
          <w:tab w:val="left" w:pos="357"/>
        </w:tabs>
        <w:spacing w:line="360" w:lineRule="auto"/>
        <w:ind w:left="709" w:firstLine="11"/>
        <w:jc w:val="both"/>
        <w:rPr>
          <w:rFonts w:ascii="Arial" w:hAnsi="Arial" w:cs="Arial"/>
        </w:rPr>
      </w:pPr>
      <w:r w:rsidRPr="00B94387">
        <w:rPr>
          <w:rFonts w:ascii="Arial" w:hAnsi="Arial" w:cs="Arial"/>
        </w:rPr>
        <w:t>Troca da fibra de luz, troca do canal de biopsia, ajuste lubrificação e regulagem do sistema de angulação, teste de impermeabilidade e teste final;</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Troca de tubos conectores;</w:t>
      </w:r>
    </w:p>
    <w:p w:rsidR="00B94387" w:rsidRPr="00B94387" w:rsidRDefault="00B94387" w:rsidP="00F9614D">
      <w:pPr>
        <w:numPr>
          <w:ilvl w:val="3"/>
          <w:numId w:val="29"/>
        </w:numPr>
        <w:tabs>
          <w:tab w:val="left" w:pos="357"/>
        </w:tabs>
        <w:spacing w:line="360" w:lineRule="auto"/>
        <w:jc w:val="both"/>
        <w:rPr>
          <w:rFonts w:ascii="Arial" w:hAnsi="Arial" w:cs="Arial"/>
        </w:rPr>
      </w:pPr>
      <w:r w:rsidRPr="00B94387">
        <w:rPr>
          <w:rFonts w:ascii="Arial" w:hAnsi="Arial" w:cs="Arial"/>
        </w:rPr>
        <w:t>Troca de cabos superiores da manopla;</w:t>
      </w:r>
    </w:p>
    <w:p w:rsidR="00B94387" w:rsidRPr="00B94387" w:rsidRDefault="00B94387" w:rsidP="00F9614D">
      <w:pPr>
        <w:numPr>
          <w:ilvl w:val="3"/>
          <w:numId w:val="29"/>
        </w:numPr>
        <w:tabs>
          <w:tab w:val="left" w:pos="357"/>
          <w:tab w:val="left" w:pos="1560"/>
        </w:tabs>
        <w:spacing w:line="360" w:lineRule="auto"/>
        <w:ind w:left="709" w:firstLine="11"/>
        <w:jc w:val="both"/>
        <w:rPr>
          <w:rFonts w:ascii="Arial" w:hAnsi="Arial" w:cs="Arial"/>
        </w:rPr>
      </w:pPr>
      <w:r w:rsidRPr="00B94387">
        <w:rPr>
          <w:rFonts w:ascii="Arial" w:hAnsi="Arial" w:cs="Arial"/>
        </w:rPr>
        <w:t>Troca de cabos inferiores com troca da malha de aço net, borracha da ponta flexível e canal de biópsia;</w:t>
      </w:r>
    </w:p>
    <w:p w:rsidR="00B94387" w:rsidRPr="00B94387" w:rsidRDefault="00B94387" w:rsidP="00F9614D">
      <w:pPr>
        <w:numPr>
          <w:ilvl w:val="3"/>
          <w:numId w:val="29"/>
        </w:numPr>
        <w:tabs>
          <w:tab w:val="left" w:pos="357"/>
          <w:tab w:val="left" w:pos="1560"/>
        </w:tabs>
        <w:spacing w:line="360" w:lineRule="auto"/>
        <w:ind w:left="709" w:firstLine="11"/>
        <w:jc w:val="both"/>
        <w:rPr>
          <w:rFonts w:ascii="Arial" w:hAnsi="Arial" w:cs="Arial"/>
        </w:rPr>
      </w:pPr>
      <w:r w:rsidRPr="00B94387">
        <w:rPr>
          <w:rFonts w:ascii="Arial" w:hAnsi="Arial" w:cs="Arial"/>
        </w:rPr>
        <w:t>Recuperação total da ponta flexível com troca da borracha da ponta flexível e canal de biópsia;</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Troca da ponta flexível;</w:t>
      </w:r>
    </w:p>
    <w:p w:rsidR="00B94387" w:rsidRPr="00B94387" w:rsidRDefault="00B94387" w:rsidP="00F9614D">
      <w:pPr>
        <w:numPr>
          <w:ilvl w:val="3"/>
          <w:numId w:val="29"/>
        </w:numPr>
        <w:tabs>
          <w:tab w:val="left" w:pos="357"/>
          <w:tab w:val="left" w:pos="1560"/>
        </w:tabs>
        <w:spacing w:line="360" w:lineRule="auto"/>
        <w:ind w:left="709" w:firstLine="11"/>
        <w:jc w:val="both"/>
        <w:rPr>
          <w:rFonts w:ascii="Arial" w:hAnsi="Arial" w:cs="Arial"/>
        </w:rPr>
      </w:pPr>
      <w:r w:rsidRPr="00B94387">
        <w:rPr>
          <w:rFonts w:ascii="Arial" w:hAnsi="Arial" w:cs="Arial"/>
        </w:rPr>
        <w:t xml:space="preserve">Retirada de infiltração, </w:t>
      </w:r>
      <w:proofErr w:type="spellStart"/>
      <w:r w:rsidRPr="00B94387">
        <w:rPr>
          <w:rFonts w:ascii="Arial" w:hAnsi="Arial" w:cs="Arial"/>
        </w:rPr>
        <w:t>desumidificação</w:t>
      </w:r>
      <w:proofErr w:type="spellEnd"/>
      <w:r w:rsidRPr="00B94387">
        <w:rPr>
          <w:rFonts w:ascii="Arial" w:hAnsi="Arial" w:cs="Arial"/>
        </w:rPr>
        <w:t>, com drenagem de líquidos em estufa térmica, troca do canal de biópsia, troca da borracha da ponta flexível, ajuste lubrificação e regulagem do sistema de angulação, teste de impermeabilidade e teste final;</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 xml:space="preserve">Recuperação do setup (placa </w:t>
      </w:r>
      <w:proofErr w:type="spellStart"/>
      <w:r w:rsidRPr="00B94387">
        <w:rPr>
          <w:rFonts w:ascii="Arial" w:hAnsi="Arial" w:cs="Arial"/>
        </w:rPr>
        <w:t>eprom</w:t>
      </w:r>
      <w:proofErr w:type="spellEnd"/>
      <w:r w:rsidRPr="00B94387">
        <w:rPr>
          <w:rFonts w:ascii="Arial" w:hAnsi="Arial" w:cs="Arial"/>
        </w:rPr>
        <w:t>);</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 xml:space="preserve">Recuperação do bloco conector; </w:t>
      </w:r>
    </w:p>
    <w:p w:rsidR="00B94387" w:rsidRPr="00B94387" w:rsidRDefault="00B94387" w:rsidP="00F9614D">
      <w:pPr>
        <w:numPr>
          <w:ilvl w:val="3"/>
          <w:numId w:val="29"/>
        </w:numPr>
        <w:tabs>
          <w:tab w:val="left" w:pos="357"/>
          <w:tab w:val="left" w:pos="1560"/>
        </w:tabs>
        <w:spacing w:line="360" w:lineRule="auto"/>
        <w:ind w:left="709" w:firstLine="11"/>
        <w:jc w:val="both"/>
        <w:rPr>
          <w:rFonts w:ascii="Arial" w:hAnsi="Arial" w:cs="Arial"/>
        </w:rPr>
      </w:pPr>
      <w:r w:rsidRPr="00B94387">
        <w:rPr>
          <w:rFonts w:ascii="Arial" w:hAnsi="Arial" w:cs="Arial"/>
        </w:rPr>
        <w:lastRenderedPageBreak/>
        <w:t>Troca do tubo de inserção com troca do canal de biópsia, troca da borracha da ponta flexível, ajuste lubrificação e regulagem do sistema de angulação, teste de impermeabilidade e teste final.</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 xml:space="preserve">Ajustes de cor com passagem de software no </w:t>
      </w:r>
      <w:proofErr w:type="spellStart"/>
      <w:r w:rsidRPr="00B94387">
        <w:rPr>
          <w:rFonts w:ascii="Arial" w:hAnsi="Arial" w:cs="Arial"/>
        </w:rPr>
        <w:t>eprom</w:t>
      </w:r>
      <w:proofErr w:type="spellEnd"/>
      <w:r w:rsidRPr="00B94387">
        <w:rPr>
          <w:rFonts w:ascii="Arial" w:hAnsi="Arial" w:cs="Arial"/>
        </w:rPr>
        <w:t>;</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Troca das lentes da ponta distal;</w:t>
      </w:r>
    </w:p>
    <w:p w:rsidR="00B94387" w:rsidRPr="00B94387" w:rsidRDefault="00B94387" w:rsidP="00F9614D">
      <w:pPr>
        <w:numPr>
          <w:ilvl w:val="3"/>
          <w:numId w:val="29"/>
        </w:numPr>
        <w:tabs>
          <w:tab w:val="left" w:pos="357"/>
          <w:tab w:val="left" w:pos="1560"/>
        </w:tabs>
        <w:spacing w:line="360" w:lineRule="auto"/>
        <w:jc w:val="both"/>
        <w:rPr>
          <w:rFonts w:ascii="Arial" w:hAnsi="Arial" w:cs="Arial"/>
        </w:rPr>
      </w:pPr>
      <w:r w:rsidRPr="00B94387">
        <w:rPr>
          <w:rFonts w:ascii="Arial" w:hAnsi="Arial" w:cs="Arial"/>
        </w:rPr>
        <w:t>Troca do cabo do elevador de pinça (</w:t>
      </w:r>
      <w:proofErr w:type="spellStart"/>
      <w:r w:rsidRPr="00B94387">
        <w:rPr>
          <w:rFonts w:ascii="Arial" w:hAnsi="Arial" w:cs="Arial"/>
        </w:rPr>
        <w:t>duodenoscópio</w:t>
      </w:r>
      <w:proofErr w:type="spellEnd"/>
      <w:r w:rsidRPr="00B94387">
        <w:rPr>
          <w:rFonts w:ascii="Arial" w:hAnsi="Arial" w:cs="Arial"/>
        </w:rPr>
        <w:t>);</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Ajuste com limpeza do sistema do elevador de pinças;</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Abertura, limpeza e regulagem da processadora de imagem e fonte de luz;</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Regulagem com software da processadora de imagem;</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Limpeza e recuperação da bomba da processadora de imagem;</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Troca dos botões do frontal da processadora (Power) e (</w:t>
      </w:r>
      <w:proofErr w:type="spellStart"/>
      <w:r w:rsidRPr="00B94387">
        <w:rPr>
          <w:rFonts w:ascii="Arial" w:hAnsi="Arial" w:cs="Arial"/>
        </w:rPr>
        <w:t>Pump</w:t>
      </w:r>
      <w:proofErr w:type="spellEnd"/>
      <w:r w:rsidRPr="00B94387">
        <w:rPr>
          <w:rFonts w:ascii="Arial" w:hAnsi="Arial" w:cs="Arial"/>
        </w:rPr>
        <w:t>);</w:t>
      </w:r>
    </w:p>
    <w:p w:rsidR="00B94387" w:rsidRPr="00B94387" w:rsidRDefault="00B94387" w:rsidP="00F9614D">
      <w:pPr>
        <w:numPr>
          <w:ilvl w:val="3"/>
          <w:numId w:val="30"/>
        </w:numPr>
        <w:tabs>
          <w:tab w:val="left" w:pos="357"/>
          <w:tab w:val="left" w:pos="1560"/>
        </w:tabs>
        <w:spacing w:line="360" w:lineRule="auto"/>
        <w:jc w:val="both"/>
        <w:rPr>
          <w:rFonts w:ascii="Arial" w:hAnsi="Arial" w:cs="Arial"/>
        </w:rPr>
      </w:pPr>
      <w:r w:rsidRPr="00B94387">
        <w:rPr>
          <w:rFonts w:ascii="Arial" w:hAnsi="Arial" w:cs="Arial"/>
        </w:rPr>
        <w:t>Remoção de fungos e de oxidação;</w:t>
      </w:r>
    </w:p>
    <w:p w:rsidR="00B94387" w:rsidRPr="00B94387" w:rsidRDefault="00B94387" w:rsidP="00F9614D">
      <w:pPr>
        <w:numPr>
          <w:ilvl w:val="3"/>
          <w:numId w:val="30"/>
        </w:numPr>
        <w:tabs>
          <w:tab w:val="left" w:pos="357"/>
          <w:tab w:val="left" w:pos="1560"/>
        </w:tabs>
        <w:spacing w:line="360" w:lineRule="auto"/>
        <w:ind w:left="709" w:firstLine="11"/>
        <w:jc w:val="both"/>
        <w:rPr>
          <w:rFonts w:ascii="Arial" w:hAnsi="Arial" w:cs="Arial"/>
        </w:rPr>
      </w:pPr>
      <w:r w:rsidRPr="00B94387">
        <w:rPr>
          <w:rFonts w:ascii="Arial" w:hAnsi="Arial" w:cs="Arial"/>
        </w:rPr>
        <w:t xml:space="preserve">Mão de obra para troca de CCD, </w:t>
      </w:r>
      <w:proofErr w:type="spellStart"/>
      <w:r w:rsidRPr="00B94387">
        <w:rPr>
          <w:rFonts w:ascii="Arial" w:hAnsi="Arial" w:cs="Arial"/>
        </w:rPr>
        <w:t>eprom</w:t>
      </w:r>
      <w:proofErr w:type="spellEnd"/>
      <w:r w:rsidRPr="00B94387">
        <w:rPr>
          <w:rFonts w:ascii="Arial" w:hAnsi="Arial" w:cs="Arial"/>
        </w:rPr>
        <w:t xml:space="preserve">, cones, carcaça, ponta distal completa e outras peças não especificadas. </w:t>
      </w:r>
    </w:p>
    <w:bookmarkEnd w:id="1"/>
    <w:bookmarkEnd w:id="2"/>
    <w:p w:rsidR="00B94387" w:rsidRPr="00B94387" w:rsidRDefault="00B94387" w:rsidP="00B94387">
      <w:pPr>
        <w:spacing w:line="360" w:lineRule="auto"/>
        <w:ind w:left="357" w:right="284" w:hanging="357"/>
        <w:jc w:val="both"/>
        <w:rPr>
          <w:rFonts w:ascii="Arial" w:hAnsi="Arial" w:cs="Arial"/>
        </w:rPr>
      </w:pPr>
    </w:p>
    <w:p w:rsidR="00B94387" w:rsidRPr="003A40D1" w:rsidRDefault="00B94387" w:rsidP="00F9614D">
      <w:pPr>
        <w:numPr>
          <w:ilvl w:val="0"/>
          <w:numId w:val="30"/>
        </w:numPr>
        <w:spacing w:line="360" w:lineRule="auto"/>
        <w:ind w:right="284"/>
        <w:jc w:val="both"/>
        <w:rPr>
          <w:rFonts w:ascii="Arial" w:hAnsi="Arial" w:cs="Arial"/>
          <w:b/>
          <w:u w:val="single"/>
        </w:rPr>
      </w:pPr>
      <w:r w:rsidRPr="003A40D1">
        <w:rPr>
          <w:rFonts w:ascii="Arial" w:hAnsi="Arial" w:cs="Arial"/>
          <w:b/>
          <w:u w:val="single"/>
        </w:rPr>
        <w:t>OBRIGAÇÕES DA CONTRATANTE</w:t>
      </w:r>
      <w:r w:rsidR="003A40D1">
        <w:rPr>
          <w:rFonts w:ascii="Arial" w:hAnsi="Arial" w:cs="Arial"/>
          <w:b/>
          <w:u w:val="single"/>
        </w:rPr>
        <w:t>:</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Assegurar às pessoas credenciadas pela Contratada o livre acesso aos equipamentos, proporcionando todas as facilidades para que a Contratada possa desempenhar o serviço;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Colocar à disposição da Contratada as informações técnicas disponíveis sobre os equipamentos, referentes aos serviços anteriormente executados;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Prestar esclarecimentos sobre as circunstâncias em que foram observadas as irregularidades e/ou os defeitos apresentados durante o funcionamento dos equipamentos, notificando a Contratada de qualquer irregularidade encontrada na prestação do serviço;</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Permitir a execução dos serviços no laboratório da Contratada sempre que não houver possibilidade de reparos no local da instalação ou laboratório do Setor de Engenharia Clínica. Nesse caso, as despesas de transporte dos equipamentos correrão por conta da Contratada;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Consertar os defeitos em instalações físicas e elétricas dos locais de instalação dos aparelhos, após apresentação de prova técnica incontestável pela empresa contratada;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Não permitir que pessoas estranhas não autorizadas pela Contratada, tenham acesso aos equipamentos para qualquer assistência técnica ou manutenção;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lastRenderedPageBreak/>
        <w:t xml:space="preserve">Comunicar à Contratada qualquer mudança de local de instalação dos equipamentos objeto do Termo de Referência, a fim de assegurar a continuidade dos serviços ora ajustados;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Arcar com os ônus referentes aos materiais ou peças que tiverem sido perdidas, extraviadas ou furtadas, além de danos causados em equipamentos por quedas, sabotagens, incêndios, inundações ou descargas </w:t>
      </w:r>
      <w:proofErr w:type="gramStart"/>
      <w:r w:rsidRPr="00B94387">
        <w:rPr>
          <w:rFonts w:ascii="Arial" w:hAnsi="Arial" w:cs="Arial"/>
          <w:bCs/>
        </w:rPr>
        <w:t>sob retenções</w:t>
      </w:r>
      <w:proofErr w:type="gramEnd"/>
      <w:r w:rsidRPr="00B94387">
        <w:rPr>
          <w:rFonts w:ascii="Arial" w:hAnsi="Arial" w:cs="Arial"/>
          <w:bCs/>
        </w:rPr>
        <w:t xml:space="preserve"> elétricas;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 xml:space="preserve">Após a nomeação do(s) </w:t>
      </w:r>
      <w:proofErr w:type="gramStart"/>
      <w:r w:rsidRPr="00B94387">
        <w:rPr>
          <w:rFonts w:ascii="Arial" w:hAnsi="Arial" w:cs="Arial"/>
          <w:bCs/>
        </w:rPr>
        <w:t>Gestor(</w:t>
      </w:r>
      <w:proofErr w:type="gramEnd"/>
      <w:r w:rsidRPr="00B94387">
        <w:rPr>
          <w:rFonts w:ascii="Arial" w:hAnsi="Arial" w:cs="Arial"/>
          <w:bCs/>
        </w:rPr>
        <w:t>es) do Contrato, enviar à Contratada o(s) nome(s) do(s) mesmo(s) e sua(s) lotação(</w:t>
      </w:r>
      <w:proofErr w:type="spellStart"/>
      <w:r w:rsidRPr="00B94387">
        <w:rPr>
          <w:rFonts w:ascii="Arial" w:hAnsi="Arial" w:cs="Arial"/>
          <w:bCs/>
        </w:rPr>
        <w:t>ões</w:t>
      </w:r>
      <w:proofErr w:type="spellEnd"/>
      <w:r w:rsidRPr="00B94387">
        <w:rPr>
          <w:rFonts w:ascii="Arial" w:hAnsi="Arial" w:cs="Arial"/>
          <w:bCs/>
        </w:rPr>
        <w:t xml:space="preserve">); </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Designar ao menos 01 (um) servidor para exercer a fiscalização dos serviços, na forma prevista na legislação vigente, o qual notificará a empresa sobre quaisquer ocorrências relacionadas com a sua execução, determinando o que seja necessário para a regularização das falhas, faltas e defeitos observados;</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Exigir a correção do serviço mal executado ou que não atenderem às especificações do objeto;</w:t>
      </w:r>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Supervisionar a execução do serviço e atestar as notas fiscais/faturas correspondentes por intermédio do Gestor do Contrato;</w:t>
      </w:r>
      <w:r w:rsidR="00667AC9">
        <w:rPr>
          <w:rFonts w:ascii="Arial" w:hAnsi="Arial" w:cs="Arial"/>
          <w:bCs/>
        </w:rPr>
        <w:t xml:space="preserve"> </w:t>
      </w:r>
      <w:proofErr w:type="gramStart"/>
      <w:r w:rsidR="00667AC9">
        <w:rPr>
          <w:rFonts w:ascii="Arial" w:hAnsi="Arial" w:cs="Arial"/>
          <w:bCs/>
        </w:rPr>
        <w:t>e</w:t>
      </w:r>
      <w:proofErr w:type="gramEnd"/>
    </w:p>
    <w:p w:rsidR="00B94387" w:rsidRPr="00B94387" w:rsidRDefault="00B94387" w:rsidP="00F9614D">
      <w:pPr>
        <w:numPr>
          <w:ilvl w:val="1"/>
          <w:numId w:val="18"/>
        </w:numPr>
        <w:spacing w:line="360" w:lineRule="auto"/>
        <w:ind w:left="0" w:firstLine="0"/>
        <w:jc w:val="both"/>
        <w:rPr>
          <w:rFonts w:ascii="Arial" w:hAnsi="Arial" w:cs="Arial"/>
          <w:bCs/>
        </w:rPr>
      </w:pPr>
      <w:r w:rsidRPr="00B94387">
        <w:rPr>
          <w:rFonts w:ascii="Arial" w:hAnsi="Arial" w:cs="Arial"/>
          <w:bCs/>
        </w:rPr>
        <w:t>Efetuar o pagamento conforme as normas orçamentárias e fiscais em vigor.</w:t>
      </w:r>
    </w:p>
    <w:p w:rsidR="00B94387" w:rsidRPr="00B94387" w:rsidRDefault="00B94387" w:rsidP="00B94387">
      <w:pPr>
        <w:spacing w:line="360" w:lineRule="auto"/>
        <w:ind w:right="284"/>
        <w:jc w:val="both"/>
        <w:rPr>
          <w:rFonts w:ascii="Arial" w:hAnsi="Arial" w:cs="Arial"/>
          <w:bCs/>
        </w:rPr>
      </w:pPr>
    </w:p>
    <w:p w:rsidR="00B94387" w:rsidRPr="00667AC9" w:rsidRDefault="00B94387" w:rsidP="00F9614D">
      <w:pPr>
        <w:numPr>
          <w:ilvl w:val="0"/>
          <w:numId w:val="30"/>
        </w:numPr>
        <w:spacing w:line="360" w:lineRule="auto"/>
        <w:ind w:right="284"/>
        <w:jc w:val="both"/>
        <w:rPr>
          <w:rFonts w:ascii="Arial" w:hAnsi="Arial" w:cs="Arial"/>
          <w:b/>
          <w:u w:val="single"/>
        </w:rPr>
      </w:pPr>
      <w:r w:rsidRPr="00667AC9">
        <w:rPr>
          <w:rFonts w:ascii="Arial" w:hAnsi="Arial" w:cs="Arial"/>
          <w:b/>
          <w:u w:val="single"/>
        </w:rPr>
        <w:t>OBRIGAÇÕES DA CONTRATADA</w:t>
      </w:r>
      <w:r w:rsidR="00667AC9">
        <w:rPr>
          <w:rFonts w:ascii="Arial" w:hAnsi="Arial" w:cs="Arial"/>
          <w:b/>
          <w:u w:val="single"/>
        </w:rPr>
        <w:t>:</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rPr>
        <w:t xml:space="preserve">O técnico da firma prestadora de serviço, </w:t>
      </w:r>
      <w:r w:rsidRPr="00B94387">
        <w:rPr>
          <w:rFonts w:ascii="Arial" w:hAnsi="Arial" w:cs="Arial"/>
          <w:b/>
        </w:rPr>
        <w:t>obrigatoriamente</w:t>
      </w:r>
      <w:r w:rsidRPr="00B94387">
        <w:rPr>
          <w:rFonts w:ascii="Arial" w:hAnsi="Arial" w:cs="Arial"/>
        </w:rPr>
        <w:t>, se apresentará ao responsável do Setor de Engenharia Clínica, antes do início dos trabalhos, para acompanhamento dos serviços a serem realizados.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Obriga-se a Contratada a ter Responsável Técnico, devidamente Registrado no CREA e emitir </w:t>
      </w:r>
      <w:r w:rsidRPr="00B94387">
        <w:rPr>
          <w:rFonts w:ascii="Arial" w:hAnsi="Arial" w:cs="Arial"/>
          <w:b/>
          <w:bCs/>
        </w:rPr>
        <w:t>ART</w:t>
      </w:r>
      <w:r w:rsidRPr="00B94387">
        <w:rPr>
          <w:rFonts w:ascii="Arial" w:hAnsi="Arial" w:cs="Arial"/>
          <w:bCs/>
        </w:rPr>
        <w:t xml:space="preserve"> (Acervo de Registro Técnico) relativo ao Contrato de Prestação de Serviços.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Fica a Contratada, responsável em atender há qualquer chamado da Contratante em horário comercial;</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Atender as chamadas para manutenção corretiva, quantas vezes forem necessárias, sem quaisquer custos adicionais para o HUCAM, independentemente da visita para manutenção preventiva;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Os encargos de funcionários, bem como deslocamento, veículos, combustível e horas técnicas correrão por conta da Contratada;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lastRenderedPageBreak/>
        <w:t xml:space="preserve">Disponibilizar cursos, palestras e workshops, visando o aprimoramento em técnicas de manuseio, limpeza e desinfecção, com fornecimento de material didático;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Na execução de todos os serviços somente deverão ser utilizados ferramentas, instrumental, acessórios e peças recomendados pelo fabricante, responsabilizando-se a Contratada integralmente pelos danos causados em caso do não atendimento desse requisito;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A Contratada deverá fornecer uma planilha anual onde constarão as datas e horários das manutenções preventivas. Essa planilha deverá ser entregue em 02 (duas) vias, sendo uma para o Gestor do Contrato que reterá uma via e enviará a outra para o Serviço de Endoscopia;</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Permitir que técnicos e/ou engenheiros do Setor de Engenharia Clínica do HUCAM, designados pelo Gestor do Contrato, inspecionem previamente os equipamentos, para constatação dos defeitos apresentados;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Realizar mensalmente as visitas de manutenção preventiva, conforme Plano de Manutenção Preventiva aprovado pelo Gestor de Contrato;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Apresentar ao Gestor do Contrato a planilha de serviços preventivos, que fará parte integrante do contrato, e garantir que em toda visita sejam executados os serviços ali previstos;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Dispor de peças de reposição em quantidade suficiente para a execução dos serviços ora contratados, podendo a Contratante solicitar a apresentação de comprovação de procedência das peças e componentes utilizados nos serviços;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Prestar os serviços ora contratados por meio de seus técnicos, os quais não terão qualquer vínculo empregatício com o HUCAM/EBSERH, em nenhuma hipótese; </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Os funcionários técnicos prestadores de serviços da empresa contratada deverão utilizar crachá.</w:t>
      </w:r>
    </w:p>
    <w:p w:rsidR="00B94387" w:rsidRPr="00B94387" w:rsidRDefault="00B94387" w:rsidP="00F9614D">
      <w:pPr>
        <w:numPr>
          <w:ilvl w:val="1"/>
          <w:numId w:val="19"/>
        </w:numPr>
        <w:spacing w:line="360" w:lineRule="auto"/>
        <w:ind w:left="0" w:firstLine="0"/>
        <w:jc w:val="both"/>
        <w:rPr>
          <w:rFonts w:ascii="Arial" w:hAnsi="Arial" w:cs="Arial"/>
        </w:rPr>
      </w:pPr>
      <w:r w:rsidRPr="00B94387">
        <w:rPr>
          <w:rFonts w:ascii="Arial" w:hAnsi="Arial" w:cs="Arial"/>
          <w:bCs/>
        </w:rPr>
        <w:t xml:space="preserve">A Contratada será responsável perante a Contratante pelos eventuais danos ou desvios causados aos equipamentos, à Administração, aos seus prepostos ou a terceiros, por ação ou omissão, em decorrência da execução dos serviços. A </w:t>
      </w:r>
      <w:r w:rsidRPr="00B94387">
        <w:rPr>
          <w:rFonts w:ascii="Arial" w:hAnsi="Arial" w:cs="Arial"/>
        </w:rPr>
        <w:t xml:space="preserve">Contratada deverá então efetuar o ressarcimento correspondente, imediatamente após o recebimento da notificação, </w:t>
      </w:r>
      <w:proofErr w:type="gramStart"/>
      <w:r w:rsidRPr="00B94387">
        <w:rPr>
          <w:rFonts w:ascii="Arial" w:hAnsi="Arial" w:cs="Arial"/>
        </w:rPr>
        <w:t>sob pena</w:t>
      </w:r>
      <w:proofErr w:type="gramEnd"/>
      <w:r w:rsidRPr="00B94387">
        <w:rPr>
          <w:rFonts w:ascii="Arial" w:hAnsi="Arial" w:cs="Arial"/>
        </w:rPr>
        <w:t xml:space="preserve"> de glosa de qualquer importância que tenha direito a receber;</w:t>
      </w:r>
    </w:p>
    <w:p w:rsidR="00B94387" w:rsidRPr="00B94387" w:rsidRDefault="00B94387" w:rsidP="00F9614D">
      <w:pPr>
        <w:numPr>
          <w:ilvl w:val="1"/>
          <w:numId w:val="19"/>
        </w:numPr>
        <w:spacing w:line="360" w:lineRule="auto"/>
        <w:ind w:left="0" w:firstLine="0"/>
        <w:jc w:val="both"/>
        <w:rPr>
          <w:rFonts w:ascii="Arial" w:hAnsi="Arial" w:cs="Arial"/>
        </w:rPr>
      </w:pPr>
      <w:r w:rsidRPr="00B94387">
        <w:rPr>
          <w:rFonts w:ascii="Arial" w:hAnsi="Arial" w:cs="Arial"/>
        </w:rPr>
        <w:t>A contratada não se responsabiliza por aparelhos retirados ou manuseados fora de horário comercial estipulado, ou por pessoas não habilitadas.</w:t>
      </w:r>
    </w:p>
    <w:p w:rsidR="00B94387" w:rsidRPr="00B94387" w:rsidRDefault="00B94387" w:rsidP="00F9614D">
      <w:pPr>
        <w:numPr>
          <w:ilvl w:val="1"/>
          <w:numId w:val="19"/>
        </w:numPr>
        <w:spacing w:line="360" w:lineRule="auto"/>
        <w:ind w:left="0" w:firstLine="0"/>
        <w:jc w:val="both"/>
        <w:rPr>
          <w:rFonts w:ascii="Arial" w:hAnsi="Arial" w:cs="Arial"/>
        </w:rPr>
      </w:pPr>
      <w:r w:rsidRPr="00B94387">
        <w:rPr>
          <w:rFonts w:ascii="Arial" w:hAnsi="Arial" w:cs="Arial"/>
        </w:rPr>
        <w:t xml:space="preserve">Responsabilizar-se por todas as obrigações decorrentes da execução contratual, incluindo peças, materiais, mão-de-obra, salários, encargos sociais, assistência médica, auxílio-transporte, </w:t>
      </w:r>
      <w:r w:rsidRPr="00B94387">
        <w:rPr>
          <w:rFonts w:ascii="Arial" w:hAnsi="Arial" w:cs="Arial"/>
        </w:rPr>
        <w:lastRenderedPageBreak/>
        <w:t>auxílio-alimentação, seguros de acidentes, impostos, contribuições previdenciárias, encargos trabalhistas e quaisquer outras que forem devidos, relativamente à execução dos serviços e aos empregados, isentando a Contratante de qualquer responsabilidade solidária ou subsidiária;</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rPr>
        <w:t>Manter durante toda a execução dos serviços as condições de regularidade junto ao FGTS, INSS, Fazenda Federal, Estadual e Municipal, Carteiras Profissionais devidamente registradas, apresentando os respectivos comprovantes, sempre que exigidos;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rPr>
        <w:t>Manter durante a execução do contrato, todas as condições de habilitação e qualificação exigidas na licitação;</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Fornecer ao Gestor do Contrato, relatórios mensais circunstanciados dos serviços prestados, mediante recibo, fazendo constar desse relatório, inclusive, peças substituídas e suas referências, motivos de quebras apurados, bem como sugestões para redução da incidência de defeitos;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rPr>
        <w:t>Refazer o serviço executado quando este não estiver de acordo e não for aceito pelo HUCAM</w:t>
      </w:r>
      <w:r w:rsidRPr="00B94387">
        <w:rPr>
          <w:rFonts w:ascii="Arial" w:hAnsi="Arial" w:cs="Arial"/>
          <w:b/>
          <w:bCs/>
        </w:rPr>
        <w:t>,</w:t>
      </w:r>
      <w:r w:rsidRPr="00B94387">
        <w:rPr>
          <w:rFonts w:ascii="Arial" w:hAnsi="Arial" w:cs="Arial"/>
        </w:rPr>
        <w:t xml:space="preserve"> sem ônus para o mesmo;</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 Responsabilizar-se pelos danos que seus empregados ou propostos vierem a causar ao Contratante, ao seu patrimônio e até </w:t>
      </w:r>
      <w:proofErr w:type="gramStart"/>
      <w:r w:rsidRPr="00B94387">
        <w:rPr>
          <w:rFonts w:ascii="Arial" w:hAnsi="Arial" w:cs="Arial"/>
          <w:bCs/>
        </w:rPr>
        <w:t>a terceiros</w:t>
      </w:r>
      <w:proofErr w:type="gramEnd"/>
      <w:r w:rsidRPr="00B94387">
        <w:rPr>
          <w:rFonts w:ascii="Arial" w:hAnsi="Arial" w:cs="Arial"/>
          <w:bCs/>
        </w:rPr>
        <w:t>, nas suas dependências;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Comunicar ao Gestor do Contrato qualquer anormalidade constatada e prestar esclarecimentos solicitados.</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 xml:space="preserve">A firma prestadora de serviços se </w:t>
      </w:r>
      <w:proofErr w:type="gramStart"/>
      <w:r w:rsidRPr="00B94387">
        <w:rPr>
          <w:rFonts w:ascii="Arial" w:hAnsi="Arial" w:cs="Arial"/>
          <w:bCs/>
        </w:rPr>
        <w:t>responsabilizará,</w:t>
      </w:r>
      <w:proofErr w:type="gramEnd"/>
      <w:r w:rsidRPr="00B94387">
        <w:rPr>
          <w:rFonts w:ascii="Arial" w:hAnsi="Arial" w:cs="Arial"/>
          <w:bCs/>
        </w:rPr>
        <w:t xml:space="preserve"> em casos de retirada de equipamento para manutenção externa, por todas as despesas e pelo transporte (retirada e devolução) e guarda do material retirado.</w:t>
      </w:r>
    </w:p>
    <w:p w:rsidR="00B94387" w:rsidRPr="00B94387" w:rsidRDefault="00B94387" w:rsidP="00F9614D">
      <w:pPr>
        <w:numPr>
          <w:ilvl w:val="1"/>
          <w:numId w:val="19"/>
        </w:numPr>
        <w:spacing w:line="360" w:lineRule="auto"/>
        <w:ind w:left="0" w:firstLine="0"/>
        <w:jc w:val="both"/>
        <w:rPr>
          <w:rFonts w:ascii="Arial" w:hAnsi="Arial" w:cs="Arial"/>
          <w:bCs/>
        </w:rPr>
      </w:pPr>
      <w:r w:rsidRPr="00B94387">
        <w:rPr>
          <w:rFonts w:ascii="Arial" w:hAnsi="Arial" w:cs="Arial"/>
          <w:bCs/>
        </w:rPr>
        <w:t>Será de responsabilidade da Contratada, quando do início contratual, a manutenção corretiva dos equipamentos atualmente defeituosos, seguindo cronograma de reparo.</w:t>
      </w:r>
    </w:p>
    <w:p w:rsidR="00B94387" w:rsidRPr="00B94387" w:rsidRDefault="00B94387" w:rsidP="00B94387">
      <w:pPr>
        <w:spacing w:line="360" w:lineRule="auto"/>
        <w:ind w:left="360" w:right="284"/>
        <w:jc w:val="both"/>
        <w:rPr>
          <w:rFonts w:ascii="Arial" w:hAnsi="Arial" w:cs="Arial"/>
          <w:b/>
          <w:bCs/>
        </w:rPr>
      </w:pPr>
    </w:p>
    <w:p w:rsidR="00B94387" w:rsidRPr="00667AC9" w:rsidRDefault="00B94387" w:rsidP="00F9614D">
      <w:pPr>
        <w:numPr>
          <w:ilvl w:val="0"/>
          <w:numId w:val="30"/>
        </w:numPr>
        <w:spacing w:line="360" w:lineRule="auto"/>
        <w:ind w:right="284"/>
        <w:jc w:val="both"/>
        <w:rPr>
          <w:rFonts w:ascii="Arial" w:hAnsi="Arial" w:cs="Arial"/>
          <w:b/>
          <w:bCs/>
          <w:u w:val="single"/>
        </w:rPr>
      </w:pPr>
      <w:r w:rsidRPr="00667AC9">
        <w:rPr>
          <w:rFonts w:ascii="Arial" w:hAnsi="Arial" w:cs="Arial"/>
          <w:b/>
          <w:bCs/>
          <w:u w:val="single"/>
        </w:rPr>
        <w:t>PEÇAS E MATERIAIS DE CONSUMO</w:t>
      </w:r>
      <w:r w:rsidR="00667AC9">
        <w:rPr>
          <w:rFonts w:ascii="Arial" w:hAnsi="Arial" w:cs="Arial"/>
          <w:b/>
          <w:bCs/>
          <w:u w:val="single"/>
        </w:rPr>
        <w:t>:</w:t>
      </w:r>
    </w:p>
    <w:p w:rsidR="00B94387" w:rsidRPr="00B94387" w:rsidRDefault="00B94387" w:rsidP="00F9614D">
      <w:pPr>
        <w:numPr>
          <w:ilvl w:val="1"/>
          <w:numId w:val="17"/>
        </w:numPr>
        <w:spacing w:line="360" w:lineRule="auto"/>
        <w:ind w:left="0" w:firstLine="0"/>
        <w:jc w:val="both"/>
        <w:rPr>
          <w:rFonts w:ascii="Arial" w:hAnsi="Arial" w:cs="Arial"/>
        </w:rPr>
      </w:pPr>
      <w:r w:rsidRPr="00B94387">
        <w:rPr>
          <w:rFonts w:ascii="Arial" w:hAnsi="Arial" w:cs="Arial"/>
        </w:rPr>
        <w:t>Caberá à Contratada o fornecimento de todos os produtos químicos utilizados na execução dos serviços recomendados pelo fabricante, tais como produtos de limpeza e lubrificantes, sem qualquer ônus adicional para a Contratante;</w:t>
      </w:r>
    </w:p>
    <w:p w:rsidR="00B94387" w:rsidRPr="00B94387" w:rsidRDefault="00B94387" w:rsidP="00F9614D">
      <w:pPr>
        <w:numPr>
          <w:ilvl w:val="1"/>
          <w:numId w:val="17"/>
        </w:numPr>
        <w:spacing w:line="360" w:lineRule="auto"/>
        <w:ind w:left="0" w:firstLine="0"/>
        <w:jc w:val="both"/>
        <w:rPr>
          <w:rFonts w:ascii="Arial" w:hAnsi="Arial" w:cs="Arial"/>
        </w:rPr>
      </w:pPr>
      <w:r w:rsidRPr="00B94387">
        <w:rPr>
          <w:rFonts w:ascii="Arial" w:hAnsi="Arial" w:cs="Arial"/>
        </w:rPr>
        <w:t>A Contratada não será responsável pelos produtos de desinfecção química utilizados na higienização diária dos aparelhos pelo setor técnico de enfermagem;</w:t>
      </w:r>
    </w:p>
    <w:p w:rsidR="00B94387" w:rsidRPr="00B94387" w:rsidRDefault="00B94387" w:rsidP="00F9614D">
      <w:pPr>
        <w:numPr>
          <w:ilvl w:val="1"/>
          <w:numId w:val="17"/>
        </w:numPr>
        <w:spacing w:line="360" w:lineRule="auto"/>
        <w:ind w:left="0" w:firstLine="0"/>
        <w:jc w:val="both"/>
        <w:rPr>
          <w:rFonts w:ascii="Arial" w:hAnsi="Arial" w:cs="Arial"/>
        </w:rPr>
      </w:pPr>
      <w:r w:rsidRPr="00B94387">
        <w:rPr>
          <w:rFonts w:ascii="Arial" w:hAnsi="Arial" w:cs="Arial"/>
        </w:rPr>
        <w:lastRenderedPageBreak/>
        <w:t>As peças a serem empregadas na execução dos serviços serão sempre peças novas e padronizadas, conforme a necessidade</w:t>
      </w:r>
      <w:proofErr w:type="gramStart"/>
      <w:r w:rsidRPr="00B94387">
        <w:rPr>
          <w:rFonts w:ascii="Arial" w:hAnsi="Arial" w:cs="Arial"/>
        </w:rPr>
        <w:t>, marca</w:t>
      </w:r>
      <w:proofErr w:type="gramEnd"/>
      <w:r w:rsidRPr="00B94387">
        <w:rPr>
          <w:rFonts w:ascii="Arial" w:hAnsi="Arial" w:cs="Arial"/>
        </w:rPr>
        <w:t xml:space="preserve"> e modelo de cada equipamento. Na inexistência de peças genuínas ou originais, devidamente justificada pela Contratada, esta poderá utilizar peças similares as originais de comprovada qualidade, com autorização prévia do Gestor do Contrato. Caso a Contratada faça utilização de peças similares, deverá ser fornecido um laudo com termo de garantia; </w:t>
      </w:r>
    </w:p>
    <w:p w:rsidR="00B94387" w:rsidRPr="00B94387" w:rsidRDefault="00B94387" w:rsidP="00F9614D">
      <w:pPr>
        <w:numPr>
          <w:ilvl w:val="1"/>
          <w:numId w:val="17"/>
        </w:numPr>
        <w:spacing w:line="360" w:lineRule="auto"/>
        <w:ind w:left="0" w:firstLine="0"/>
        <w:jc w:val="both"/>
        <w:rPr>
          <w:rFonts w:ascii="Arial" w:hAnsi="Arial" w:cs="Arial"/>
        </w:rPr>
      </w:pPr>
      <w:r w:rsidRPr="00B94387">
        <w:rPr>
          <w:rFonts w:ascii="Arial" w:hAnsi="Arial" w:cs="Arial"/>
        </w:rPr>
        <w:t xml:space="preserve">Todas as peças a serem substituídas, quando necessário, deverão ser por conta da </w:t>
      </w:r>
      <w:r w:rsidRPr="00B94387">
        <w:rPr>
          <w:rFonts w:ascii="Arial" w:hAnsi="Arial" w:cs="Arial"/>
          <w:bCs/>
        </w:rPr>
        <w:t>Contratada</w:t>
      </w:r>
      <w:r w:rsidRPr="00B94387">
        <w:rPr>
          <w:rFonts w:ascii="Arial" w:hAnsi="Arial" w:cs="Arial"/>
        </w:rPr>
        <w:t xml:space="preserve">, </w:t>
      </w:r>
      <w:r w:rsidRPr="00B94387">
        <w:rPr>
          <w:rFonts w:ascii="Arial" w:hAnsi="Arial" w:cs="Arial"/>
          <w:u w:val="single"/>
        </w:rPr>
        <w:t>exceto</w:t>
      </w:r>
      <w:r w:rsidRPr="00B94387">
        <w:rPr>
          <w:rFonts w:ascii="Arial" w:hAnsi="Arial" w:cs="Arial"/>
        </w:rPr>
        <w:t>:</w:t>
      </w:r>
    </w:p>
    <w:p w:rsidR="00B94387" w:rsidRPr="00B94387" w:rsidRDefault="00B94387" w:rsidP="00F9614D">
      <w:pPr>
        <w:numPr>
          <w:ilvl w:val="2"/>
          <w:numId w:val="31"/>
        </w:numPr>
        <w:spacing w:line="360" w:lineRule="auto"/>
        <w:jc w:val="both"/>
        <w:rPr>
          <w:rFonts w:ascii="Arial" w:hAnsi="Arial" w:cs="Arial"/>
        </w:rPr>
      </w:pPr>
      <w:r w:rsidRPr="00B94387">
        <w:rPr>
          <w:rFonts w:ascii="Arial" w:hAnsi="Arial" w:cs="Arial"/>
        </w:rPr>
        <w:t>CCD (Gerador de Imagem);</w:t>
      </w:r>
    </w:p>
    <w:p w:rsidR="00B94387" w:rsidRPr="00B94387" w:rsidRDefault="00B94387" w:rsidP="00F9614D">
      <w:pPr>
        <w:numPr>
          <w:ilvl w:val="2"/>
          <w:numId w:val="31"/>
        </w:numPr>
        <w:spacing w:line="360" w:lineRule="auto"/>
        <w:jc w:val="both"/>
        <w:rPr>
          <w:rFonts w:ascii="Arial" w:hAnsi="Arial" w:cs="Arial"/>
        </w:rPr>
      </w:pPr>
      <w:r w:rsidRPr="00B94387">
        <w:rPr>
          <w:rFonts w:ascii="Arial" w:hAnsi="Arial" w:cs="Arial"/>
        </w:rPr>
        <w:t xml:space="preserve">Placa </w:t>
      </w:r>
      <w:proofErr w:type="spellStart"/>
      <w:r w:rsidRPr="00B94387">
        <w:rPr>
          <w:rFonts w:ascii="Arial" w:hAnsi="Arial" w:cs="Arial"/>
        </w:rPr>
        <w:t>eprom</w:t>
      </w:r>
      <w:proofErr w:type="spellEnd"/>
      <w:r w:rsidRPr="00B94387">
        <w:rPr>
          <w:rFonts w:ascii="Arial" w:hAnsi="Arial" w:cs="Arial"/>
        </w:rPr>
        <w:t xml:space="preserve"> (setup);</w:t>
      </w:r>
    </w:p>
    <w:p w:rsidR="00B94387" w:rsidRPr="00B94387" w:rsidRDefault="00B94387" w:rsidP="00F9614D">
      <w:pPr>
        <w:numPr>
          <w:ilvl w:val="2"/>
          <w:numId w:val="31"/>
        </w:numPr>
        <w:spacing w:line="360" w:lineRule="auto"/>
        <w:ind w:left="851" w:hanging="11"/>
        <w:jc w:val="both"/>
        <w:rPr>
          <w:rFonts w:ascii="Arial" w:hAnsi="Arial" w:cs="Arial"/>
        </w:rPr>
      </w:pPr>
      <w:r w:rsidRPr="00B94387">
        <w:rPr>
          <w:rFonts w:ascii="Arial" w:hAnsi="Arial" w:cs="Arial"/>
        </w:rPr>
        <w:t>Lâmpadas das fontes de luz;</w:t>
      </w:r>
    </w:p>
    <w:p w:rsidR="00B94387" w:rsidRPr="00B94387" w:rsidRDefault="00B94387" w:rsidP="00F9614D">
      <w:pPr>
        <w:numPr>
          <w:ilvl w:val="2"/>
          <w:numId w:val="31"/>
        </w:numPr>
        <w:spacing w:line="360" w:lineRule="auto"/>
        <w:ind w:left="851" w:hanging="11"/>
        <w:jc w:val="both"/>
        <w:rPr>
          <w:rFonts w:ascii="Arial" w:hAnsi="Arial" w:cs="Arial"/>
        </w:rPr>
      </w:pPr>
      <w:r w:rsidRPr="00B94387">
        <w:rPr>
          <w:rFonts w:ascii="Arial" w:hAnsi="Arial" w:cs="Arial"/>
        </w:rPr>
        <w:t>Carcaça (chassis) e placas eletrônicas de processadoras de imagem e fontes de luz.</w:t>
      </w:r>
    </w:p>
    <w:p w:rsidR="00B94387" w:rsidRPr="00B94387" w:rsidRDefault="00B94387" w:rsidP="00F9614D">
      <w:pPr>
        <w:numPr>
          <w:ilvl w:val="1"/>
          <w:numId w:val="31"/>
        </w:numPr>
        <w:spacing w:line="360" w:lineRule="auto"/>
        <w:ind w:left="0" w:firstLine="0"/>
        <w:jc w:val="both"/>
        <w:rPr>
          <w:rFonts w:ascii="Arial" w:hAnsi="Arial" w:cs="Arial"/>
        </w:rPr>
      </w:pPr>
      <w:r w:rsidRPr="00B94387">
        <w:rPr>
          <w:rFonts w:ascii="Arial" w:hAnsi="Arial" w:cs="Arial"/>
        </w:rPr>
        <w:t xml:space="preserve">A troca das peças danificadas por acidente ou uso inadequado, como quedas e ligações em voltagem errada, só será de responsabilidade da Contratada na primeira substituição, ocorrendo novamente o mau uso em menos de 20 (vinte) dias, não serão reparados novamente e </w:t>
      </w:r>
      <w:proofErr w:type="gramStart"/>
      <w:r w:rsidRPr="00B94387">
        <w:rPr>
          <w:rFonts w:ascii="Arial" w:hAnsi="Arial" w:cs="Arial"/>
        </w:rPr>
        <w:t>deverão</w:t>
      </w:r>
      <w:proofErr w:type="gramEnd"/>
      <w:r w:rsidRPr="00B94387">
        <w:rPr>
          <w:rFonts w:ascii="Arial" w:hAnsi="Arial" w:cs="Arial"/>
        </w:rPr>
        <w:t xml:space="preserve"> ser licitados a parte; </w:t>
      </w:r>
    </w:p>
    <w:p w:rsidR="00B94387" w:rsidRPr="00B94387" w:rsidRDefault="00B94387" w:rsidP="00F9614D">
      <w:pPr>
        <w:numPr>
          <w:ilvl w:val="1"/>
          <w:numId w:val="31"/>
        </w:numPr>
        <w:spacing w:line="360" w:lineRule="auto"/>
        <w:ind w:left="0" w:firstLine="0"/>
        <w:jc w:val="both"/>
        <w:rPr>
          <w:rFonts w:ascii="Arial" w:hAnsi="Arial" w:cs="Arial"/>
        </w:rPr>
      </w:pPr>
      <w:r w:rsidRPr="00B94387">
        <w:rPr>
          <w:rFonts w:ascii="Arial" w:hAnsi="Arial" w:cs="Arial"/>
        </w:rPr>
        <w:t xml:space="preserve">O prazo para o fornecimento das peças será de, no máximo, </w:t>
      </w:r>
      <w:r w:rsidR="00667AC9">
        <w:rPr>
          <w:rFonts w:ascii="Arial" w:hAnsi="Arial" w:cs="Arial"/>
        </w:rPr>
        <w:t>0</w:t>
      </w:r>
      <w:r w:rsidRPr="00B94387">
        <w:rPr>
          <w:rFonts w:ascii="Arial" w:hAnsi="Arial" w:cs="Arial"/>
        </w:rPr>
        <w:t>5 (cinco) dias úteis;</w:t>
      </w:r>
    </w:p>
    <w:p w:rsidR="00B94387" w:rsidRPr="00B94387" w:rsidRDefault="00B94387" w:rsidP="00F9614D">
      <w:pPr>
        <w:numPr>
          <w:ilvl w:val="1"/>
          <w:numId w:val="31"/>
        </w:numPr>
        <w:spacing w:line="360" w:lineRule="auto"/>
        <w:ind w:left="0" w:firstLine="0"/>
        <w:jc w:val="both"/>
        <w:rPr>
          <w:rFonts w:ascii="Arial" w:hAnsi="Arial" w:cs="Arial"/>
        </w:rPr>
      </w:pPr>
      <w:r w:rsidRPr="00B94387">
        <w:rPr>
          <w:rFonts w:ascii="Arial" w:hAnsi="Arial" w:cs="Arial"/>
        </w:rPr>
        <w:t xml:space="preserve">Para os serviços que exigirem reposição de peças discriminadas no 7.4, </w:t>
      </w:r>
      <w:proofErr w:type="gramStart"/>
      <w:r w:rsidRPr="00B94387">
        <w:rPr>
          <w:rFonts w:ascii="Arial" w:hAnsi="Arial" w:cs="Arial"/>
        </w:rPr>
        <w:t>deverão</w:t>
      </w:r>
      <w:proofErr w:type="gramEnd"/>
      <w:r w:rsidRPr="00B94387">
        <w:rPr>
          <w:rFonts w:ascii="Arial" w:hAnsi="Arial" w:cs="Arial"/>
        </w:rPr>
        <w:t xml:space="preserve"> ser licitados a parte;</w:t>
      </w:r>
    </w:p>
    <w:p w:rsidR="00B94387" w:rsidRPr="00B94387" w:rsidRDefault="00B94387" w:rsidP="00F9614D">
      <w:pPr>
        <w:numPr>
          <w:ilvl w:val="1"/>
          <w:numId w:val="31"/>
        </w:numPr>
        <w:spacing w:line="360" w:lineRule="auto"/>
        <w:ind w:left="0" w:firstLine="0"/>
        <w:jc w:val="both"/>
        <w:rPr>
          <w:rFonts w:ascii="Arial" w:hAnsi="Arial" w:cs="Arial"/>
        </w:rPr>
      </w:pPr>
      <w:r w:rsidRPr="00B94387">
        <w:rPr>
          <w:rFonts w:ascii="Arial" w:hAnsi="Arial" w:cs="Arial"/>
        </w:rPr>
        <w:t>As peças substituídas deverão necessariamente ser devolvidas à instituição, a contratante juntamente com o relatório.</w:t>
      </w:r>
    </w:p>
    <w:p w:rsidR="00B94387" w:rsidRPr="00B94387" w:rsidRDefault="00B94387" w:rsidP="00F9614D">
      <w:pPr>
        <w:numPr>
          <w:ilvl w:val="1"/>
          <w:numId w:val="31"/>
        </w:numPr>
        <w:spacing w:line="360" w:lineRule="auto"/>
        <w:ind w:left="0" w:right="284" w:firstLine="0"/>
        <w:jc w:val="both"/>
        <w:rPr>
          <w:rFonts w:ascii="Arial" w:hAnsi="Arial" w:cs="Arial"/>
        </w:rPr>
      </w:pPr>
      <w:r w:rsidRPr="00B94387">
        <w:rPr>
          <w:rFonts w:ascii="Arial" w:hAnsi="Arial" w:cs="Arial"/>
        </w:rPr>
        <w:t xml:space="preserve">Listagem mínima de Peças inclusas (listagem não exaustiva): </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Terminais de conector;</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Reparos das válvulas de água/ar e de sucção;</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Tubo de Inserção e Tubo conector longo;</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Tubo conector Curto (grosso e fino);</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Cones do Tubo Conector Superiores e Inferiores, e do Tubo de Inserção;</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Corpo Plástico;</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t>“Y” Plástico da Entrada de Biópsia;</w:t>
      </w:r>
    </w:p>
    <w:p w:rsidR="00B94387" w:rsidRPr="00B94387" w:rsidRDefault="00B94387" w:rsidP="00F9614D">
      <w:pPr>
        <w:numPr>
          <w:ilvl w:val="2"/>
          <w:numId w:val="31"/>
        </w:numPr>
        <w:tabs>
          <w:tab w:val="left" w:pos="2835"/>
        </w:tabs>
        <w:spacing w:line="360" w:lineRule="auto"/>
        <w:ind w:right="284" w:hanging="11"/>
        <w:jc w:val="both"/>
        <w:rPr>
          <w:rFonts w:ascii="Arial" w:hAnsi="Arial" w:cs="Arial"/>
        </w:rPr>
      </w:pPr>
      <w:r w:rsidRPr="00B94387">
        <w:rPr>
          <w:rFonts w:ascii="Arial" w:hAnsi="Arial" w:cs="Arial"/>
        </w:rPr>
        <w:lastRenderedPageBreak/>
        <w:t>Alojamento do Plástico do Setup e do Bloco Conector;</w:t>
      </w:r>
    </w:p>
    <w:p w:rsidR="00B94387" w:rsidRPr="00B94387" w:rsidRDefault="00667AC9" w:rsidP="00F9614D">
      <w:pPr>
        <w:numPr>
          <w:ilvl w:val="2"/>
          <w:numId w:val="31"/>
        </w:numPr>
        <w:spacing w:line="360" w:lineRule="auto"/>
        <w:ind w:right="284" w:hanging="11"/>
        <w:jc w:val="both"/>
        <w:rPr>
          <w:rFonts w:ascii="Arial" w:hAnsi="Arial" w:cs="Arial"/>
        </w:rPr>
      </w:pPr>
      <w:r>
        <w:rPr>
          <w:rFonts w:ascii="Arial" w:hAnsi="Arial" w:cs="Arial"/>
        </w:rPr>
        <w:t xml:space="preserve">           </w:t>
      </w:r>
      <w:r w:rsidR="00B94387" w:rsidRPr="00B94387">
        <w:rPr>
          <w:rFonts w:ascii="Arial" w:hAnsi="Arial" w:cs="Arial"/>
        </w:rPr>
        <w:t>Conector de Luz e de Água;</w:t>
      </w:r>
    </w:p>
    <w:p w:rsidR="00B94387" w:rsidRPr="00B94387" w:rsidRDefault="00667AC9" w:rsidP="00F9614D">
      <w:pPr>
        <w:numPr>
          <w:ilvl w:val="2"/>
          <w:numId w:val="31"/>
        </w:numPr>
        <w:tabs>
          <w:tab w:val="left" w:pos="1843"/>
          <w:tab w:val="left" w:pos="2268"/>
        </w:tabs>
        <w:spacing w:line="360" w:lineRule="auto"/>
        <w:ind w:right="284" w:hanging="11"/>
        <w:jc w:val="both"/>
        <w:rPr>
          <w:rFonts w:ascii="Arial" w:hAnsi="Arial" w:cs="Arial"/>
        </w:rPr>
      </w:pPr>
      <w:r>
        <w:rPr>
          <w:rFonts w:ascii="Arial" w:hAnsi="Arial" w:cs="Arial"/>
        </w:rPr>
        <w:t xml:space="preserve">         </w:t>
      </w:r>
      <w:r w:rsidR="00B94387" w:rsidRPr="00B94387">
        <w:rPr>
          <w:rFonts w:ascii="Arial" w:hAnsi="Arial" w:cs="Arial"/>
        </w:rPr>
        <w:t>Orifício de Pistões;</w:t>
      </w:r>
    </w:p>
    <w:p w:rsidR="00B94387" w:rsidRPr="00B94387" w:rsidRDefault="00667AC9" w:rsidP="00F9614D">
      <w:pPr>
        <w:numPr>
          <w:ilvl w:val="2"/>
          <w:numId w:val="31"/>
        </w:numPr>
        <w:tabs>
          <w:tab w:val="left" w:pos="2268"/>
        </w:tabs>
        <w:spacing w:line="360" w:lineRule="auto"/>
        <w:ind w:right="284" w:hanging="11"/>
        <w:jc w:val="both"/>
        <w:rPr>
          <w:rFonts w:ascii="Arial" w:hAnsi="Arial" w:cs="Arial"/>
        </w:rPr>
      </w:pPr>
      <w:r>
        <w:rPr>
          <w:rFonts w:ascii="Arial" w:hAnsi="Arial" w:cs="Arial"/>
        </w:rPr>
        <w:t xml:space="preserve">         </w:t>
      </w:r>
      <w:r w:rsidR="00B94387" w:rsidRPr="00B94387">
        <w:rPr>
          <w:rFonts w:ascii="Arial" w:hAnsi="Arial" w:cs="Arial"/>
        </w:rPr>
        <w:t>Manopla Plástica Superior e Inferior;</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Alavanca de Freio e do Elevador de pinça;</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proofErr w:type="gramStart"/>
      <w:r w:rsidRPr="00B94387">
        <w:rPr>
          <w:rFonts w:ascii="Arial" w:hAnsi="Arial" w:cs="Arial"/>
        </w:rPr>
        <w:t>Eixo interno e Correntes das Manoplas Inferiores</w:t>
      </w:r>
      <w:proofErr w:type="gramEnd"/>
      <w:r w:rsidRPr="00B94387">
        <w:rPr>
          <w:rFonts w:ascii="Arial" w:hAnsi="Arial" w:cs="Arial"/>
        </w:rPr>
        <w:t xml:space="preserve"> e Superiores;</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 xml:space="preserve">Botões </w:t>
      </w:r>
      <w:proofErr w:type="gramStart"/>
      <w:r w:rsidRPr="00B94387">
        <w:rPr>
          <w:rFonts w:ascii="Arial" w:hAnsi="Arial" w:cs="Arial"/>
        </w:rPr>
        <w:t>1,</w:t>
      </w:r>
      <w:proofErr w:type="gramEnd"/>
      <w:r w:rsidRPr="00B94387">
        <w:rPr>
          <w:rFonts w:ascii="Arial" w:hAnsi="Arial" w:cs="Arial"/>
        </w:rPr>
        <w:t xml:space="preserve">2,3,4 de </w:t>
      </w:r>
      <w:proofErr w:type="spellStart"/>
      <w:r w:rsidRPr="00B94387">
        <w:rPr>
          <w:rFonts w:ascii="Arial" w:hAnsi="Arial" w:cs="Arial"/>
        </w:rPr>
        <w:t>freeze</w:t>
      </w:r>
      <w:proofErr w:type="spellEnd"/>
      <w:r w:rsidRPr="00B94387">
        <w:rPr>
          <w:rFonts w:ascii="Arial" w:hAnsi="Arial" w:cs="Arial"/>
        </w:rPr>
        <w:t xml:space="preserve"> (congelamento de imagem) e comando;</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Ponta Distal e Borracha da Ponta Flexível;</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Fibra óptica (fibra de luz) e lentes da guia de Luz;</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Bico Difusor;</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Canais de: Biópsia, Aspiração, Água e Ar, Jet e Auxiliar;</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Terminais de Fixação dos Canais;</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Ponta Flexível (completa);</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Espirais, Cabos inferiores e Malha de Aço Net;</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Duto do Cabo do Elevador de Pinça;</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Elevador de Pinça e Unha do Elevador de Pinça;</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Sistema de Regulagem do Freio;</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r w:rsidRPr="00B94387">
        <w:rPr>
          <w:rFonts w:ascii="Arial" w:hAnsi="Arial" w:cs="Arial"/>
        </w:rPr>
        <w:t>Fusíveis e componentes eletrônicos;</w:t>
      </w:r>
    </w:p>
    <w:p w:rsidR="00B94387" w:rsidRPr="00B94387" w:rsidRDefault="00B94387" w:rsidP="00F9614D">
      <w:pPr>
        <w:numPr>
          <w:ilvl w:val="2"/>
          <w:numId w:val="31"/>
        </w:numPr>
        <w:tabs>
          <w:tab w:val="left" w:pos="2127"/>
        </w:tabs>
        <w:spacing w:line="360" w:lineRule="auto"/>
        <w:ind w:right="284" w:hanging="11"/>
        <w:jc w:val="both"/>
        <w:rPr>
          <w:rFonts w:ascii="Arial" w:hAnsi="Arial" w:cs="Arial"/>
        </w:rPr>
      </w:pPr>
      <w:proofErr w:type="spellStart"/>
      <w:r w:rsidRPr="00B94387">
        <w:rPr>
          <w:rFonts w:ascii="Arial" w:hAnsi="Arial" w:cs="Arial"/>
        </w:rPr>
        <w:t>O’rings</w:t>
      </w:r>
      <w:proofErr w:type="spellEnd"/>
      <w:r w:rsidRPr="00B94387">
        <w:rPr>
          <w:rFonts w:ascii="Arial" w:hAnsi="Arial" w:cs="Arial"/>
        </w:rPr>
        <w:t xml:space="preserve"> diversos (de vedação, da tampa lateral, do corpo, dos cones, do conector, das manoplas, das válvulas, etc.).</w:t>
      </w:r>
    </w:p>
    <w:p w:rsidR="00B94387" w:rsidRPr="00B94387" w:rsidRDefault="00B033F3" w:rsidP="00B033F3">
      <w:pPr>
        <w:tabs>
          <w:tab w:val="left" w:pos="6900"/>
        </w:tabs>
        <w:spacing w:line="360" w:lineRule="auto"/>
        <w:ind w:left="1400" w:right="284"/>
        <w:jc w:val="both"/>
        <w:rPr>
          <w:rFonts w:ascii="Arial" w:hAnsi="Arial" w:cs="Arial"/>
        </w:rPr>
      </w:pPr>
      <w:r>
        <w:rPr>
          <w:rFonts w:ascii="Arial" w:hAnsi="Arial" w:cs="Arial"/>
        </w:rPr>
        <w:tab/>
      </w:r>
    </w:p>
    <w:p w:rsidR="00B94387" w:rsidRDefault="00B94387" w:rsidP="00F9614D">
      <w:pPr>
        <w:numPr>
          <w:ilvl w:val="0"/>
          <w:numId w:val="31"/>
        </w:numPr>
        <w:tabs>
          <w:tab w:val="left" w:pos="709"/>
        </w:tabs>
        <w:spacing w:line="360" w:lineRule="auto"/>
        <w:ind w:right="284"/>
        <w:jc w:val="both"/>
        <w:rPr>
          <w:rFonts w:ascii="Arial" w:hAnsi="Arial" w:cs="Arial"/>
          <w:b/>
          <w:u w:val="single"/>
        </w:rPr>
      </w:pPr>
      <w:r w:rsidRPr="00667AC9">
        <w:rPr>
          <w:rFonts w:ascii="Arial" w:hAnsi="Arial" w:cs="Arial"/>
          <w:b/>
          <w:u w:val="single"/>
        </w:rPr>
        <w:t>ACORDO DE NÍVEIS DE SERVIÇO (ANS)</w:t>
      </w:r>
      <w:r w:rsidR="00D92AC1">
        <w:rPr>
          <w:rFonts w:ascii="Arial" w:hAnsi="Arial" w:cs="Arial"/>
          <w:b/>
          <w:u w:val="single"/>
        </w:rPr>
        <w:t xml:space="preserve"> E PAGAMENTO</w:t>
      </w:r>
      <w:r w:rsidR="00667AC9">
        <w:rPr>
          <w:rFonts w:ascii="Arial" w:hAnsi="Arial" w:cs="Arial"/>
          <w:b/>
          <w:u w:val="single"/>
        </w:rPr>
        <w:t>:</w:t>
      </w:r>
    </w:p>
    <w:tbl>
      <w:tblPr>
        <w:tblW w:w="50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
        <w:gridCol w:w="2262"/>
        <w:gridCol w:w="2699"/>
        <w:gridCol w:w="1135"/>
        <w:gridCol w:w="1559"/>
        <w:gridCol w:w="834"/>
      </w:tblGrid>
      <w:tr w:rsidR="00B033F3" w:rsidRPr="009C1A4E" w:rsidTr="00B94A0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29"/>
              <w:jc w:val="center"/>
              <w:rPr>
                <w:rFonts w:ascii="Arial" w:hAnsi="Arial" w:cs="Arial"/>
                <w:b/>
                <w:lang/>
              </w:rPr>
            </w:pPr>
            <w:r w:rsidRPr="009C1A4E">
              <w:rPr>
                <w:rFonts w:ascii="Arial" w:hAnsi="Arial" w:cs="Arial"/>
                <w:b/>
                <w:lang/>
              </w:rPr>
              <w:t>Item</w:t>
            </w:r>
          </w:p>
        </w:tc>
        <w:tc>
          <w:tcPr>
            <w:tcW w:w="1232"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b/>
                <w:lang/>
              </w:rPr>
            </w:pPr>
            <w:r w:rsidRPr="009C1A4E">
              <w:rPr>
                <w:rFonts w:ascii="Arial" w:hAnsi="Arial" w:cs="Arial"/>
                <w:b/>
                <w:lang/>
              </w:rPr>
              <w:t>Indicadores de níveis de serviço</w:t>
            </w:r>
          </w:p>
        </w:tc>
        <w:tc>
          <w:tcPr>
            <w:tcW w:w="1470"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6"/>
              <w:jc w:val="center"/>
              <w:rPr>
                <w:rFonts w:ascii="Arial" w:hAnsi="Arial" w:cs="Arial"/>
                <w:b/>
                <w:lang/>
              </w:rPr>
            </w:pPr>
            <w:r w:rsidRPr="009C1A4E">
              <w:rPr>
                <w:rFonts w:ascii="Arial" w:hAnsi="Arial" w:cs="Arial"/>
                <w:b/>
                <w:lang/>
              </w:rPr>
              <w:t>Fórmula de cálculo</w:t>
            </w:r>
          </w:p>
        </w:tc>
        <w:tc>
          <w:tcPr>
            <w:tcW w:w="618"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b/>
                <w:lang/>
              </w:rPr>
            </w:pPr>
            <w:r w:rsidRPr="009C1A4E">
              <w:rPr>
                <w:rFonts w:ascii="Arial" w:hAnsi="Arial" w:cs="Arial"/>
                <w:b/>
                <w:lang/>
              </w:rPr>
              <w:t>Unidade de medida</w:t>
            </w:r>
          </w:p>
        </w:tc>
        <w:tc>
          <w:tcPr>
            <w:tcW w:w="849"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b/>
                <w:lang/>
              </w:rPr>
            </w:pPr>
            <w:r w:rsidRPr="009C1A4E">
              <w:rPr>
                <w:rFonts w:ascii="Arial" w:hAnsi="Arial" w:cs="Arial"/>
                <w:b/>
                <w:lang/>
              </w:rPr>
              <w:t>Periodicidade</w:t>
            </w:r>
            <w:r w:rsidRPr="009C1A4E">
              <w:rPr>
                <w:rFonts w:ascii="Arial" w:hAnsi="Arial" w:cs="Arial"/>
                <w:b/>
                <w:lang/>
              </w:rPr>
              <w:t xml:space="preserve"> de medida</w:t>
            </w:r>
          </w:p>
        </w:tc>
        <w:tc>
          <w:tcPr>
            <w:tcW w:w="454"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b/>
                <w:lang/>
              </w:rPr>
            </w:pPr>
            <w:r w:rsidRPr="009C1A4E">
              <w:rPr>
                <w:rFonts w:ascii="Arial" w:hAnsi="Arial" w:cs="Arial"/>
                <w:b/>
                <w:lang/>
              </w:rPr>
              <w:t>Meta</w:t>
            </w:r>
          </w:p>
        </w:tc>
      </w:tr>
      <w:tr w:rsidR="00B033F3" w:rsidRPr="009C1A4E" w:rsidTr="00B94A0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29"/>
              <w:jc w:val="center"/>
              <w:rPr>
                <w:rFonts w:ascii="Arial" w:hAnsi="Arial" w:cs="Arial"/>
                <w:lang/>
              </w:rPr>
            </w:pPr>
            <w:r w:rsidRPr="009C1A4E">
              <w:rPr>
                <w:rFonts w:ascii="Arial" w:hAnsi="Arial" w:cs="Arial"/>
                <w:lang/>
              </w:rPr>
              <w:t>1</w:t>
            </w:r>
          </w:p>
        </w:tc>
        <w:tc>
          <w:tcPr>
            <w:tcW w:w="1232"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113"/>
              <w:rPr>
                <w:rFonts w:ascii="Arial" w:hAnsi="Arial" w:cs="Arial"/>
                <w:lang/>
              </w:rPr>
            </w:pPr>
            <w:r w:rsidRPr="009C1A4E">
              <w:rPr>
                <w:rFonts w:ascii="Arial" w:hAnsi="Arial" w:cs="Arial"/>
                <w:lang/>
              </w:rPr>
              <w:t xml:space="preserve">TA </w:t>
            </w:r>
          </w:p>
          <w:p w:rsidR="00B033F3" w:rsidRPr="009C1A4E" w:rsidRDefault="00B033F3" w:rsidP="00B94A07">
            <w:pPr>
              <w:spacing w:line="360" w:lineRule="auto"/>
              <w:ind w:left="113"/>
              <w:rPr>
                <w:rFonts w:ascii="Arial" w:hAnsi="Arial" w:cs="Arial"/>
                <w:lang/>
              </w:rPr>
            </w:pPr>
            <w:r w:rsidRPr="009C1A4E">
              <w:rPr>
                <w:rFonts w:ascii="Arial" w:hAnsi="Arial" w:cs="Arial"/>
                <w:lang/>
              </w:rPr>
              <w:t>(Tempo de Atendimento)</w:t>
            </w:r>
          </w:p>
        </w:tc>
        <w:tc>
          <w:tcPr>
            <w:tcW w:w="1470"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6"/>
              <w:jc w:val="center"/>
              <w:rPr>
                <w:rFonts w:ascii="Arial" w:hAnsi="Arial" w:cs="Arial"/>
                <w:lang/>
              </w:rPr>
            </w:pPr>
            <w:r w:rsidRPr="009C1A4E">
              <w:rPr>
                <w:rFonts w:ascii="Arial" w:hAnsi="Arial" w:cs="Arial"/>
                <w:lang/>
              </w:rPr>
              <w:t>TA = Hora do Atendimento – Hora do Chamado</w:t>
            </w:r>
          </w:p>
        </w:tc>
        <w:tc>
          <w:tcPr>
            <w:tcW w:w="618"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Horas</w:t>
            </w:r>
          </w:p>
        </w:tc>
        <w:tc>
          <w:tcPr>
            <w:tcW w:w="849"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Mensal</w:t>
            </w:r>
          </w:p>
        </w:tc>
        <w:tc>
          <w:tcPr>
            <w:tcW w:w="454"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36,0</w:t>
            </w:r>
          </w:p>
        </w:tc>
      </w:tr>
      <w:tr w:rsidR="00B033F3" w:rsidRPr="009C1A4E" w:rsidTr="00B94A0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29"/>
              <w:jc w:val="center"/>
              <w:rPr>
                <w:rFonts w:ascii="Arial" w:hAnsi="Arial" w:cs="Arial"/>
                <w:lang/>
              </w:rPr>
            </w:pPr>
            <w:r w:rsidRPr="009C1A4E">
              <w:rPr>
                <w:rFonts w:ascii="Arial" w:hAnsi="Arial" w:cs="Arial"/>
                <w:lang/>
              </w:rPr>
              <w:t>2</w:t>
            </w:r>
          </w:p>
        </w:tc>
        <w:tc>
          <w:tcPr>
            <w:tcW w:w="1232"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113"/>
              <w:rPr>
                <w:rFonts w:ascii="Arial" w:hAnsi="Arial" w:cs="Arial"/>
                <w:lang/>
              </w:rPr>
            </w:pPr>
            <w:r w:rsidRPr="009C1A4E">
              <w:rPr>
                <w:rFonts w:ascii="Arial" w:hAnsi="Arial" w:cs="Arial"/>
                <w:lang/>
              </w:rPr>
              <w:t xml:space="preserve">TR </w:t>
            </w:r>
          </w:p>
          <w:p w:rsidR="00B033F3" w:rsidRPr="009C1A4E" w:rsidRDefault="00B033F3" w:rsidP="00B94A07">
            <w:pPr>
              <w:spacing w:line="360" w:lineRule="auto"/>
              <w:ind w:left="113"/>
              <w:rPr>
                <w:rFonts w:ascii="Arial" w:hAnsi="Arial" w:cs="Arial"/>
                <w:lang/>
              </w:rPr>
            </w:pPr>
            <w:r w:rsidRPr="009C1A4E">
              <w:rPr>
                <w:rFonts w:ascii="Arial" w:hAnsi="Arial" w:cs="Arial"/>
                <w:lang/>
              </w:rPr>
              <w:t xml:space="preserve">(Tempo de </w:t>
            </w:r>
            <w:r w:rsidRPr="009C1A4E">
              <w:rPr>
                <w:rFonts w:ascii="Arial" w:hAnsi="Arial" w:cs="Arial"/>
                <w:lang/>
              </w:rPr>
              <w:t>Reparo</w:t>
            </w:r>
            <w:r w:rsidRPr="009C1A4E">
              <w:rPr>
                <w:rFonts w:ascii="Arial" w:hAnsi="Arial" w:cs="Arial"/>
                <w:lang/>
              </w:rPr>
              <w:t>)</w:t>
            </w:r>
          </w:p>
        </w:tc>
        <w:tc>
          <w:tcPr>
            <w:tcW w:w="1470"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6"/>
              <w:jc w:val="center"/>
              <w:rPr>
                <w:rFonts w:ascii="Arial" w:hAnsi="Arial" w:cs="Arial"/>
              </w:rPr>
            </w:pPr>
            <w:r w:rsidRPr="009C1A4E">
              <w:rPr>
                <w:rFonts w:ascii="Arial" w:hAnsi="Arial" w:cs="Arial"/>
              </w:rPr>
              <w:t xml:space="preserve">TR = Hora Conclusão Serviço – Hora do </w:t>
            </w:r>
            <w:r w:rsidRPr="009C1A4E">
              <w:rPr>
                <w:rFonts w:ascii="Arial" w:hAnsi="Arial" w:cs="Arial"/>
              </w:rPr>
              <w:lastRenderedPageBreak/>
              <w:t>Atendimento</w:t>
            </w:r>
          </w:p>
        </w:tc>
        <w:tc>
          <w:tcPr>
            <w:tcW w:w="618"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lastRenderedPageBreak/>
              <w:t>Dias</w:t>
            </w:r>
          </w:p>
        </w:tc>
        <w:tc>
          <w:tcPr>
            <w:tcW w:w="849"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Mensal</w:t>
            </w:r>
          </w:p>
        </w:tc>
        <w:tc>
          <w:tcPr>
            <w:tcW w:w="454"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 xml:space="preserve">7,0; </w:t>
            </w:r>
          </w:p>
          <w:p w:rsidR="00B033F3" w:rsidRPr="009C1A4E" w:rsidRDefault="00B033F3" w:rsidP="00B94A07">
            <w:pPr>
              <w:spacing w:line="360" w:lineRule="auto"/>
              <w:jc w:val="center"/>
              <w:rPr>
                <w:rFonts w:ascii="Arial" w:hAnsi="Arial" w:cs="Arial"/>
                <w:lang/>
              </w:rPr>
            </w:pPr>
            <w:proofErr w:type="gramStart"/>
            <w:r w:rsidRPr="009C1A4E">
              <w:rPr>
                <w:rFonts w:ascii="Arial" w:hAnsi="Arial" w:cs="Arial"/>
                <w:i/>
                <w:lang/>
              </w:rPr>
              <w:t>para</w:t>
            </w:r>
            <w:proofErr w:type="gramEnd"/>
            <w:r w:rsidRPr="009C1A4E">
              <w:rPr>
                <w:rFonts w:ascii="Arial" w:hAnsi="Arial" w:cs="Arial"/>
                <w:i/>
                <w:lang/>
              </w:rPr>
              <w:t xml:space="preserve"> </w:t>
            </w:r>
            <w:r w:rsidRPr="009C1A4E">
              <w:rPr>
                <w:rFonts w:ascii="Arial" w:hAnsi="Arial" w:cs="Arial"/>
                <w:i/>
                <w:lang/>
              </w:rPr>
              <w:lastRenderedPageBreak/>
              <w:t>no mínimo 90% dos chamados</w:t>
            </w:r>
          </w:p>
        </w:tc>
      </w:tr>
      <w:tr w:rsidR="00B033F3" w:rsidRPr="009C1A4E" w:rsidTr="00B94A0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29"/>
              <w:jc w:val="center"/>
              <w:rPr>
                <w:rFonts w:ascii="Arial" w:hAnsi="Arial" w:cs="Arial"/>
                <w:lang/>
              </w:rPr>
            </w:pPr>
            <w:proofErr w:type="gramStart"/>
            <w:r w:rsidRPr="009C1A4E">
              <w:rPr>
                <w:rFonts w:ascii="Arial" w:hAnsi="Arial" w:cs="Arial"/>
                <w:lang/>
              </w:rPr>
              <w:lastRenderedPageBreak/>
              <w:t>3</w:t>
            </w:r>
            <w:proofErr w:type="gramEnd"/>
          </w:p>
        </w:tc>
        <w:tc>
          <w:tcPr>
            <w:tcW w:w="1232"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113"/>
              <w:rPr>
                <w:rFonts w:ascii="Arial" w:hAnsi="Arial" w:cs="Arial"/>
                <w:lang/>
              </w:rPr>
            </w:pPr>
            <w:r w:rsidRPr="009C1A4E">
              <w:rPr>
                <w:rFonts w:ascii="Arial" w:hAnsi="Arial" w:cs="Arial"/>
                <w:lang/>
              </w:rPr>
              <w:t>ACMP</w:t>
            </w:r>
          </w:p>
          <w:p w:rsidR="00B033F3" w:rsidRPr="009C1A4E" w:rsidRDefault="00B033F3" w:rsidP="00B94A07">
            <w:pPr>
              <w:spacing w:line="360" w:lineRule="auto"/>
              <w:ind w:left="113"/>
              <w:rPr>
                <w:rFonts w:ascii="Arial" w:hAnsi="Arial" w:cs="Arial"/>
                <w:lang/>
              </w:rPr>
            </w:pPr>
            <w:r w:rsidRPr="009C1A4E">
              <w:rPr>
                <w:rFonts w:ascii="Arial" w:hAnsi="Arial" w:cs="Arial"/>
                <w:lang/>
              </w:rPr>
              <w:t>(</w:t>
            </w:r>
            <w:r w:rsidRPr="009C1A4E">
              <w:rPr>
                <w:rFonts w:ascii="Arial" w:hAnsi="Arial" w:cs="Arial"/>
                <w:lang/>
              </w:rPr>
              <w:t>Adesão ao Cumprimento do Cronograma de Manutenção Preventiva</w:t>
            </w:r>
            <w:r w:rsidRPr="009C1A4E">
              <w:rPr>
                <w:rFonts w:ascii="Arial" w:hAnsi="Arial" w:cs="Arial"/>
                <w:lang/>
              </w:rPr>
              <w:t>)</w:t>
            </w:r>
          </w:p>
        </w:tc>
        <w:tc>
          <w:tcPr>
            <w:tcW w:w="1470"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6"/>
              <w:jc w:val="center"/>
              <w:rPr>
                <w:rFonts w:ascii="Arial" w:hAnsi="Arial" w:cs="Arial"/>
              </w:rPr>
            </w:pPr>
            <w:r w:rsidRPr="009C1A4E">
              <w:rPr>
                <w:rFonts w:ascii="Arial" w:hAnsi="Arial" w:cs="Arial"/>
              </w:rPr>
              <w:t xml:space="preserve">ACMP = </w:t>
            </w:r>
          </w:p>
          <w:p w:rsidR="00B033F3" w:rsidRPr="009C1A4E" w:rsidRDefault="00B033F3" w:rsidP="00B94A07">
            <w:pPr>
              <w:spacing w:line="360" w:lineRule="auto"/>
              <w:ind w:left="-6"/>
              <w:jc w:val="center"/>
              <w:rPr>
                <w:rFonts w:ascii="Arial" w:hAnsi="Arial" w:cs="Arial"/>
              </w:rPr>
            </w:pPr>
            <w:r w:rsidRPr="009C1A4E">
              <w:rPr>
                <w:rFonts w:ascii="Arial" w:hAnsi="Arial" w:cs="Arial"/>
              </w:rPr>
              <w:t>(MP realizadas / MP programadas) x 100</w:t>
            </w:r>
          </w:p>
        </w:tc>
        <w:tc>
          <w:tcPr>
            <w:tcW w:w="618"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w:t>
            </w:r>
          </w:p>
        </w:tc>
        <w:tc>
          <w:tcPr>
            <w:tcW w:w="849"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Trimestral</w:t>
            </w:r>
          </w:p>
        </w:tc>
        <w:tc>
          <w:tcPr>
            <w:tcW w:w="454"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lang/>
              </w:rPr>
            </w:pPr>
            <w:r w:rsidRPr="009C1A4E">
              <w:rPr>
                <w:rFonts w:ascii="Arial" w:hAnsi="Arial" w:cs="Arial"/>
                <w:lang/>
              </w:rPr>
              <w:t>=</w:t>
            </w:r>
            <w:r w:rsidRPr="009C1A4E">
              <w:rPr>
                <w:rFonts w:ascii="Arial" w:hAnsi="Arial" w:cs="Arial"/>
                <w:lang/>
              </w:rPr>
              <w:t xml:space="preserve"> </w:t>
            </w:r>
            <w:r w:rsidRPr="009C1A4E">
              <w:rPr>
                <w:rFonts w:ascii="Arial" w:hAnsi="Arial" w:cs="Arial"/>
                <w:lang/>
              </w:rPr>
              <w:t>100</w:t>
            </w:r>
          </w:p>
        </w:tc>
      </w:tr>
      <w:tr w:rsidR="00B033F3" w:rsidRPr="009C1A4E" w:rsidTr="00B94A0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29"/>
              <w:jc w:val="center"/>
              <w:rPr>
                <w:rFonts w:ascii="Arial" w:hAnsi="Arial" w:cs="Arial"/>
                <w:lang/>
              </w:rPr>
            </w:pPr>
            <w:proofErr w:type="gramStart"/>
            <w:r w:rsidRPr="009C1A4E">
              <w:rPr>
                <w:rFonts w:ascii="Arial" w:hAnsi="Arial" w:cs="Arial"/>
                <w:lang/>
              </w:rPr>
              <w:t>4</w:t>
            </w:r>
            <w:proofErr w:type="gramEnd"/>
          </w:p>
        </w:tc>
        <w:tc>
          <w:tcPr>
            <w:tcW w:w="1232"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113"/>
              <w:rPr>
                <w:rFonts w:ascii="Arial" w:hAnsi="Arial" w:cs="Arial"/>
                <w:lang/>
              </w:rPr>
            </w:pPr>
            <w:r w:rsidRPr="009C1A4E">
              <w:rPr>
                <w:rFonts w:ascii="Arial" w:hAnsi="Arial" w:cs="Arial"/>
                <w:lang/>
              </w:rPr>
              <w:t xml:space="preserve">DISP </w:t>
            </w:r>
          </w:p>
          <w:p w:rsidR="00B033F3" w:rsidRPr="009C1A4E" w:rsidRDefault="00B033F3" w:rsidP="00B94A07">
            <w:pPr>
              <w:spacing w:line="360" w:lineRule="auto"/>
              <w:ind w:left="113"/>
              <w:rPr>
                <w:rFonts w:ascii="Arial" w:hAnsi="Arial" w:cs="Arial"/>
                <w:lang/>
              </w:rPr>
            </w:pPr>
            <w:r w:rsidRPr="009C1A4E">
              <w:rPr>
                <w:rFonts w:ascii="Arial" w:hAnsi="Arial" w:cs="Arial"/>
                <w:lang/>
              </w:rPr>
              <w:t>(Índice de Disponibilidade)</w:t>
            </w:r>
          </w:p>
        </w:tc>
        <w:tc>
          <w:tcPr>
            <w:tcW w:w="1470"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uppressAutoHyphens/>
              <w:autoSpaceDE w:val="0"/>
              <w:spacing w:line="360" w:lineRule="auto"/>
              <w:ind w:left="-6"/>
              <w:jc w:val="center"/>
              <w:rPr>
                <w:rFonts w:ascii="Arial" w:eastAsia="Arial" w:hAnsi="Arial" w:cs="Arial"/>
                <w:lang w:eastAsia="zh-CN"/>
              </w:rPr>
            </w:pPr>
            <w:r w:rsidRPr="009C1A4E">
              <w:rPr>
                <w:rFonts w:ascii="Arial" w:eastAsia="Arial" w:hAnsi="Arial" w:cs="Arial"/>
                <w:lang w:eastAsia="zh-CN"/>
              </w:rPr>
              <w:t xml:space="preserve">DISP = </w:t>
            </w:r>
          </w:p>
          <w:p w:rsidR="00B033F3" w:rsidRPr="009C1A4E" w:rsidRDefault="00B033F3" w:rsidP="00B94A07">
            <w:pPr>
              <w:suppressAutoHyphens/>
              <w:autoSpaceDE w:val="0"/>
              <w:spacing w:line="360" w:lineRule="auto"/>
              <w:ind w:left="-6"/>
              <w:jc w:val="center"/>
              <w:rPr>
                <w:rFonts w:ascii="Arial" w:eastAsia="Arial" w:hAnsi="Arial" w:cs="Arial"/>
                <w:lang w:eastAsia="zh-CN"/>
              </w:rPr>
            </w:pPr>
            <w:r w:rsidRPr="009C1A4E">
              <w:rPr>
                <w:rFonts w:ascii="Arial" w:eastAsia="Arial" w:hAnsi="Arial" w:cs="Arial"/>
                <w:lang w:eastAsia="zh-CN"/>
              </w:rPr>
              <w:t>(</w:t>
            </w:r>
            <w:proofErr w:type="spellStart"/>
            <w:r w:rsidRPr="009C1A4E">
              <w:rPr>
                <w:rFonts w:ascii="Arial" w:eastAsia="Arial" w:hAnsi="Arial" w:cs="Arial"/>
                <w:lang w:eastAsia="zh-CN"/>
              </w:rPr>
              <w:t>T</w:t>
            </w:r>
            <w:r w:rsidRPr="009C1A4E">
              <w:rPr>
                <w:rFonts w:ascii="Arial" w:eastAsia="Arial" w:hAnsi="Arial" w:cs="Arial"/>
                <w:vertAlign w:val="subscript"/>
                <w:lang w:eastAsia="zh-CN"/>
              </w:rPr>
              <w:t>disp</w:t>
            </w:r>
            <w:proofErr w:type="spellEnd"/>
            <w:r w:rsidRPr="009C1A4E">
              <w:rPr>
                <w:rFonts w:ascii="Arial" w:eastAsia="Arial" w:hAnsi="Arial" w:cs="Arial"/>
                <w:lang w:eastAsia="zh-CN"/>
              </w:rPr>
              <w:t xml:space="preserve"> / 90) x 100;</w:t>
            </w:r>
          </w:p>
          <w:p w:rsidR="00B033F3" w:rsidRPr="009C1A4E" w:rsidRDefault="00B033F3" w:rsidP="00B94A07">
            <w:pPr>
              <w:suppressAutoHyphens/>
              <w:autoSpaceDE w:val="0"/>
              <w:spacing w:line="360" w:lineRule="auto"/>
              <w:ind w:left="-6"/>
              <w:jc w:val="center"/>
              <w:rPr>
                <w:rFonts w:ascii="Arial" w:eastAsia="Arial" w:hAnsi="Arial" w:cs="Arial"/>
                <w:lang w:eastAsia="zh-CN"/>
              </w:rPr>
            </w:pPr>
          </w:p>
          <w:p w:rsidR="00B033F3" w:rsidRPr="009C1A4E" w:rsidRDefault="00B033F3" w:rsidP="00B94A07">
            <w:pPr>
              <w:suppressAutoHyphens/>
              <w:autoSpaceDE w:val="0"/>
              <w:spacing w:line="360" w:lineRule="auto"/>
              <w:ind w:left="-6"/>
              <w:jc w:val="center"/>
              <w:rPr>
                <w:rFonts w:ascii="Arial" w:eastAsia="Arial" w:hAnsi="Arial" w:cs="Arial"/>
                <w:i/>
                <w:lang w:eastAsia="zh-CN"/>
              </w:rPr>
            </w:pPr>
            <w:r w:rsidRPr="009C1A4E">
              <w:rPr>
                <w:rFonts w:ascii="Arial" w:eastAsia="Arial" w:hAnsi="Arial" w:cs="Arial"/>
                <w:i/>
                <w:lang w:eastAsia="zh-CN"/>
              </w:rPr>
              <w:t xml:space="preserve">Onde: </w:t>
            </w:r>
            <w:proofErr w:type="spellStart"/>
            <w:r w:rsidRPr="009C1A4E">
              <w:rPr>
                <w:rFonts w:ascii="Arial" w:eastAsia="Arial" w:hAnsi="Arial" w:cs="Arial"/>
                <w:i/>
                <w:lang w:eastAsia="zh-CN"/>
              </w:rPr>
              <w:t>T</w:t>
            </w:r>
            <w:r w:rsidRPr="009C1A4E">
              <w:rPr>
                <w:rFonts w:ascii="Arial" w:eastAsia="Arial" w:hAnsi="Arial" w:cs="Arial"/>
                <w:i/>
                <w:vertAlign w:val="subscript"/>
                <w:lang w:eastAsia="zh-CN"/>
              </w:rPr>
              <w:t>disp</w:t>
            </w:r>
            <w:proofErr w:type="spellEnd"/>
            <w:r w:rsidRPr="009C1A4E">
              <w:rPr>
                <w:rFonts w:ascii="Arial" w:eastAsia="Arial" w:hAnsi="Arial" w:cs="Arial"/>
                <w:i/>
                <w:lang w:eastAsia="zh-CN"/>
              </w:rPr>
              <w:t xml:space="preserve"> = Tempo total de disponibilidade a cada período de 90 dias do contrato</w:t>
            </w:r>
          </w:p>
        </w:tc>
        <w:tc>
          <w:tcPr>
            <w:tcW w:w="618"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w:t>
            </w:r>
          </w:p>
        </w:tc>
        <w:tc>
          <w:tcPr>
            <w:tcW w:w="849"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ind w:left="46"/>
              <w:jc w:val="center"/>
              <w:rPr>
                <w:rFonts w:ascii="Arial" w:hAnsi="Arial" w:cs="Arial"/>
                <w:lang/>
              </w:rPr>
            </w:pPr>
            <w:r w:rsidRPr="009C1A4E">
              <w:rPr>
                <w:rFonts w:ascii="Arial" w:hAnsi="Arial" w:cs="Arial"/>
                <w:lang/>
              </w:rPr>
              <w:t>Trimestral</w:t>
            </w:r>
          </w:p>
        </w:tc>
        <w:tc>
          <w:tcPr>
            <w:tcW w:w="454" w:type="pct"/>
            <w:tcBorders>
              <w:top w:val="single" w:sz="4" w:space="0" w:color="000000"/>
              <w:left w:val="single" w:sz="4" w:space="0" w:color="000000"/>
              <w:bottom w:val="single" w:sz="4" w:space="0" w:color="000000"/>
              <w:right w:val="single" w:sz="4" w:space="0" w:color="000000"/>
            </w:tcBorders>
            <w:vAlign w:val="center"/>
          </w:tcPr>
          <w:p w:rsidR="00B033F3" w:rsidRPr="009C1A4E" w:rsidRDefault="00B033F3" w:rsidP="00B94A0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90</w:t>
            </w:r>
            <w:r w:rsidRPr="009C1A4E">
              <w:rPr>
                <w:rFonts w:ascii="Arial" w:hAnsi="Arial" w:cs="Arial"/>
                <w:lang/>
              </w:rPr>
              <w:t>,0</w:t>
            </w:r>
          </w:p>
        </w:tc>
      </w:tr>
    </w:tbl>
    <w:p w:rsidR="00B033F3" w:rsidRPr="00667AC9" w:rsidRDefault="00B033F3" w:rsidP="00D636F3">
      <w:pPr>
        <w:tabs>
          <w:tab w:val="left" w:pos="709"/>
        </w:tabs>
        <w:spacing w:line="360" w:lineRule="auto"/>
        <w:ind w:right="284"/>
        <w:jc w:val="both"/>
        <w:rPr>
          <w:rFonts w:ascii="Arial" w:hAnsi="Arial" w:cs="Arial"/>
          <w:b/>
          <w:u w:val="single"/>
        </w:rPr>
      </w:pP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bCs/>
        </w:rPr>
        <w:t xml:space="preserve">A manutenção corretiva deverá ser concluída pela Contratada dentro de, no máximo, </w:t>
      </w:r>
      <w:r w:rsidR="007D533D">
        <w:rPr>
          <w:rFonts w:ascii="Arial" w:hAnsi="Arial" w:cs="Arial"/>
          <w:bCs/>
        </w:rPr>
        <w:t>0</w:t>
      </w:r>
      <w:r w:rsidRPr="00B94387">
        <w:rPr>
          <w:rFonts w:ascii="Arial" w:hAnsi="Arial" w:cs="Arial"/>
          <w:bCs/>
        </w:rPr>
        <w:t>8 (oito) dias, contados da data da confirmação do recebimento da Ordem de Serviço, salvo casos excepcionais, devidamente justificados, desde que com expressa anuência do Gest</w:t>
      </w:r>
      <w:r w:rsidR="00A87F23">
        <w:rPr>
          <w:rFonts w:ascii="Arial" w:hAnsi="Arial" w:cs="Arial"/>
          <w:bCs/>
        </w:rPr>
        <w:t>or/Fiscal do Contrato.</w:t>
      </w: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Os serviços serão prestados dentro do horário de expediente comercial, ou seja, segunda a sexta-feira, das 8h às 18h, exce</w:t>
      </w:r>
      <w:r w:rsidR="00A87F23">
        <w:rPr>
          <w:rFonts w:ascii="Arial" w:hAnsi="Arial" w:cs="Arial"/>
        </w:rPr>
        <w:t>to sábados, domingos e feriados.</w:t>
      </w: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 xml:space="preserve">A manutenção corretiva será executada sempre que solicitada, tantas vezes quanto forem necessárias, de segunda a sexta-feira, de </w:t>
      </w:r>
      <w:proofErr w:type="gramStart"/>
      <w:r w:rsidRPr="00B94387">
        <w:rPr>
          <w:rFonts w:ascii="Arial" w:hAnsi="Arial" w:cs="Arial"/>
        </w:rPr>
        <w:t>8:00</w:t>
      </w:r>
      <w:proofErr w:type="gramEnd"/>
      <w:r w:rsidRPr="00B94387">
        <w:rPr>
          <w:rFonts w:ascii="Arial" w:hAnsi="Arial" w:cs="Arial"/>
        </w:rPr>
        <w:t xml:space="preserve"> h às 18:00 h com prazo de atendimento de até 24</w:t>
      </w:r>
      <w:r w:rsidR="00E026E6">
        <w:rPr>
          <w:rFonts w:ascii="Arial" w:hAnsi="Arial" w:cs="Arial"/>
        </w:rPr>
        <w:t xml:space="preserve"> (vinte e quatro) horas, contado</w:t>
      </w:r>
      <w:r w:rsidRPr="00B94387">
        <w:rPr>
          <w:rFonts w:ascii="Arial" w:hAnsi="Arial" w:cs="Arial"/>
        </w:rPr>
        <w:t xml:space="preserve">s a partir da comunicação à firma Contratada. A visita de manutenção corretiva deverá ser acompanhada por um representante do Setor de Engenharia Clínica do HUCAM e será documentada e atestada pelo técnico da firma prestadora de serviço, por um </w:t>
      </w:r>
      <w:r w:rsidRPr="00B94387">
        <w:rPr>
          <w:rFonts w:ascii="Arial" w:hAnsi="Arial" w:cs="Arial"/>
        </w:rPr>
        <w:lastRenderedPageBreak/>
        <w:t>representante do serviço onde se localiza o equipamento e pelo representante do Setor de Engenharia Clínica. Neste documento estará descrito o serviço efetuado, as peças, componentes e/ou acessórios substituídos e comentár</w:t>
      </w:r>
      <w:r w:rsidR="00A87F23">
        <w:rPr>
          <w:rFonts w:ascii="Arial" w:hAnsi="Arial" w:cs="Arial"/>
        </w:rPr>
        <w:t>ios e recomendações pertinentes.</w:t>
      </w: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Manter disponibilidade operacional mínima dos equipamentos igual ou superior a 93%, a cada mês de vigência do contrato.</w:t>
      </w: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 xml:space="preserve">O cumprimento da programação dos serviços de manutenção preventiva deverá possuir adesão mínima de 90% ao longo de cada mês de vigência do contrato. </w:t>
      </w:r>
    </w:p>
    <w:p w:rsidR="00A87F23" w:rsidRDefault="00B94387" w:rsidP="00F9614D">
      <w:pPr>
        <w:numPr>
          <w:ilvl w:val="1"/>
          <w:numId w:val="20"/>
        </w:numPr>
        <w:spacing w:line="360" w:lineRule="auto"/>
        <w:ind w:left="0" w:firstLine="0"/>
        <w:jc w:val="both"/>
        <w:rPr>
          <w:rFonts w:ascii="Arial" w:hAnsi="Arial" w:cs="Arial"/>
        </w:rPr>
      </w:pPr>
      <w:r w:rsidRPr="00A87F23">
        <w:rPr>
          <w:rFonts w:ascii="Arial" w:hAnsi="Arial" w:cs="Arial"/>
        </w:rPr>
        <w:t>Para cada indicador de nível de serviço com meta não atingida será aplicado um desconto de 5% do valor mensal d</w:t>
      </w:r>
      <w:r w:rsidR="00E026E6" w:rsidRPr="00A87F23">
        <w:rPr>
          <w:rFonts w:ascii="Arial" w:hAnsi="Arial" w:cs="Arial"/>
        </w:rPr>
        <w:t>o</w:t>
      </w:r>
      <w:r w:rsidRPr="00A87F23">
        <w:rPr>
          <w:rFonts w:ascii="Arial" w:hAnsi="Arial" w:cs="Arial"/>
        </w:rPr>
        <w:t xml:space="preserve"> contrato. O desconto máximo a ser aplicado será de 20% do valor mensal do contrato, aplicado no caso em que nenhuma das metas sejam </w:t>
      </w:r>
      <w:proofErr w:type="gramStart"/>
      <w:r w:rsidRPr="00A87F23">
        <w:rPr>
          <w:rFonts w:ascii="Arial" w:hAnsi="Arial" w:cs="Arial"/>
        </w:rPr>
        <w:t>alcançadas</w:t>
      </w:r>
      <w:proofErr w:type="gramEnd"/>
      <w:r w:rsidRPr="00A87F23">
        <w:rPr>
          <w:rFonts w:ascii="Arial" w:hAnsi="Arial" w:cs="Arial"/>
        </w:rPr>
        <w:t>.</w:t>
      </w:r>
      <w:r w:rsidR="001D21A8" w:rsidRPr="00A87F23">
        <w:rPr>
          <w:rFonts w:ascii="Arial" w:hAnsi="Arial" w:cs="Arial"/>
        </w:rPr>
        <w:t xml:space="preserve"> </w:t>
      </w:r>
    </w:p>
    <w:p w:rsidR="00B94387" w:rsidRPr="00A87F23" w:rsidRDefault="00B94387" w:rsidP="00F9614D">
      <w:pPr>
        <w:numPr>
          <w:ilvl w:val="1"/>
          <w:numId w:val="20"/>
        </w:numPr>
        <w:spacing w:line="360" w:lineRule="auto"/>
        <w:ind w:left="0" w:firstLine="0"/>
        <w:jc w:val="both"/>
        <w:rPr>
          <w:rFonts w:ascii="Arial" w:hAnsi="Arial" w:cs="Arial"/>
        </w:rPr>
      </w:pPr>
      <w:r w:rsidRPr="00A87F23">
        <w:rPr>
          <w:rFonts w:ascii="Arial" w:hAnsi="Arial" w:cs="Arial"/>
        </w:rPr>
        <w:t>O valor mensal para pagamento do serviço será obtido conforme a fórmula:</w:t>
      </w:r>
    </w:p>
    <w:p w:rsidR="00B94387" w:rsidRPr="00B94387" w:rsidRDefault="00E026E6" w:rsidP="00E026E6">
      <w:pPr>
        <w:spacing w:line="360" w:lineRule="auto"/>
        <w:ind w:left="525" w:firstLine="184"/>
        <w:rPr>
          <w:rFonts w:ascii="Arial" w:hAnsi="Arial" w:cs="Arial"/>
        </w:rPr>
      </w:pPr>
      <w:r>
        <w:rPr>
          <w:rFonts w:ascii="Arial" w:hAnsi="Arial" w:cs="Arial"/>
        </w:rPr>
        <w:t xml:space="preserve">   </w:t>
      </w:r>
      <w:r w:rsidR="00B94387" w:rsidRPr="00B94387">
        <w:rPr>
          <w:rFonts w:ascii="Arial" w:hAnsi="Arial" w:cs="Arial"/>
        </w:rPr>
        <w:t>VMP = VMC – (VMC x N x 0,05)</w:t>
      </w:r>
    </w:p>
    <w:p w:rsidR="00B94387" w:rsidRPr="00B94387" w:rsidRDefault="00B94387" w:rsidP="00B94387">
      <w:pPr>
        <w:spacing w:line="360" w:lineRule="auto"/>
        <w:ind w:left="851" w:right="850"/>
        <w:jc w:val="both"/>
        <w:rPr>
          <w:rFonts w:ascii="Arial" w:hAnsi="Arial" w:cs="Arial"/>
          <w:i/>
        </w:rPr>
      </w:pPr>
      <w:r w:rsidRPr="00B94387">
        <w:rPr>
          <w:rFonts w:ascii="Arial" w:hAnsi="Arial" w:cs="Arial"/>
          <w:i/>
        </w:rPr>
        <w:t xml:space="preserve">Onde: </w:t>
      </w:r>
    </w:p>
    <w:p w:rsidR="00B94387" w:rsidRPr="00B94387" w:rsidRDefault="00B94387" w:rsidP="00E026E6">
      <w:pPr>
        <w:spacing w:line="360" w:lineRule="auto"/>
        <w:ind w:left="851" w:right="850"/>
        <w:jc w:val="both"/>
        <w:rPr>
          <w:rFonts w:ascii="Arial" w:hAnsi="Arial" w:cs="Arial"/>
          <w:i/>
        </w:rPr>
      </w:pPr>
      <w:r w:rsidRPr="00B94387">
        <w:rPr>
          <w:rFonts w:ascii="Arial" w:hAnsi="Arial" w:cs="Arial"/>
          <w:i/>
        </w:rPr>
        <w:t>VMP é igual ao valor mensal a ser pago; VMC é igual ao valor mensal do contrato (parcela de serviços); N é igual ao número de indicadores com meta nã</w:t>
      </w:r>
      <w:r w:rsidR="00E026E6">
        <w:rPr>
          <w:rFonts w:ascii="Arial" w:hAnsi="Arial" w:cs="Arial"/>
          <w:i/>
        </w:rPr>
        <w:t xml:space="preserve">o </w:t>
      </w:r>
      <w:proofErr w:type="gramStart"/>
      <w:r w:rsidR="00E026E6">
        <w:rPr>
          <w:rFonts w:ascii="Arial" w:hAnsi="Arial" w:cs="Arial"/>
          <w:i/>
        </w:rPr>
        <w:t>atingida</w:t>
      </w:r>
      <w:proofErr w:type="gramEnd"/>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 xml:space="preserve">O pagamento fica condicionado à apresentação do relatório mensal que deverá conter, entre outras informações previamente definidas, o resultado alcançado para cada indicador, de forma consolidada. </w:t>
      </w:r>
    </w:p>
    <w:p w:rsidR="00B94387" w:rsidRPr="00B94387" w:rsidRDefault="00B94387" w:rsidP="00F9614D">
      <w:pPr>
        <w:numPr>
          <w:ilvl w:val="1"/>
          <w:numId w:val="20"/>
        </w:numPr>
        <w:spacing w:line="360" w:lineRule="auto"/>
        <w:ind w:left="0" w:firstLine="0"/>
        <w:jc w:val="both"/>
        <w:rPr>
          <w:rFonts w:ascii="Arial" w:hAnsi="Arial" w:cs="Arial"/>
        </w:rPr>
      </w:pPr>
      <w:r w:rsidRPr="00B94387">
        <w:rPr>
          <w:rFonts w:ascii="Arial" w:hAnsi="Arial" w:cs="Arial"/>
        </w:rPr>
        <w:t>Se houver penalidade, esta será aplicada na fatura relativa ao mês em que ocorreu o descumprimento do ANS ou em fatura seguinte.</w:t>
      </w:r>
    </w:p>
    <w:p w:rsidR="00B94387" w:rsidRPr="00B94387" w:rsidRDefault="00B94387" w:rsidP="00B94387">
      <w:pPr>
        <w:spacing w:line="360" w:lineRule="auto"/>
        <w:ind w:left="357" w:right="284" w:hanging="357"/>
        <w:jc w:val="center"/>
        <w:rPr>
          <w:rFonts w:ascii="Arial" w:hAnsi="Arial" w:cs="Arial"/>
        </w:rPr>
      </w:pPr>
    </w:p>
    <w:p w:rsidR="00B94387" w:rsidRPr="00B94387" w:rsidRDefault="00B94387" w:rsidP="00A46476">
      <w:pPr>
        <w:tabs>
          <w:tab w:val="left" w:pos="709"/>
        </w:tabs>
        <w:spacing w:line="360" w:lineRule="auto"/>
        <w:ind w:left="567" w:right="284" w:hanging="567"/>
        <w:jc w:val="both"/>
        <w:rPr>
          <w:rFonts w:ascii="Arial" w:hAnsi="Arial" w:cs="Arial"/>
          <w:b/>
        </w:rPr>
      </w:pPr>
      <w:r w:rsidRPr="00B94387">
        <w:rPr>
          <w:rFonts w:ascii="Arial" w:hAnsi="Arial" w:cs="Arial"/>
          <w:b/>
        </w:rPr>
        <w:t>9</w:t>
      </w:r>
      <w:r w:rsidR="00A46476">
        <w:rPr>
          <w:rFonts w:ascii="Arial" w:hAnsi="Arial" w:cs="Arial"/>
          <w:b/>
        </w:rPr>
        <w:t>.</w:t>
      </w:r>
      <w:r w:rsidRPr="00B94387">
        <w:rPr>
          <w:rFonts w:ascii="Arial" w:hAnsi="Arial" w:cs="Arial"/>
          <w:b/>
        </w:rPr>
        <w:t xml:space="preserve"> </w:t>
      </w:r>
      <w:r w:rsidR="00A46476">
        <w:rPr>
          <w:rFonts w:ascii="Arial" w:hAnsi="Arial" w:cs="Arial"/>
          <w:b/>
        </w:rPr>
        <w:t xml:space="preserve">        </w:t>
      </w:r>
      <w:r w:rsidRPr="00A46476">
        <w:rPr>
          <w:rFonts w:ascii="Arial" w:hAnsi="Arial" w:cs="Arial"/>
          <w:b/>
          <w:u w:val="single"/>
        </w:rPr>
        <w:t>CONDIÇÕES GERAIS PARA EXECUÇÃO DO SERVIÇO</w:t>
      </w:r>
      <w:r w:rsidR="00BF33E7">
        <w:rPr>
          <w:rFonts w:ascii="Arial" w:hAnsi="Arial" w:cs="Arial"/>
          <w:b/>
          <w:u w:val="single"/>
        </w:rPr>
        <w:t>:</w:t>
      </w:r>
    </w:p>
    <w:p w:rsidR="00B94387" w:rsidRPr="00B94387" w:rsidRDefault="00B94387" w:rsidP="00F9614D">
      <w:pPr>
        <w:numPr>
          <w:ilvl w:val="1"/>
          <w:numId w:val="21"/>
        </w:numPr>
        <w:spacing w:line="360" w:lineRule="auto"/>
        <w:ind w:left="0" w:firstLine="0"/>
        <w:jc w:val="both"/>
        <w:rPr>
          <w:rFonts w:ascii="Arial" w:hAnsi="Arial" w:cs="Arial"/>
          <w:b/>
        </w:rPr>
      </w:pPr>
      <w:r w:rsidRPr="00B94387">
        <w:rPr>
          <w:rFonts w:ascii="Arial" w:hAnsi="Arial" w:cs="Arial"/>
        </w:rPr>
        <w:t>Os serviços de assistência técnica de manutenção preventiva e corretiva deverão ser prestados de acordo com os manuais e normas técnicas específicas, a fim de manter os equipamentos em perfeitas condições de uso.</w:t>
      </w:r>
    </w:p>
    <w:p w:rsidR="00B94387" w:rsidRPr="00B94387" w:rsidRDefault="00B94387" w:rsidP="00F9614D">
      <w:pPr>
        <w:numPr>
          <w:ilvl w:val="1"/>
          <w:numId w:val="21"/>
        </w:numPr>
        <w:spacing w:line="360" w:lineRule="auto"/>
        <w:ind w:left="0" w:firstLine="0"/>
        <w:jc w:val="both"/>
        <w:rPr>
          <w:rFonts w:ascii="Arial" w:hAnsi="Arial" w:cs="Arial"/>
        </w:rPr>
      </w:pPr>
      <w:r w:rsidRPr="00B94387">
        <w:rPr>
          <w:rFonts w:ascii="Arial" w:hAnsi="Arial" w:cs="Arial"/>
        </w:rPr>
        <w:t xml:space="preserve">Os serviços não aprovados pela Fiscalização deverão ser refeitos sem ônus para o HUCAM. </w:t>
      </w:r>
    </w:p>
    <w:p w:rsidR="00B94387" w:rsidRPr="00B94387" w:rsidRDefault="00B94387" w:rsidP="00F9614D">
      <w:pPr>
        <w:numPr>
          <w:ilvl w:val="1"/>
          <w:numId w:val="21"/>
        </w:numPr>
        <w:spacing w:line="360" w:lineRule="auto"/>
        <w:ind w:left="0" w:firstLine="0"/>
        <w:jc w:val="both"/>
        <w:rPr>
          <w:rFonts w:ascii="Arial" w:hAnsi="Arial" w:cs="Arial"/>
          <w:b/>
        </w:rPr>
      </w:pPr>
      <w:r w:rsidRPr="00B94387">
        <w:rPr>
          <w:rFonts w:ascii="Arial" w:hAnsi="Arial" w:cs="Arial"/>
        </w:rPr>
        <w:t>A ausência ou omissão da fiscalização da Contratante não eximirá a Contratada das responsabil</w:t>
      </w:r>
      <w:r w:rsidR="00BF33E7">
        <w:rPr>
          <w:rFonts w:ascii="Arial" w:hAnsi="Arial" w:cs="Arial"/>
        </w:rPr>
        <w:t>idades previstas neste contrato.</w:t>
      </w:r>
    </w:p>
    <w:p w:rsidR="00B94387" w:rsidRPr="00B94387" w:rsidRDefault="00B94387" w:rsidP="00B94387">
      <w:pPr>
        <w:spacing w:line="360" w:lineRule="auto"/>
        <w:rPr>
          <w:rFonts w:ascii="Arial" w:hAnsi="Arial" w:cs="Arial"/>
        </w:rPr>
      </w:pPr>
    </w:p>
    <w:p w:rsidR="00B94387" w:rsidRPr="00B94387" w:rsidRDefault="00BF33E7" w:rsidP="00BF33E7">
      <w:pPr>
        <w:spacing w:line="360" w:lineRule="auto"/>
        <w:ind w:right="284"/>
        <w:jc w:val="both"/>
        <w:rPr>
          <w:rFonts w:ascii="Arial" w:hAnsi="Arial" w:cs="Arial"/>
          <w:b/>
        </w:rPr>
      </w:pPr>
      <w:r>
        <w:rPr>
          <w:rFonts w:ascii="Arial" w:hAnsi="Arial" w:cs="Arial"/>
          <w:b/>
        </w:rPr>
        <w:lastRenderedPageBreak/>
        <w:t xml:space="preserve">10.       </w:t>
      </w:r>
      <w:r w:rsidR="00B94387" w:rsidRPr="00BF33E7">
        <w:rPr>
          <w:rFonts w:ascii="Arial" w:hAnsi="Arial" w:cs="Arial"/>
          <w:b/>
          <w:u w:val="single"/>
        </w:rPr>
        <w:t>RELAÇÃO DOS EQUIPAMENTOS DO HUCAM</w:t>
      </w:r>
      <w:r w:rsidRPr="00BF33E7">
        <w:rPr>
          <w:rFonts w:ascii="Arial" w:hAnsi="Arial" w:cs="Arial"/>
          <w:b/>
          <w:u w:val="single"/>
        </w:rPr>
        <w:t>:</w:t>
      </w:r>
    </w:p>
    <w:tbl>
      <w:tblPr>
        <w:tblW w:w="97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4"/>
        <w:gridCol w:w="2649"/>
        <w:gridCol w:w="1357"/>
        <w:gridCol w:w="1273"/>
        <w:gridCol w:w="1174"/>
        <w:gridCol w:w="1288"/>
        <w:gridCol w:w="620"/>
        <w:gridCol w:w="609"/>
      </w:tblGrid>
      <w:tr w:rsidR="00B94387" w:rsidRPr="00B94387" w:rsidTr="00B94387">
        <w:trPr>
          <w:trHeight w:val="560"/>
          <w:tblHeader/>
        </w:trPr>
        <w:tc>
          <w:tcPr>
            <w:tcW w:w="754"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LOTE</w:t>
            </w:r>
          </w:p>
        </w:tc>
        <w:tc>
          <w:tcPr>
            <w:tcW w:w="2649"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EQUIPAMENTO</w:t>
            </w:r>
          </w:p>
        </w:tc>
        <w:tc>
          <w:tcPr>
            <w:tcW w:w="1357"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SÉRIE</w:t>
            </w:r>
          </w:p>
        </w:tc>
        <w:tc>
          <w:tcPr>
            <w:tcW w:w="1273"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PATRIM.</w:t>
            </w:r>
          </w:p>
        </w:tc>
        <w:tc>
          <w:tcPr>
            <w:tcW w:w="1174"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MARCA</w:t>
            </w:r>
          </w:p>
        </w:tc>
        <w:tc>
          <w:tcPr>
            <w:tcW w:w="1288"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MODELO</w:t>
            </w:r>
          </w:p>
        </w:tc>
        <w:tc>
          <w:tcPr>
            <w:tcW w:w="620"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MC</w:t>
            </w:r>
          </w:p>
        </w:tc>
        <w:tc>
          <w:tcPr>
            <w:tcW w:w="609" w:type="dxa"/>
            <w:shd w:val="pct15"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MP</w:t>
            </w:r>
          </w:p>
        </w:tc>
      </w:tr>
      <w:tr w:rsidR="00B94387" w:rsidRPr="00B94387" w:rsidTr="00B94387">
        <w:trPr>
          <w:trHeight w:val="624"/>
        </w:trPr>
        <w:tc>
          <w:tcPr>
            <w:tcW w:w="754" w:type="dxa"/>
            <w:shd w:val="clear"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01</w:t>
            </w:r>
          </w:p>
        </w:tc>
        <w:tc>
          <w:tcPr>
            <w:tcW w:w="264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ECOENDOSCÓPIO</w:t>
            </w:r>
          </w:p>
        </w:tc>
        <w:tc>
          <w:tcPr>
            <w:tcW w:w="1357" w:type="dxa"/>
            <w:shd w:val="clear" w:color="000000" w:fill="FFFFFF"/>
            <w:vAlign w:val="center"/>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174235</w:t>
            </w:r>
          </w:p>
        </w:tc>
        <w:tc>
          <w:tcPr>
            <w:tcW w:w="1174"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EG 530 UT2</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ECOENDOSCÓPIO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RU038A059</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174236</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EG-5301T2</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ECOENDOSCÓPIO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500625</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 530 UR2</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ECOENDOSCÓPIO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RU039A045</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500633</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EG-530UR2</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190782</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2200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190783</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2200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500499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XL 4450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500506</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XL 4450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500628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XL 4450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500636</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XL 4450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VP 4450HD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500507</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VP 4450HD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500629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VP 4450HD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500637</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VP 4450HD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1V375A667</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 xml:space="preserve">EPX </w:t>
            </w:r>
            <w:proofErr w:type="gramStart"/>
            <w:r w:rsidRPr="00B94387">
              <w:rPr>
                <w:rFonts w:ascii="Arial" w:hAnsi="Arial" w:cs="Arial"/>
              </w:rPr>
              <w:t>201 H</w:t>
            </w:r>
            <w:proofErr w:type="gramEnd"/>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 ULTRASSÔNICA</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SONART</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 ULTRASSÔNICA</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SONART</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VIDEOBRONCOSCÓPIO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BO 48A0S1</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 xml:space="preserve">EB </w:t>
            </w:r>
            <w:proofErr w:type="gramStart"/>
            <w:r w:rsidRPr="00B94387">
              <w:rPr>
                <w:rFonts w:ascii="Arial" w:hAnsi="Arial" w:cs="Arial"/>
              </w:rPr>
              <w:t>270T</w:t>
            </w:r>
            <w:proofErr w:type="gramEnd"/>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4C651A082</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500503</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EC-530DL</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4C657AC73</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500504</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EC-530LP</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4057A050</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EC-530LP</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4C651A079</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EC-530DL</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S/N</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500510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EC-530LP</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500511</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EC-530LP</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3C471A036</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NT</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2212056</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CF VL</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4C471A152</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EC-250HL5</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VIDEOCOLONOSCÓPIO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1B048A051</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EC-250HL5</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VIDEODUODENOSCÓPIO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H451101</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ED-200 XU</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VIDEODUODENOSCÓPIO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7D095B014</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ED-250XT5</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KG202A175</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EG-250HL5</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1G202A143</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 250 WR5</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roofErr w:type="gramStart"/>
            <w:r w:rsidRPr="00B94387">
              <w:rPr>
                <w:rFonts w:ascii="Arial" w:hAnsi="Arial" w:cs="Arial"/>
              </w:rPr>
              <w:t>3G229A740</w:t>
            </w:r>
            <w:proofErr w:type="gramEnd"/>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FUJINON</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EG-201FP</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val="restart"/>
            <w:shd w:val="clear"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02</w:t>
            </w: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FIBROBRONCOSCÓPIO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2341030</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174229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BF 1T150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FIBROBRONCOSCÓPIO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2502547</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BF 1T30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FIBRODUODENOSCÓPIO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JF 1T20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500539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500545</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500553</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500558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7240780</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CLK-4</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8511361</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CLK-4</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FONTE DE LUZ</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7138975</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CLK-4</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173946</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500540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500547</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500552</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PROCESSADORA DE IMAGEM</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500559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CLV-180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VIDEOBRONCOSCÓPIO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2341020</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174228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CV-100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VIDEOBRONCOSCÓPIO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2400720</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BF P200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2002910</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173522</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Q150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2002912</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173523</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Q150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2306919</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174230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Q150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2306921</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174231</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Q150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2302476</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500536</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2T160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2302471</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500537</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2T160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1110018</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GIF-B 1T30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VIDEOGASTROSCÓPIO</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2104164</w:t>
            </w: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OLYMPUS</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GIF Q150</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val="restart"/>
            <w:shd w:val="clear" w:color="000000" w:fill="FFFFFF"/>
            <w:vAlign w:val="center"/>
          </w:tcPr>
          <w:p w:rsidR="00B94387" w:rsidRPr="00B94387" w:rsidRDefault="00B94387" w:rsidP="00B94387">
            <w:pPr>
              <w:spacing w:line="360" w:lineRule="auto"/>
              <w:jc w:val="center"/>
              <w:rPr>
                <w:rFonts w:ascii="Arial" w:hAnsi="Arial" w:cs="Arial"/>
                <w:b/>
              </w:rPr>
            </w:pPr>
            <w:r w:rsidRPr="00B94387">
              <w:rPr>
                <w:rFonts w:ascii="Arial" w:hAnsi="Arial" w:cs="Arial"/>
                <w:b/>
              </w:rPr>
              <w:t>03</w:t>
            </w: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500501</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500508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500548</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500554</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500560</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500631</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500639</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r w:rsidR="00B94387" w:rsidRPr="00B94387" w:rsidTr="00B94387">
        <w:trPr>
          <w:trHeight w:val="624"/>
        </w:trPr>
        <w:tc>
          <w:tcPr>
            <w:tcW w:w="754" w:type="dxa"/>
            <w:vMerge/>
            <w:shd w:val="clear" w:color="000000" w:fill="FFFFFF"/>
            <w:vAlign w:val="center"/>
          </w:tcPr>
          <w:p w:rsidR="00B94387" w:rsidRPr="00B94387" w:rsidRDefault="00B94387" w:rsidP="00B94387">
            <w:pPr>
              <w:spacing w:line="360" w:lineRule="auto"/>
              <w:jc w:val="center"/>
              <w:rPr>
                <w:rFonts w:ascii="Arial" w:hAnsi="Arial" w:cs="Arial"/>
                <w:b/>
              </w:rPr>
            </w:pPr>
          </w:p>
        </w:tc>
        <w:tc>
          <w:tcPr>
            <w:tcW w:w="2649"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IMPRESSORA TÉRMICA (VIDEO PRINTER)</w:t>
            </w:r>
          </w:p>
        </w:tc>
        <w:tc>
          <w:tcPr>
            <w:tcW w:w="1357" w:type="dxa"/>
            <w:shd w:val="clear" w:color="000000" w:fill="FFFFFF"/>
            <w:vAlign w:val="center"/>
            <w:hideMark/>
          </w:tcPr>
          <w:p w:rsidR="00B94387" w:rsidRPr="00B94387" w:rsidRDefault="00B94387" w:rsidP="00B94387">
            <w:pPr>
              <w:spacing w:line="360" w:lineRule="auto"/>
              <w:jc w:val="center"/>
              <w:rPr>
                <w:rFonts w:ascii="Arial" w:hAnsi="Arial" w:cs="Arial"/>
              </w:rPr>
            </w:pPr>
          </w:p>
        </w:tc>
        <w:tc>
          <w:tcPr>
            <w:tcW w:w="1273"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500541</w:t>
            </w:r>
          </w:p>
        </w:tc>
        <w:tc>
          <w:tcPr>
            <w:tcW w:w="1174"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SONY</w:t>
            </w:r>
          </w:p>
        </w:tc>
        <w:tc>
          <w:tcPr>
            <w:tcW w:w="1288" w:type="dxa"/>
            <w:shd w:val="clear" w:color="000000" w:fill="FFFFFF"/>
            <w:vAlign w:val="center"/>
            <w:hideMark/>
          </w:tcPr>
          <w:p w:rsidR="00B94387" w:rsidRPr="00B94387" w:rsidRDefault="00B94387" w:rsidP="00B94387">
            <w:pPr>
              <w:spacing w:line="360" w:lineRule="auto"/>
              <w:jc w:val="center"/>
              <w:rPr>
                <w:rFonts w:ascii="Arial" w:hAnsi="Arial" w:cs="Arial"/>
              </w:rPr>
            </w:pPr>
            <w:r w:rsidRPr="00B94387">
              <w:rPr>
                <w:rFonts w:ascii="Arial" w:hAnsi="Arial" w:cs="Arial"/>
              </w:rPr>
              <w:t>UP-25MD</w:t>
            </w:r>
          </w:p>
        </w:tc>
        <w:tc>
          <w:tcPr>
            <w:tcW w:w="620"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c>
          <w:tcPr>
            <w:tcW w:w="609" w:type="dxa"/>
            <w:shd w:val="clear" w:color="000000" w:fill="FFFFFF"/>
            <w:vAlign w:val="center"/>
          </w:tcPr>
          <w:p w:rsidR="00B94387" w:rsidRPr="00B94387" w:rsidRDefault="00B94387" w:rsidP="00B94387">
            <w:pPr>
              <w:spacing w:line="360" w:lineRule="auto"/>
              <w:jc w:val="center"/>
              <w:rPr>
                <w:rFonts w:ascii="Arial" w:hAnsi="Arial" w:cs="Arial"/>
              </w:rPr>
            </w:pPr>
            <w:r w:rsidRPr="00B94387">
              <w:rPr>
                <w:rFonts w:ascii="Arial" w:hAnsi="Arial" w:cs="Arial"/>
              </w:rPr>
              <w:t>X</w:t>
            </w:r>
          </w:p>
        </w:tc>
      </w:tr>
    </w:tbl>
    <w:p w:rsidR="00B94387" w:rsidRPr="00B94387" w:rsidRDefault="00B94387" w:rsidP="00B94387">
      <w:pPr>
        <w:spacing w:line="360" w:lineRule="auto"/>
        <w:ind w:left="357" w:right="284" w:hanging="357"/>
        <w:jc w:val="center"/>
        <w:rPr>
          <w:rFonts w:ascii="Arial" w:hAnsi="Arial" w:cs="Arial"/>
          <w:b/>
        </w:rPr>
      </w:pPr>
    </w:p>
    <w:p w:rsidR="00B94387" w:rsidRPr="00B94387" w:rsidRDefault="00B94387" w:rsidP="00B94387">
      <w:pPr>
        <w:spacing w:line="360" w:lineRule="auto"/>
        <w:ind w:left="357" w:hanging="357"/>
        <w:rPr>
          <w:rFonts w:ascii="Arial" w:hAnsi="Arial" w:cs="Arial"/>
          <w:b/>
          <w:bCs/>
          <w:u w:val="single"/>
        </w:rPr>
      </w:pPr>
      <w:r w:rsidRPr="00B94387">
        <w:rPr>
          <w:rFonts w:ascii="Arial" w:hAnsi="Arial" w:cs="Arial"/>
          <w:b/>
          <w:bCs/>
          <w:u w:val="single"/>
        </w:rPr>
        <w:t>Legenda</w:t>
      </w:r>
      <w:r w:rsidRPr="00B94387">
        <w:rPr>
          <w:rFonts w:ascii="Arial" w:hAnsi="Arial" w:cs="Arial"/>
          <w:b/>
          <w:bCs/>
        </w:rPr>
        <w:t>:</w:t>
      </w:r>
    </w:p>
    <w:p w:rsidR="00B94387" w:rsidRPr="00B94387" w:rsidRDefault="00B94387" w:rsidP="00B94387">
      <w:pPr>
        <w:spacing w:line="360" w:lineRule="auto"/>
        <w:ind w:left="357"/>
        <w:rPr>
          <w:rFonts w:ascii="Arial" w:hAnsi="Arial" w:cs="Arial"/>
          <w:b/>
          <w:bCs/>
        </w:rPr>
      </w:pPr>
      <w:r w:rsidRPr="00B94387">
        <w:rPr>
          <w:rFonts w:ascii="Arial" w:hAnsi="Arial" w:cs="Arial"/>
          <w:b/>
          <w:bCs/>
        </w:rPr>
        <w:t>MC = Manutenção Corretiva aplicável</w:t>
      </w:r>
    </w:p>
    <w:p w:rsidR="00B94387" w:rsidRPr="00B94387" w:rsidRDefault="00B94387" w:rsidP="00B94387">
      <w:pPr>
        <w:spacing w:line="360" w:lineRule="auto"/>
        <w:ind w:left="357"/>
        <w:rPr>
          <w:rFonts w:ascii="Arial" w:hAnsi="Arial" w:cs="Arial"/>
          <w:b/>
          <w:bCs/>
        </w:rPr>
      </w:pPr>
      <w:r w:rsidRPr="00B94387">
        <w:rPr>
          <w:rFonts w:ascii="Arial" w:hAnsi="Arial" w:cs="Arial"/>
          <w:b/>
          <w:bCs/>
        </w:rPr>
        <w:t>MP = Manutenção Preventiva aplicável</w:t>
      </w:r>
    </w:p>
    <w:p w:rsidR="00B94387" w:rsidRPr="00B94387" w:rsidRDefault="00B94387" w:rsidP="00B94387">
      <w:pPr>
        <w:spacing w:line="360" w:lineRule="auto"/>
        <w:ind w:left="357" w:hanging="357"/>
        <w:rPr>
          <w:rFonts w:ascii="Arial" w:hAnsi="Arial" w:cs="Arial"/>
          <w:b/>
          <w:bCs/>
          <w:u w:val="single"/>
        </w:rPr>
      </w:pPr>
    </w:p>
    <w:p w:rsidR="00B94387" w:rsidRPr="00B94387" w:rsidRDefault="00B94387" w:rsidP="00B94387">
      <w:pPr>
        <w:spacing w:line="360" w:lineRule="auto"/>
        <w:ind w:left="357" w:hanging="357"/>
        <w:rPr>
          <w:rFonts w:ascii="Arial" w:hAnsi="Arial" w:cs="Arial"/>
          <w:b/>
          <w:bCs/>
        </w:rPr>
      </w:pPr>
      <w:r w:rsidRPr="00B94387">
        <w:rPr>
          <w:rFonts w:ascii="Arial" w:hAnsi="Arial" w:cs="Arial"/>
          <w:b/>
          <w:bCs/>
          <w:u w:val="single"/>
        </w:rPr>
        <w:t>Obs</w:t>
      </w:r>
      <w:r w:rsidRPr="00B94387">
        <w:rPr>
          <w:rFonts w:ascii="Arial" w:hAnsi="Arial" w:cs="Arial"/>
          <w:b/>
          <w:bCs/>
        </w:rPr>
        <w:t xml:space="preserve">.: </w:t>
      </w:r>
    </w:p>
    <w:p w:rsidR="00B94387" w:rsidRPr="00B94387" w:rsidRDefault="00B94387" w:rsidP="00B94387">
      <w:pPr>
        <w:spacing w:line="360" w:lineRule="auto"/>
        <w:ind w:left="357"/>
        <w:jc w:val="both"/>
        <w:rPr>
          <w:rFonts w:ascii="Arial" w:hAnsi="Arial" w:cs="Arial"/>
          <w:b/>
          <w:bCs/>
        </w:rPr>
      </w:pPr>
      <w:r w:rsidRPr="00B94387">
        <w:rPr>
          <w:rFonts w:ascii="Arial" w:hAnsi="Arial" w:cs="Arial"/>
          <w:b/>
          <w:bCs/>
        </w:rPr>
        <w:t>Equipamentos poderão ser incluídos (novas aquisições) ou excluídos (desativações) do presente contrato mediante termo de aditivo contratual pactuado entre as partes.</w:t>
      </w:r>
    </w:p>
    <w:p w:rsidR="00B94387" w:rsidRPr="00B94387" w:rsidRDefault="00B94387" w:rsidP="00B94387">
      <w:pPr>
        <w:spacing w:line="360" w:lineRule="auto"/>
        <w:ind w:left="357" w:hanging="357"/>
        <w:rPr>
          <w:rFonts w:ascii="Arial" w:hAnsi="Arial" w:cs="Arial"/>
        </w:rPr>
      </w:pPr>
    </w:p>
    <w:p w:rsidR="00B94387" w:rsidRPr="00B94387" w:rsidRDefault="00F723D9" w:rsidP="00F723D9">
      <w:pPr>
        <w:tabs>
          <w:tab w:val="left" w:pos="709"/>
        </w:tabs>
        <w:spacing w:line="360" w:lineRule="auto"/>
        <w:contextualSpacing/>
        <w:jc w:val="both"/>
        <w:rPr>
          <w:rFonts w:ascii="Arial" w:hAnsi="Arial" w:cs="Arial"/>
          <w:b/>
          <w:u w:val="single"/>
        </w:rPr>
      </w:pPr>
      <w:r>
        <w:rPr>
          <w:rFonts w:ascii="Arial" w:hAnsi="Arial" w:cs="Arial"/>
          <w:b/>
        </w:rPr>
        <w:t xml:space="preserve">11.      </w:t>
      </w:r>
      <w:r>
        <w:rPr>
          <w:rFonts w:ascii="Arial" w:hAnsi="Arial" w:cs="Arial"/>
          <w:b/>
          <w:u w:val="single"/>
        </w:rPr>
        <w:t>VISITA TÉCNICA:</w:t>
      </w:r>
    </w:p>
    <w:p w:rsidR="00B94387" w:rsidRPr="00B94387" w:rsidRDefault="00B94387" w:rsidP="00F9614D">
      <w:pPr>
        <w:numPr>
          <w:ilvl w:val="1"/>
          <w:numId w:val="32"/>
        </w:numPr>
        <w:spacing w:line="360" w:lineRule="auto"/>
        <w:ind w:left="0" w:firstLine="0"/>
        <w:jc w:val="both"/>
        <w:rPr>
          <w:rFonts w:ascii="Arial" w:hAnsi="Arial" w:cs="Arial"/>
          <w:bCs/>
        </w:rPr>
      </w:pPr>
      <w:r w:rsidRPr="00B94387">
        <w:rPr>
          <w:rFonts w:ascii="Arial" w:hAnsi="Arial" w:cs="Arial"/>
          <w:bCs/>
        </w:rPr>
        <w:t xml:space="preserve">O Licitante poderá vistoriar o local onde serão executados os serviços até o último dia anterior à data fixada para </w:t>
      </w:r>
      <w:r w:rsidR="00163A9C">
        <w:rPr>
          <w:rFonts w:ascii="Arial" w:hAnsi="Arial" w:cs="Arial"/>
          <w:bCs/>
        </w:rPr>
        <w:t xml:space="preserve">a </w:t>
      </w:r>
      <w:r w:rsidRPr="00B94387">
        <w:rPr>
          <w:rFonts w:ascii="Arial" w:hAnsi="Arial" w:cs="Arial"/>
          <w:bCs/>
        </w:rPr>
        <w:t xml:space="preserve">abertura da </w:t>
      </w:r>
      <w:r w:rsidR="00163A9C">
        <w:rPr>
          <w:rFonts w:ascii="Arial" w:hAnsi="Arial" w:cs="Arial"/>
          <w:bCs/>
        </w:rPr>
        <w:t>Sessão P</w:t>
      </w:r>
      <w:r w:rsidRPr="00B94387">
        <w:rPr>
          <w:rFonts w:ascii="Arial" w:hAnsi="Arial" w:cs="Arial"/>
          <w:bCs/>
        </w:rPr>
        <w:t>ública, com o objetivo de inteirar-se das condições operacionais dos equipamentos e grau de dificuldade existentes, acompanhado por servidor designado para esse fim, mediante prévio agendamento de horário junto ao Setor de Engenharia Clínica. A visita técnica deverá ser agendada com pelo menos 72</w:t>
      </w:r>
      <w:r w:rsidR="00163A9C">
        <w:rPr>
          <w:rFonts w:ascii="Arial" w:hAnsi="Arial" w:cs="Arial"/>
          <w:bCs/>
        </w:rPr>
        <w:t xml:space="preserve"> (setenta e duas)</w:t>
      </w:r>
      <w:r w:rsidRPr="00B94387">
        <w:rPr>
          <w:rFonts w:ascii="Arial" w:hAnsi="Arial" w:cs="Arial"/>
          <w:bCs/>
        </w:rPr>
        <w:t xml:space="preserve"> </w:t>
      </w:r>
      <w:r w:rsidRPr="00B94387">
        <w:rPr>
          <w:rFonts w:ascii="Arial" w:hAnsi="Arial" w:cs="Arial"/>
          <w:bCs/>
        </w:rPr>
        <w:lastRenderedPageBreak/>
        <w:t xml:space="preserve">horas de antecedência da data de realização da licitação, pelo telefone </w:t>
      </w:r>
      <w:r w:rsidR="00163A9C">
        <w:rPr>
          <w:rFonts w:ascii="Arial" w:hAnsi="Arial" w:cs="Arial"/>
          <w:bCs/>
        </w:rPr>
        <w:t>(27) 3335-7386, com este setor.</w:t>
      </w:r>
    </w:p>
    <w:p w:rsidR="00B94387" w:rsidRPr="00B94387" w:rsidRDefault="00B94387" w:rsidP="00F9614D">
      <w:pPr>
        <w:numPr>
          <w:ilvl w:val="2"/>
          <w:numId w:val="32"/>
        </w:numPr>
        <w:spacing w:line="360" w:lineRule="auto"/>
        <w:ind w:hanging="11"/>
        <w:jc w:val="both"/>
        <w:rPr>
          <w:rFonts w:ascii="Arial" w:hAnsi="Arial" w:cs="Arial"/>
          <w:bCs/>
        </w:rPr>
      </w:pPr>
      <w:r w:rsidRPr="00B94387">
        <w:rPr>
          <w:rFonts w:ascii="Arial" w:hAnsi="Arial" w:cs="Arial"/>
          <w:bCs/>
        </w:rPr>
        <w:t xml:space="preserve">A realização de vistoria é opcional e serve para o conhecimento das eventuais dificuldades na execução dos serviços e, caso o licitante desconsidere tal necessidade, não poderá alegar o desconhecimento das condições e grau de dificuldades existentes como justificativa para recusar-se a assinar o contrato ou eximir-se das obrigações assumidas em decorrência da execução do objeto. </w:t>
      </w:r>
      <w:r w:rsidRPr="00B94387">
        <w:rPr>
          <w:rFonts w:ascii="Arial" w:hAnsi="Arial" w:cs="Arial"/>
          <w:bCs/>
        </w:rPr>
        <w:cr/>
      </w:r>
    </w:p>
    <w:p w:rsidR="00B94387" w:rsidRPr="00B94387" w:rsidRDefault="00B94387" w:rsidP="00B94387">
      <w:pPr>
        <w:spacing w:line="360" w:lineRule="auto"/>
        <w:ind w:left="720"/>
        <w:jc w:val="both"/>
        <w:rPr>
          <w:rFonts w:ascii="Arial" w:hAnsi="Arial" w:cs="Arial"/>
          <w:bCs/>
        </w:rPr>
      </w:pPr>
    </w:p>
    <w:p w:rsidR="00163A9C" w:rsidRDefault="00163A9C" w:rsidP="004E178E">
      <w:pPr>
        <w:spacing w:line="360" w:lineRule="auto"/>
        <w:contextualSpacing/>
        <w:jc w:val="both"/>
        <w:rPr>
          <w:rFonts w:ascii="Arial" w:hAnsi="Arial" w:cs="Arial"/>
          <w:b/>
          <w:u w:val="single"/>
        </w:rPr>
      </w:pPr>
    </w:p>
    <w:p w:rsidR="004E178E" w:rsidRPr="004E178E" w:rsidRDefault="004E178E" w:rsidP="004E178E">
      <w:pPr>
        <w:spacing w:line="360" w:lineRule="auto"/>
        <w:contextualSpacing/>
        <w:jc w:val="both"/>
        <w:rPr>
          <w:rFonts w:ascii="Arial" w:hAnsi="Arial" w:cs="Arial"/>
          <w:b/>
          <w:u w:val="single"/>
        </w:rPr>
      </w:pPr>
      <w:r w:rsidRPr="004E178E">
        <w:rPr>
          <w:rFonts w:ascii="Arial" w:hAnsi="Arial" w:cs="Arial"/>
          <w:b/>
          <w:u w:val="single"/>
        </w:rPr>
        <w:t>RESPONSÁVEIS PELA ELABORAÇÃO DO TERMO DE REFERÊNCIA:</w:t>
      </w:r>
    </w:p>
    <w:p w:rsidR="004E178E" w:rsidRPr="004E178E" w:rsidRDefault="004E178E" w:rsidP="004E178E">
      <w:pPr>
        <w:tabs>
          <w:tab w:val="num" w:pos="0"/>
        </w:tabs>
        <w:spacing w:line="360" w:lineRule="auto"/>
        <w:jc w:val="both"/>
        <w:rPr>
          <w:rFonts w:ascii="Arial" w:hAnsi="Arial" w:cs="Arial"/>
          <w:b/>
        </w:rPr>
      </w:pPr>
      <w:r w:rsidRPr="004E178E">
        <w:rPr>
          <w:rFonts w:ascii="Arial" w:hAnsi="Arial" w:cs="Arial"/>
          <w:b/>
        </w:rPr>
        <w:t xml:space="preserve">José </w:t>
      </w:r>
      <w:proofErr w:type="spellStart"/>
      <w:r w:rsidRPr="004E178E">
        <w:rPr>
          <w:rFonts w:ascii="Arial" w:hAnsi="Arial" w:cs="Arial"/>
          <w:b/>
        </w:rPr>
        <w:t>Denti</w:t>
      </w:r>
      <w:proofErr w:type="spellEnd"/>
      <w:r w:rsidRPr="004E178E">
        <w:rPr>
          <w:rFonts w:ascii="Arial" w:hAnsi="Arial" w:cs="Arial"/>
          <w:b/>
        </w:rPr>
        <w:t xml:space="preserve"> Filho – Chefe do Setor de Engenharia Clínica</w:t>
      </w:r>
    </w:p>
    <w:p w:rsidR="004E178E" w:rsidRPr="004E178E" w:rsidRDefault="004E178E" w:rsidP="004E178E">
      <w:pPr>
        <w:tabs>
          <w:tab w:val="num" w:pos="0"/>
        </w:tabs>
        <w:spacing w:line="360" w:lineRule="auto"/>
        <w:jc w:val="both"/>
        <w:rPr>
          <w:rFonts w:ascii="Arial" w:hAnsi="Arial" w:cs="Arial"/>
          <w:b/>
        </w:rPr>
      </w:pPr>
      <w:r w:rsidRPr="004E178E">
        <w:rPr>
          <w:rFonts w:ascii="Arial" w:hAnsi="Arial" w:cs="Arial"/>
          <w:b/>
        </w:rPr>
        <w:t>Gustavo de Castro Vivas – Engenheiro Clínico</w:t>
      </w:r>
    </w:p>
    <w:p w:rsidR="009C1A4E" w:rsidRPr="009C1A4E" w:rsidRDefault="009C1A4E" w:rsidP="009C1A4E">
      <w:pPr>
        <w:autoSpaceDE w:val="0"/>
        <w:autoSpaceDN w:val="0"/>
        <w:adjustRightInd w:val="0"/>
        <w:spacing w:line="360" w:lineRule="auto"/>
        <w:jc w:val="center"/>
        <w:rPr>
          <w:rFonts w:ascii="Arial" w:hAnsi="Arial" w:cs="Arial"/>
          <w:b/>
        </w:rPr>
      </w:pPr>
    </w:p>
    <w:p w:rsidR="009C1A4E" w:rsidRPr="009C1A4E" w:rsidRDefault="009C1A4E" w:rsidP="009C1A4E">
      <w:pPr>
        <w:autoSpaceDE w:val="0"/>
        <w:autoSpaceDN w:val="0"/>
        <w:adjustRightInd w:val="0"/>
        <w:spacing w:line="360" w:lineRule="auto"/>
        <w:jc w:val="center"/>
        <w:rPr>
          <w:rFonts w:ascii="Arial" w:hAnsi="Arial" w:cs="Arial"/>
          <w:b/>
        </w:rPr>
      </w:pPr>
    </w:p>
    <w:p w:rsidR="00204AC2" w:rsidRDefault="00204AC2"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163A9C" w:rsidRDefault="00163A9C" w:rsidP="00642B10">
      <w:pPr>
        <w:pStyle w:val="Cabealho"/>
        <w:tabs>
          <w:tab w:val="clear" w:pos="4419"/>
          <w:tab w:val="clear" w:pos="8838"/>
          <w:tab w:val="num" w:pos="0"/>
        </w:tabs>
        <w:spacing w:line="360" w:lineRule="auto"/>
        <w:rPr>
          <w:rFonts w:ascii="Arial" w:hAnsi="Arial" w:cs="Arial"/>
          <w:b/>
          <w:sz w:val="20"/>
          <w:lang w:val="pt-BR"/>
        </w:rPr>
      </w:pPr>
    </w:p>
    <w:p w:rsidR="00574ACE" w:rsidRDefault="00574ACE" w:rsidP="00582AED">
      <w:pPr>
        <w:pStyle w:val="Cabealho"/>
        <w:tabs>
          <w:tab w:val="clear" w:pos="4419"/>
          <w:tab w:val="clear" w:pos="8838"/>
          <w:tab w:val="num" w:pos="0"/>
        </w:tabs>
        <w:spacing w:line="360" w:lineRule="auto"/>
        <w:rPr>
          <w:rFonts w:ascii="Arial" w:hAnsi="Arial" w:cs="Arial"/>
          <w:b/>
          <w:sz w:val="20"/>
          <w:lang w:val="pt-BR"/>
        </w:rPr>
      </w:pPr>
    </w:p>
    <w:p w:rsidR="00A87F23" w:rsidRDefault="00A87F23" w:rsidP="00582AED">
      <w:pPr>
        <w:pStyle w:val="Cabealho"/>
        <w:tabs>
          <w:tab w:val="clear" w:pos="4419"/>
          <w:tab w:val="clear" w:pos="8838"/>
          <w:tab w:val="num" w:pos="0"/>
        </w:tabs>
        <w:spacing w:line="360" w:lineRule="auto"/>
        <w:rPr>
          <w:rFonts w:ascii="Arial" w:hAnsi="Arial" w:cs="Arial"/>
          <w:b/>
          <w:sz w:val="20"/>
          <w:lang w:val="pt-BR"/>
        </w:rPr>
      </w:pPr>
    </w:p>
    <w:p w:rsidR="00A87F23" w:rsidRDefault="00A87F23" w:rsidP="00582AED">
      <w:pPr>
        <w:pStyle w:val="Cabealho"/>
        <w:tabs>
          <w:tab w:val="clear" w:pos="4419"/>
          <w:tab w:val="clear" w:pos="8838"/>
          <w:tab w:val="num" w:pos="0"/>
        </w:tabs>
        <w:spacing w:line="360" w:lineRule="auto"/>
        <w:rPr>
          <w:rFonts w:ascii="Arial" w:hAnsi="Arial" w:cs="Arial"/>
          <w:b/>
          <w:sz w:val="20"/>
          <w:lang w:val="pt-BR"/>
        </w:rPr>
      </w:pPr>
    </w:p>
    <w:p w:rsidR="006C1CC0" w:rsidRPr="00642B10" w:rsidRDefault="006C1CC0" w:rsidP="001F2CAE">
      <w:pPr>
        <w:pStyle w:val="Cabealho"/>
        <w:tabs>
          <w:tab w:val="clear" w:pos="4419"/>
          <w:tab w:val="clear" w:pos="8838"/>
          <w:tab w:val="num" w:pos="0"/>
        </w:tabs>
        <w:spacing w:line="360" w:lineRule="auto"/>
        <w:jc w:val="center"/>
        <w:rPr>
          <w:rFonts w:ascii="Arial" w:hAnsi="Arial" w:cs="Arial"/>
          <w:b/>
          <w:sz w:val="20"/>
          <w:lang w:val="pt-BR"/>
        </w:rPr>
      </w:pPr>
      <w:r w:rsidRPr="00642B10">
        <w:rPr>
          <w:rFonts w:ascii="Arial" w:hAnsi="Arial" w:cs="Arial"/>
          <w:b/>
          <w:sz w:val="20"/>
        </w:rPr>
        <w:lastRenderedPageBreak/>
        <w:t>ANEXO II</w:t>
      </w:r>
    </w:p>
    <w:p w:rsidR="00791830" w:rsidRPr="00642B10" w:rsidRDefault="00791830" w:rsidP="001F2CAE">
      <w:pPr>
        <w:pStyle w:val="Cabealho"/>
        <w:tabs>
          <w:tab w:val="clear" w:pos="4419"/>
          <w:tab w:val="clear" w:pos="8838"/>
          <w:tab w:val="num" w:pos="0"/>
        </w:tabs>
        <w:spacing w:line="360" w:lineRule="auto"/>
        <w:jc w:val="center"/>
        <w:rPr>
          <w:rFonts w:ascii="Arial" w:hAnsi="Arial" w:cs="Arial"/>
          <w:b/>
          <w:sz w:val="20"/>
          <w:lang w:val="pt-BR"/>
        </w:rPr>
      </w:pPr>
    </w:p>
    <w:p w:rsidR="006C1CC0" w:rsidRPr="00642B10" w:rsidRDefault="006C1CC0" w:rsidP="001F2CAE">
      <w:pPr>
        <w:widowControl w:val="0"/>
        <w:autoSpaceDE w:val="0"/>
        <w:autoSpaceDN w:val="0"/>
        <w:adjustRightInd w:val="0"/>
        <w:spacing w:line="360" w:lineRule="auto"/>
        <w:jc w:val="center"/>
        <w:rPr>
          <w:rFonts w:ascii="Arial" w:hAnsi="Arial" w:cs="Arial"/>
          <w:b/>
        </w:rPr>
      </w:pPr>
      <w:r w:rsidRPr="00642B10">
        <w:rPr>
          <w:rFonts w:ascii="Arial" w:hAnsi="Arial" w:cs="Arial"/>
          <w:b/>
        </w:rPr>
        <w:t>COMPLEMENTAÇÃO DA PROPOSTA</w:t>
      </w:r>
    </w:p>
    <w:p w:rsidR="00791830" w:rsidRPr="00642B10" w:rsidRDefault="00791830" w:rsidP="00642B10">
      <w:pPr>
        <w:widowControl w:val="0"/>
        <w:autoSpaceDE w:val="0"/>
        <w:autoSpaceDN w:val="0"/>
        <w:adjustRightInd w:val="0"/>
        <w:spacing w:line="360" w:lineRule="auto"/>
        <w:jc w:val="both"/>
        <w:rPr>
          <w:rFonts w:ascii="Arial" w:hAnsi="Arial" w:cs="Arial"/>
          <w:b/>
        </w:rPr>
      </w:pPr>
    </w:p>
    <w:p w:rsidR="006C1CC0" w:rsidRPr="00642B10" w:rsidRDefault="006C1CC0" w:rsidP="00642B10">
      <w:pPr>
        <w:widowControl w:val="0"/>
        <w:autoSpaceDE w:val="0"/>
        <w:autoSpaceDN w:val="0"/>
        <w:adjustRightInd w:val="0"/>
        <w:spacing w:line="360" w:lineRule="auto"/>
        <w:jc w:val="both"/>
        <w:rPr>
          <w:rFonts w:ascii="Arial" w:hAnsi="Arial" w:cs="Arial"/>
          <w:b/>
        </w:rPr>
      </w:pPr>
      <w:r w:rsidRPr="00642B10">
        <w:rPr>
          <w:rFonts w:ascii="Arial" w:hAnsi="Arial" w:cs="Arial"/>
          <w:b/>
        </w:rPr>
        <w:t>O venc</w:t>
      </w:r>
      <w:r w:rsidR="00E04F17" w:rsidRPr="00642B10">
        <w:rPr>
          <w:rFonts w:ascii="Arial" w:hAnsi="Arial" w:cs="Arial"/>
          <w:b/>
        </w:rPr>
        <w:t>edor do item deverá encaminhar à Unidade de Licitações</w:t>
      </w:r>
      <w:r w:rsidRPr="00642B10">
        <w:rPr>
          <w:rFonts w:ascii="Arial" w:hAnsi="Arial" w:cs="Arial"/>
          <w:b/>
        </w:rPr>
        <w:t xml:space="preserve"> os seguintes dados para posterior Emissão de Empenho e Assinatura do Contrato:</w:t>
      </w:r>
    </w:p>
    <w:p w:rsidR="00E04F17" w:rsidRPr="00642B10" w:rsidRDefault="00E04F17" w:rsidP="00642B10">
      <w:pPr>
        <w:widowControl w:val="0"/>
        <w:autoSpaceDE w:val="0"/>
        <w:autoSpaceDN w:val="0"/>
        <w:adjustRightInd w:val="0"/>
        <w:spacing w:line="360" w:lineRule="auto"/>
        <w:jc w:val="both"/>
        <w:rPr>
          <w:rFonts w:ascii="Arial" w:hAnsi="Arial" w:cs="Arial"/>
          <w:b/>
        </w:rPr>
      </w:pP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Razão social</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CNPJ</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Inscrição Estadual e Municipal</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Endereço Completo com CEP da Empresa</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Telefone, fa</w:t>
      </w:r>
      <w:r w:rsidR="00A55D69" w:rsidRPr="00642B10">
        <w:rPr>
          <w:rFonts w:ascii="Arial" w:hAnsi="Arial" w:cs="Arial"/>
        </w:rPr>
        <w:t>c</w:t>
      </w:r>
      <w:r w:rsidRPr="00642B10">
        <w:rPr>
          <w:rFonts w:ascii="Arial" w:hAnsi="Arial" w:cs="Arial"/>
        </w:rPr>
        <w:t>-símile.</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 xml:space="preserve">E-mail </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Nome do banco</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Número da agência</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Número da conta corrente</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Nome completo de quem assinará o contrato</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Carteira de identidade</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CPF</w:t>
      </w:r>
    </w:p>
    <w:p w:rsidR="006C1CC0" w:rsidRPr="00642B10" w:rsidRDefault="006C1CC0" w:rsidP="00642B10">
      <w:pPr>
        <w:widowControl w:val="0"/>
        <w:numPr>
          <w:ilvl w:val="0"/>
          <w:numId w:val="4"/>
        </w:numPr>
        <w:autoSpaceDE w:val="0"/>
        <w:autoSpaceDN w:val="0"/>
        <w:adjustRightInd w:val="0"/>
        <w:spacing w:line="360" w:lineRule="auto"/>
        <w:jc w:val="both"/>
        <w:rPr>
          <w:rFonts w:ascii="Arial" w:hAnsi="Arial" w:cs="Arial"/>
        </w:rPr>
      </w:pPr>
      <w:r w:rsidRPr="00642B10">
        <w:rPr>
          <w:rFonts w:ascii="Arial" w:hAnsi="Arial" w:cs="Arial"/>
        </w:rPr>
        <w:t xml:space="preserve">Declarar expressamente de estarem incluídas nos preços cotados todas as despesas com impostos, taxas, fretes, e quaisquer outras que venham a incidir: </w:t>
      </w:r>
    </w:p>
    <w:p w:rsidR="006C1CC0" w:rsidRPr="00732C89" w:rsidRDefault="006C1CC0" w:rsidP="00930E14">
      <w:pPr>
        <w:pStyle w:val="PargrafodaLista"/>
        <w:numPr>
          <w:ilvl w:val="0"/>
          <w:numId w:val="4"/>
        </w:numPr>
        <w:spacing w:line="360" w:lineRule="auto"/>
        <w:contextualSpacing w:val="0"/>
        <w:jc w:val="both"/>
        <w:rPr>
          <w:rFonts w:ascii="Arial" w:hAnsi="Arial" w:cs="Arial"/>
        </w:rPr>
      </w:pPr>
      <w:r w:rsidRPr="00732C89">
        <w:rPr>
          <w:rFonts w:ascii="Arial" w:hAnsi="Arial" w:cs="Arial"/>
        </w:rPr>
        <w:t>Declara</w:t>
      </w:r>
      <w:r w:rsidR="00F47EE5" w:rsidRPr="00732C89">
        <w:rPr>
          <w:rFonts w:ascii="Arial" w:hAnsi="Arial" w:cs="Arial"/>
        </w:rPr>
        <w:t xml:space="preserve">r que </w:t>
      </w:r>
      <w:r w:rsidR="00930E14" w:rsidRPr="00732C89">
        <w:rPr>
          <w:rFonts w:ascii="Arial" w:hAnsi="Arial" w:cs="Arial"/>
        </w:rPr>
        <w:t xml:space="preserve">atenderá às </w:t>
      </w:r>
      <w:r w:rsidR="0042274E" w:rsidRPr="00732C89">
        <w:rPr>
          <w:rFonts w:ascii="Arial" w:hAnsi="Arial" w:cs="Arial"/>
        </w:rPr>
        <w:t>cha</w:t>
      </w:r>
      <w:r w:rsidR="005F3A56" w:rsidRPr="00732C89">
        <w:rPr>
          <w:rFonts w:ascii="Arial" w:hAnsi="Arial" w:cs="Arial"/>
        </w:rPr>
        <w:t xml:space="preserve">madas para manutenção corretiva sempre que solicitada, tantas </w:t>
      </w:r>
      <w:r w:rsidR="0042274E" w:rsidRPr="00732C89">
        <w:rPr>
          <w:rFonts w:ascii="Arial" w:hAnsi="Arial" w:cs="Arial"/>
        </w:rPr>
        <w:t xml:space="preserve">vezes </w:t>
      </w:r>
      <w:r w:rsidR="005F3A56" w:rsidRPr="00732C89">
        <w:rPr>
          <w:rFonts w:ascii="Arial" w:hAnsi="Arial" w:cs="Arial"/>
        </w:rPr>
        <w:t xml:space="preserve">quanto </w:t>
      </w:r>
      <w:r w:rsidR="0042274E" w:rsidRPr="00732C89">
        <w:rPr>
          <w:rFonts w:ascii="Arial" w:hAnsi="Arial" w:cs="Arial"/>
        </w:rPr>
        <w:t xml:space="preserve">forem necessárias, </w:t>
      </w:r>
      <w:r w:rsidR="00732C89">
        <w:rPr>
          <w:rFonts w:ascii="Arial" w:hAnsi="Arial" w:cs="Arial"/>
        </w:rPr>
        <w:t xml:space="preserve">de segunda a sexta-feira, de </w:t>
      </w:r>
      <w:proofErr w:type="gramStart"/>
      <w:r w:rsidR="00732C89">
        <w:rPr>
          <w:rFonts w:ascii="Arial" w:hAnsi="Arial" w:cs="Arial"/>
        </w:rPr>
        <w:t>8:00</w:t>
      </w:r>
      <w:proofErr w:type="gramEnd"/>
      <w:r w:rsidR="00732C89">
        <w:rPr>
          <w:rFonts w:ascii="Arial" w:hAnsi="Arial" w:cs="Arial"/>
        </w:rPr>
        <w:t xml:space="preserve"> às 18:00 </w:t>
      </w:r>
      <w:proofErr w:type="spellStart"/>
      <w:r w:rsidR="00732C89">
        <w:rPr>
          <w:rFonts w:ascii="Arial" w:hAnsi="Arial" w:cs="Arial"/>
        </w:rPr>
        <w:t>hs</w:t>
      </w:r>
      <w:proofErr w:type="spellEnd"/>
      <w:r w:rsidR="00732C89">
        <w:rPr>
          <w:rFonts w:ascii="Arial" w:hAnsi="Arial" w:cs="Arial"/>
        </w:rPr>
        <w:t xml:space="preserve">, </w:t>
      </w:r>
      <w:r w:rsidR="005F3A56" w:rsidRPr="00732C89">
        <w:rPr>
          <w:rFonts w:ascii="Arial" w:hAnsi="Arial" w:cs="Arial"/>
        </w:rPr>
        <w:t>com prazo de atendimento de até 24 (vinte e quatro) horas, contados a partir da comunicação à Contratada</w:t>
      </w:r>
      <w:r w:rsidR="001108D8" w:rsidRPr="00732C89">
        <w:rPr>
          <w:rFonts w:ascii="Arial" w:hAnsi="Arial" w:cs="Arial"/>
        </w:rPr>
        <w:t>,</w:t>
      </w:r>
      <w:r w:rsidRPr="00732C89">
        <w:rPr>
          <w:rFonts w:ascii="Arial" w:hAnsi="Arial" w:cs="Arial"/>
        </w:rPr>
        <w:t xml:space="preserve"> sem prejuízo de aplicação de sanções administrativas previstas neste Edital.</w:t>
      </w:r>
    </w:p>
    <w:p w:rsidR="006C1CC0" w:rsidRPr="00642B10" w:rsidRDefault="006C1CC0" w:rsidP="00642B10">
      <w:pPr>
        <w:widowControl w:val="0"/>
        <w:autoSpaceDE w:val="0"/>
        <w:autoSpaceDN w:val="0"/>
        <w:adjustRightInd w:val="0"/>
        <w:spacing w:line="360" w:lineRule="auto"/>
        <w:jc w:val="both"/>
        <w:rPr>
          <w:rFonts w:ascii="Arial" w:hAnsi="Arial" w:cs="Arial"/>
        </w:rPr>
      </w:pPr>
    </w:p>
    <w:p w:rsidR="006C1CC0" w:rsidRPr="00642B10" w:rsidRDefault="006C1CC0" w:rsidP="00642B10">
      <w:pPr>
        <w:widowControl w:val="0"/>
        <w:autoSpaceDE w:val="0"/>
        <w:autoSpaceDN w:val="0"/>
        <w:adjustRightInd w:val="0"/>
        <w:spacing w:line="360" w:lineRule="auto"/>
        <w:jc w:val="both"/>
        <w:rPr>
          <w:rFonts w:ascii="Arial" w:hAnsi="Arial" w:cs="Arial"/>
        </w:rPr>
      </w:pPr>
      <w:r w:rsidRPr="00642B10">
        <w:rPr>
          <w:rFonts w:ascii="Arial" w:hAnsi="Arial" w:cs="Arial"/>
        </w:rPr>
        <w:t>Data: ________________________________________</w:t>
      </w:r>
    </w:p>
    <w:p w:rsidR="006C1CC0" w:rsidRPr="00642B10" w:rsidRDefault="006C1CC0" w:rsidP="00642B10">
      <w:pPr>
        <w:widowControl w:val="0"/>
        <w:autoSpaceDE w:val="0"/>
        <w:autoSpaceDN w:val="0"/>
        <w:adjustRightInd w:val="0"/>
        <w:spacing w:line="360" w:lineRule="auto"/>
        <w:jc w:val="both"/>
        <w:rPr>
          <w:rFonts w:ascii="Arial" w:hAnsi="Arial" w:cs="Arial"/>
        </w:rPr>
      </w:pPr>
      <w:r w:rsidRPr="00642B10">
        <w:rPr>
          <w:rFonts w:ascii="Arial" w:hAnsi="Arial" w:cs="Arial"/>
        </w:rPr>
        <w:t>Assinatura: ____________________________________</w:t>
      </w:r>
    </w:p>
    <w:p w:rsidR="00930E14" w:rsidRDefault="006C1CC0" w:rsidP="00930E14">
      <w:pPr>
        <w:widowControl w:val="0"/>
        <w:autoSpaceDE w:val="0"/>
        <w:autoSpaceDN w:val="0"/>
        <w:adjustRightInd w:val="0"/>
        <w:spacing w:line="360" w:lineRule="auto"/>
        <w:jc w:val="both"/>
        <w:rPr>
          <w:rFonts w:ascii="Arial" w:hAnsi="Arial" w:cs="Arial"/>
        </w:rPr>
      </w:pPr>
      <w:r w:rsidRPr="00642B10">
        <w:rPr>
          <w:rFonts w:ascii="Arial" w:hAnsi="Arial" w:cs="Arial"/>
        </w:rPr>
        <w:t>Nome do Declaran</w:t>
      </w:r>
      <w:r w:rsidR="00930E14">
        <w:rPr>
          <w:rFonts w:ascii="Arial" w:hAnsi="Arial" w:cs="Arial"/>
        </w:rPr>
        <w:t>te: ____________________________</w:t>
      </w:r>
    </w:p>
    <w:p w:rsidR="0042274E" w:rsidRDefault="0042274E" w:rsidP="00930E14">
      <w:pPr>
        <w:widowControl w:val="0"/>
        <w:autoSpaceDE w:val="0"/>
        <w:autoSpaceDN w:val="0"/>
        <w:adjustRightInd w:val="0"/>
        <w:spacing w:line="360" w:lineRule="auto"/>
        <w:jc w:val="both"/>
        <w:rPr>
          <w:rFonts w:ascii="Arial" w:hAnsi="Arial" w:cs="Arial"/>
        </w:rPr>
      </w:pPr>
    </w:p>
    <w:p w:rsidR="00103893" w:rsidRPr="00930E14" w:rsidRDefault="00792115" w:rsidP="00930E14">
      <w:pPr>
        <w:widowControl w:val="0"/>
        <w:autoSpaceDE w:val="0"/>
        <w:autoSpaceDN w:val="0"/>
        <w:adjustRightInd w:val="0"/>
        <w:spacing w:line="360" w:lineRule="auto"/>
        <w:jc w:val="center"/>
        <w:rPr>
          <w:rFonts w:ascii="Arial" w:hAnsi="Arial" w:cs="Arial"/>
        </w:rPr>
      </w:pPr>
      <w:r w:rsidRPr="00642B10">
        <w:rPr>
          <w:rFonts w:ascii="Arial" w:hAnsi="Arial" w:cs="Arial"/>
          <w:b/>
        </w:rPr>
        <w:lastRenderedPageBreak/>
        <w:t>ANEXO II</w:t>
      </w:r>
      <w:r w:rsidR="00103893" w:rsidRPr="00642B10">
        <w:rPr>
          <w:rFonts w:ascii="Arial" w:hAnsi="Arial" w:cs="Arial"/>
          <w:b/>
        </w:rPr>
        <w:t>I</w:t>
      </w:r>
    </w:p>
    <w:p w:rsidR="00E04F17" w:rsidRPr="00642B10" w:rsidRDefault="00E04F17" w:rsidP="001F2CAE">
      <w:pPr>
        <w:pStyle w:val="Cabealho"/>
        <w:tabs>
          <w:tab w:val="num" w:pos="0"/>
        </w:tabs>
        <w:spacing w:line="360" w:lineRule="auto"/>
        <w:jc w:val="center"/>
        <w:rPr>
          <w:rFonts w:ascii="Arial" w:hAnsi="Arial" w:cs="Arial"/>
          <w:b/>
          <w:sz w:val="20"/>
        </w:rPr>
      </w:pPr>
    </w:p>
    <w:p w:rsidR="00E04F17" w:rsidRPr="00642B10" w:rsidRDefault="00E04F17" w:rsidP="001F2CAE">
      <w:pPr>
        <w:pStyle w:val="Cabealho"/>
        <w:tabs>
          <w:tab w:val="num" w:pos="0"/>
        </w:tabs>
        <w:spacing w:line="360" w:lineRule="auto"/>
        <w:jc w:val="center"/>
        <w:rPr>
          <w:rFonts w:ascii="Arial" w:hAnsi="Arial" w:cs="Arial"/>
          <w:b/>
          <w:sz w:val="20"/>
        </w:rPr>
      </w:pPr>
      <w:r w:rsidRPr="00642B10">
        <w:rPr>
          <w:rFonts w:ascii="Arial" w:hAnsi="Arial" w:cs="Arial"/>
          <w:b/>
          <w:sz w:val="20"/>
        </w:rPr>
        <w:t>CONTRATO N.º</w:t>
      </w:r>
      <w:r w:rsidR="00C6553D" w:rsidRPr="00642B10">
        <w:rPr>
          <w:rFonts w:ascii="Arial" w:hAnsi="Arial" w:cs="Arial"/>
          <w:b/>
          <w:sz w:val="20"/>
          <w:lang w:val="pt-BR"/>
        </w:rPr>
        <w:t xml:space="preserve"> ____</w:t>
      </w:r>
      <w:r w:rsidRPr="00642B10">
        <w:rPr>
          <w:rFonts w:ascii="Arial" w:hAnsi="Arial" w:cs="Arial"/>
          <w:b/>
          <w:sz w:val="20"/>
        </w:rPr>
        <w:t>/</w:t>
      </w:r>
      <w:r w:rsidR="00C6553D" w:rsidRPr="00642B10">
        <w:rPr>
          <w:rFonts w:ascii="Arial" w:hAnsi="Arial" w:cs="Arial"/>
          <w:b/>
          <w:sz w:val="20"/>
          <w:lang w:val="pt-BR"/>
        </w:rPr>
        <w:t xml:space="preserve"> </w:t>
      </w:r>
      <w:r w:rsidRPr="00642B10">
        <w:rPr>
          <w:rFonts w:ascii="Arial" w:hAnsi="Arial" w:cs="Arial"/>
          <w:b/>
          <w:sz w:val="20"/>
        </w:rPr>
        <w:t>2014</w:t>
      </w:r>
    </w:p>
    <w:p w:rsidR="00E04F17" w:rsidRPr="00642B10" w:rsidRDefault="00E04F17" w:rsidP="001F2CAE">
      <w:pPr>
        <w:pStyle w:val="Cabealho"/>
        <w:tabs>
          <w:tab w:val="num" w:pos="0"/>
        </w:tabs>
        <w:spacing w:line="360" w:lineRule="auto"/>
        <w:jc w:val="center"/>
        <w:rPr>
          <w:rFonts w:ascii="Arial" w:hAnsi="Arial" w:cs="Arial"/>
          <w:b/>
          <w:sz w:val="20"/>
        </w:rPr>
      </w:pPr>
    </w:p>
    <w:p w:rsidR="00E04F17" w:rsidRPr="00642B10" w:rsidRDefault="00F060F3" w:rsidP="00F060F3">
      <w:pPr>
        <w:pStyle w:val="Cabealho"/>
        <w:tabs>
          <w:tab w:val="num" w:pos="0"/>
        </w:tabs>
        <w:spacing w:line="360" w:lineRule="auto"/>
        <w:ind w:left="3545"/>
        <w:rPr>
          <w:rFonts w:ascii="Arial" w:hAnsi="Arial" w:cs="Arial"/>
          <w:b/>
          <w:sz w:val="20"/>
        </w:rPr>
      </w:pPr>
      <w:r>
        <w:rPr>
          <w:rFonts w:ascii="Arial" w:hAnsi="Arial" w:cs="Arial"/>
          <w:b/>
          <w:sz w:val="20"/>
          <w:lang w:val="pt-BR"/>
        </w:rPr>
        <w:tab/>
      </w:r>
      <w:r w:rsidR="00E04F17" w:rsidRPr="00642B10">
        <w:rPr>
          <w:rFonts w:ascii="Arial" w:hAnsi="Arial" w:cs="Arial"/>
          <w:b/>
          <w:sz w:val="20"/>
        </w:rPr>
        <w:t>CONTRATO N.º</w:t>
      </w:r>
      <w:r w:rsidR="00C6553D" w:rsidRPr="00642B10">
        <w:rPr>
          <w:rFonts w:ascii="Arial" w:hAnsi="Arial" w:cs="Arial"/>
          <w:b/>
          <w:sz w:val="20"/>
          <w:lang w:val="pt-BR"/>
        </w:rPr>
        <w:t>_____/</w:t>
      </w:r>
      <w:r w:rsidR="00E04F17" w:rsidRPr="00642B10">
        <w:rPr>
          <w:rFonts w:ascii="Arial" w:hAnsi="Arial" w:cs="Arial"/>
          <w:b/>
          <w:sz w:val="20"/>
        </w:rPr>
        <w:t>2014</w:t>
      </w:r>
      <w:r w:rsidR="00C6553D" w:rsidRPr="00642B10">
        <w:rPr>
          <w:rFonts w:ascii="Arial" w:hAnsi="Arial" w:cs="Arial"/>
          <w:b/>
          <w:sz w:val="20"/>
        </w:rPr>
        <w:t xml:space="preserve"> QUE ENTRE SI</w:t>
      </w:r>
      <w:r w:rsidR="00C6553D" w:rsidRPr="00642B10">
        <w:rPr>
          <w:rFonts w:ascii="Arial" w:hAnsi="Arial" w:cs="Arial"/>
          <w:b/>
          <w:sz w:val="20"/>
          <w:lang w:val="pt-BR"/>
        </w:rPr>
        <w:t xml:space="preserve"> </w:t>
      </w:r>
      <w:r w:rsidR="00E04F17" w:rsidRPr="00642B10">
        <w:rPr>
          <w:rFonts w:ascii="Arial" w:hAnsi="Arial" w:cs="Arial"/>
          <w:b/>
          <w:sz w:val="20"/>
        </w:rPr>
        <w:t xml:space="preserve">CELEBRAM O HOSPITAL UNIVERSITÁRIO CASSIANO ANTÔNIO MORAES, ÓRGÃO SUPLEMENTAR DA UNIVERSIDADE FEDERAL DO ESPÍRITO SANTO E A EMPRESA XXXXXXXXXX, PARA </w:t>
      </w:r>
      <w:r w:rsidRPr="00F060F3">
        <w:rPr>
          <w:rFonts w:ascii="Arial" w:hAnsi="Arial" w:cs="Arial"/>
          <w:b/>
          <w:sz w:val="20"/>
        </w:rPr>
        <w:t>PRESTAÇÃO D</w:t>
      </w:r>
      <w:r>
        <w:rPr>
          <w:rFonts w:ascii="Arial" w:hAnsi="Arial" w:cs="Arial"/>
          <w:b/>
          <w:sz w:val="20"/>
          <w:lang w:val="pt-BR"/>
        </w:rPr>
        <w:t>E</w:t>
      </w:r>
      <w:r w:rsidRPr="00F060F3">
        <w:rPr>
          <w:rFonts w:ascii="Arial" w:hAnsi="Arial" w:cs="Arial"/>
          <w:b/>
          <w:sz w:val="20"/>
        </w:rPr>
        <w:t xml:space="preserve"> SERVIÇOS DE MANUTENÇÃO E REPARAÇÃO CORRETIVA E PREVENTIVA EM BRONCOSCÓPIOS,</w:t>
      </w:r>
      <w:r>
        <w:rPr>
          <w:rFonts w:ascii="Arial" w:hAnsi="Arial" w:cs="Arial"/>
          <w:b/>
          <w:sz w:val="20"/>
          <w:lang w:val="pt-BR"/>
        </w:rPr>
        <w:t xml:space="preserve"> </w:t>
      </w:r>
      <w:r w:rsidRPr="00F060F3">
        <w:rPr>
          <w:rFonts w:ascii="Arial" w:hAnsi="Arial" w:cs="Arial"/>
          <w:b/>
          <w:sz w:val="20"/>
        </w:rPr>
        <w:t>GASTROSCÓPIOS, COLONOSCÓPIOS, DUODENOSCÓPIOS E RESPECTIVAS PROCESSADORAS DE IMAGEM, COM FORNECIMENTO PARCIAL DE REPOS</w:t>
      </w:r>
      <w:r>
        <w:rPr>
          <w:rFonts w:ascii="Arial" w:hAnsi="Arial" w:cs="Arial"/>
          <w:b/>
          <w:sz w:val="20"/>
        </w:rPr>
        <w:t>IÇÃO DE PEÇAS</w:t>
      </w:r>
      <w:r w:rsidR="00D205DD">
        <w:rPr>
          <w:rFonts w:ascii="Arial" w:hAnsi="Arial" w:cs="Arial"/>
          <w:b/>
          <w:sz w:val="20"/>
          <w:lang w:val="pt-BR"/>
        </w:rPr>
        <w:t xml:space="preserve">, </w:t>
      </w:r>
      <w:r w:rsidR="00E04F17" w:rsidRPr="00642B10">
        <w:rPr>
          <w:rFonts w:ascii="Arial" w:hAnsi="Arial" w:cs="Arial"/>
          <w:b/>
          <w:sz w:val="20"/>
        </w:rPr>
        <w:t>PERTENCENTES AO HUCAM/</w:t>
      </w:r>
      <w:r w:rsidR="00C6553D" w:rsidRPr="00642B10">
        <w:rPr>
          <w:rFonts w:ascii="Arial" w:hAnsi="Arial" w:cs="Arial"/>
          <w:b/>
          <w:sz w:val="20"/>
          <w:lang w:val="pt-BR"/>
        </w:rPr>
        <w:t>EBSERH/</w:t>
      </w:r>
      <w:r w:rsidR="00E04F17" w:rsidRPr="00642B10">
        <w:rPr>
          <w:rFonts w:ascii="Arial" w:hAnsi="Arial" w:cs="Arial"/>
          <w:b/>
          <w:sz w:val="20"/>
        </w:rPr>
        <w:t>UFES.</w:t>
      </w:r>
    </w:p>
    <w:p w:rsidR="00E04F17" w:rsidRPr="00642B10" w:rsidRDefault="00E04F17" w:rsidP="00642B10">
      <w:pPr>
        <w:pStyle w:val="Cabealho"/>
        <w:tabs>
          <w:tab w:val="num" w:pos="0"/>
        </w:tabs>
        <w:spacing w:line="360" w:lineRule="auto"/>
        <w:rPr>
          <w:rFonts w:ascii="Arial" w:hAnsi="Arial" w:cs="Arial"/>
          <w:b/>
          <w:sz w:val="20"/>
        </w:rPr>
      </w:pPr>
    </w:p>
    <w:p w:rsidR="00E04F17" w:rsidRPr="00582707" w:rsidRDefault="00C6553D" w:rsidP="00642B10">
      <w:pPr>
        <w:pStyle w:val="Cabealho"/>
        <w:tabs>
          <w:tab w:val="num" w:pos="0"/>
        </w:tabs>
        <w:spacing w:line="360" w:lineRule="auto"/>
        <w:rPr>
          <w:rFonts w:ascii="Arial" w:hAnsi="Arial" w:cs="Arial"/>
          <w:b/>
          <w:sz w:val="20"/>
          <w:lang w:val="pt-BR"/>
        </w:rPr>
      </w:pPr>
      <w:r w:rsidRPr="00642B10">
        <w:rPr>
          <w:rFonts w:ascii="Arial" w:hAnsi="Arial" w:cs="Arial"/>
          <w:b/>
          <w:sz w:val="20"/>
          <w:lang w:val="pt-BR"/>
        </w:rPr>
        <w:tab/>
      </w:r>
      <w:r w:rsidRPr="00642B10">
        <w:rPr>
          <w:rFonts w:ascii="Arial" w:hAnsi="Arial" w:cs="Arial"/>
          <w:b/>
          <w:sz w:val="20"/>
          <w:lang w:val="pt-BR"/>
        </w:rPr>
        <w:tab/>
      </w:r>
      <w:r w:rsidR="00E04F17" w:rsidRPr="00642B10">
        <w:rPr>
          <w:rFonts w:ascii="Arial" w:hAnsi="Arial" w:cs="Arial"/>
          <w:b/>
          <w:sz w:val="20"/>
        </w:rPr>
        <w:t>PROCESSO N</w:t>
      </w:r>
      <w:r w:rsidR="00D205DD">
        <w:rPr>
          <w:rFonts w:ascii="Arial" w:hAnsi="Arial" w:cs="Arial"/>
          <w:b/>
          <w:sz w:val="20"/>
          <w:lang w:val="pt-BR"/>
        </w:rPr>
        <w:t>.</w:t>
      </w:r>
      <w:r w:rsidR="00E04F17" w:rsidRPr="00642B10">
        <w:rPr>
          <w:rFonts w:ascii="Arial" w:hAnsi="Arial" w:cs="Arial"/>
          <w:b/>
          <w:sz w:val="20"/>
        </w:rPr>
        <w:t>º 23068.</w:t>
      </w:r>
      <w:r w:rsidR="00582707">
        <w:rPr>
          <w:rFonts w:ascii="Arial" w:hAnsi="Arial" w:cs="Arial"/>
          <w:b/>
          <w:sz w:val="20"/>
          <w:lang w:val="pt-BR"/>
        </w:rPr>
        <w:t>30108</w:t>
      </w:r>
      <w:r w:rsidR="00D205DD">
        <w:rPr>
          <w:rFonts w:ascii="Arial" w:hAnsi="Arial" w:cs="Arial"/>
          <w:b/>
          <w:sz w:val="20"/>
          <w:lang w:val="pt-BR"/>
        </w:rPr>
        <w:t>3</w:t>
      </w:r>
      <w:r w:rsidR="00E04F17" w:rsidRPr="00642B10">
        <w:rPr>
          <w:rFonts w:ascii="Arial" w:hAnsi="Arial" w:cs="Arial"/>
          <w:b/>
          <w:sz w:val="20"/>
        </w:rPr>
        <w:t>/2014-</w:t>
      </w:r>
      <w:r w:rsidR="00582707">
        <w:rPr>
          <w:rFonts w:ascii="Arial" w:hAnsi="Arial" w:cs="Arial"/>
          <w:b/>
          <w:sz w:val="20"/>
          <w:lang w:val="pt-BR"/>
        </w:rPr>
        <w:t>47</w:t>
      </w:r>
    </w:p>
    <w:p w:rsidR="00E04F17" w:rsidRPr="00642B10" w:rsidRDefault="00E04F17" w:rsidP="00642B10">
      <w:pPr>
        <w:pStyle w:val="Cabealho"/>
        <w:tabs>
          <w:tab w:val="num" w:pos="0"/>
        </w:tabs>
        <w:spacing w:line="360" w:lineRule="auto"/>
        <w:rPr>
          <w:rFonts w:ascii="Arial" w:hAnsi="Arial" w:cs="Arial"/>
          <w:b/>
          <w:sz w:val="20"/>
        </w:rPr>
      </w:pPr>
    </w:p>
    <w:p w:rsidR="00D205DD" w:rsidRPr="00081FC4" w:rsidRDefault="00E04F17" w:rsidP="00D205DD">
      <w:pPr>
        <w:spacing w:line="360" w:lineRule="auto"/>
        <w:jc w:val="both"/>
        <w:rPr>
          <w:rFonts w:ascii="Arial" w:eastAsia="Calibri" w:hAnsi="Arial" w:cs="Arial"/>
          <w:lang w:eastAsia="en-US"/>
        </w:rPr>
      </w:pPr>
      <w:r w:rsidRPr="00642B10">
        <w:rPr>
          <w:rFonts w:ascii="Arial" w:hAnsi="Arial" w:cs="Arial"/>
          <w:b/>
        </w:rPr>
        <w:t xml:space="preserve">CONTRATANTE: </w:t>
      </w:r>
      <w:r w:rsidRPr="00642B10">
        <w:rPr>
          <w:rFonts w:ascii="Arial" w:hAnsi="Arial" w:cs="Arial"/>
          <w:b/>
          <w:bCs/>
        </w:rPr>
        <w:t xml:space="preserve">O </w:t>
      </w:r>
      <w:r w:rsidRPr="00642B10">
        <w:rPr>
          <w:rFonts w:ascii="Arial" w:hAnsi="Arial" w:cs="Arial"/>
          <w:b/>
        </w:rPr>
        <w:t>HOSPITAL UNIVERSITÁRIO CASSIANO ANTÔNIO MORAES</w:t>
      </w:r>
      <w:r w:rsidR="00C6553D" w:rsidRPr="00642B10">
        <w:rPr>
          <w:rFonts w:ascii="Arial" w:hAnsi="Arial" w:cs="Arial"/>
          <w:b/>
        </w:rPr>
        <w:t>,</w:t>
      </w:r>
      <w:r w:rsidRPr="00642B10">
        <w:rPr>
          <w:rFonts w:ascii="Arial" w:hAnsi="Arial" w:cs="Arial"/>
          <w:b/>
        </w:rPr>
        <w:t xml:space="preserve"> </w:t>
      </w:r>
      <w:r w:rsidRPr="00642B10">
        <w:rPr>
          <w:rFonts w:ascii="Arial" w:hAnsi="Arial" w:cs="Arial"/>
        </w:rPr>
        <w:t>órgão suplementar da UNIVERSIDADE FEDERAL DO ESPÍRITO SANTO - HUCAM/</w:t>
      </w:r>
      <w:r w:rsidR="00C6553D" w:rsidRPr="00642B10">
        <w:rPr>
          <w:rFonts w:ascii="Arial" w:hAnsi="Arial" w:cs="Arial"/>
        </w:rPr>
        <w:t>EBSERH/</w:t>
      </w:r>
      <w:r w:rsidRPr="00642B10">
        <w:rPr>
          <w:rFonts w:ascii="Arial" w:hAnsi="Arial" w:cs="Arial"/>
        </w:rPr>
        <w:t>UFES, Instituição Federal de Ensino Superior, Autarquia Federal criada pela Lei n</w:t>
      </w:r>
      <w:r w:rsidR="00D2129F" w:rsidRPr="00642B10">
        <w:rPr>
          <w:rFonts w:ascii="Arial" w:hAnsi="Arial" w:cs="Arial"/>
        </w:rPr>
        <w:t>.</w:t>
      </w:r>
      <w:r w:rsidRPr="00642B10">
        <w:rPr>
          <w:rFonts w:ascii="Arial" w:hAnsi="Arial" w:cs="Arial"/>
        </w:rPr>
        <w:t>º 3.868, de 30/01/1961 e reestruturada pelo Decreto n</w:t>
      </w:r>
      <w:r w:rsidR="00D2129F" w:rsidRPr="00642B10">
        <w:rPr>
          <w:rFonts w:ascii="Arial" w:hAnsi="Arial" w:cs="Arial"/>
        </w:rPr>
        <w:t>.</w:t>
      </w:r>
      <w:r w:rsidRPr="00642B10">
        <w:rPr>
          <w:rFonts w:ascii="Arial" w:hAnsi="Arial" w:cs="Arial"/>
        </w:rPr>
        <w:t>º 63.577, de 08/11/1968, inscrito no CNPJ n</w:t>
      </w:r>
      <w:r w:rsidR="00D2129F" w:rsidRPr="00642B10">
        <w:rPr>
          <w:rFonts w:ascii="Arial" w:hAnsi="Arial" w:cs="Arial"/>
        </w:rPr>
        <w:t>.</w:t>
      </w:r>
      <w:r w:rsidRPr="00642B10">
        <w:rPr>
          <w:rFonts w:ascii="Arial" w:hAnsi="Arial" w:cs="Arial"/>
        </w:rPr>
        <w:t>º 32.479.164/0001-30, situado na Av. Marechal Campos, n</w:t>
      </w:r>
      <w:r w:rsidR="00D2129F" w:rsidRPr="00642B10">
        <w:rPr>
          <w:rFonts w:ascii="Arial" w:hAnsi="Arial" w:cs="Arial"/>
        </w:rPr>
        <w:t>.</w:t>
      </w:r>
      <w:r w:rsidRPr="00642B10">
        <w:rPr>
          <w:rFonts w:ascii="Arial" w:hAnsi="Arial" w:cs="Arial"/>
        </w:rPr>
        <w:t>º 1.355, Bairro Santa Cecília, Vitória/ES, CEP</w:t>
      </w:r>
      <w:r w:rsidR="00D205DD">
        <w:rPr>
          <w:rFonts w:ascii="Arial" w:hAnsi="Arial" w:cs="Arial"/>
        </w:rPr>
        <w:t>:</w:t>
      </w:r>
      <w:r w:rsidRPr="00642B10">
        <w:rPr>
          <w:rFonts w:ascii="Arial" w:hAnsi="Arial" w:cs="Arial"/>
        </w:rPr>
        <w:t xml:space="preserve"> 29043-260, neste ato representado pelo </w:t>
      </w:r>
      <w:r w:rsidR="00D205DD" w:rsidRPr="00CE479C">
        <w:rPr>
          <w:rFonts w:ascii="Arial" w:eastAsia="Calibri" w:hAnsi="Arial" w:cs="Arial"/>
          <w:b/>
          <w:lang w:eastAsia="en-US"/>
        </w:rPr>
        <w:t>Superintendente Luiz Alberto Sobral Vieira Júnior</w:t>
      </w:r>
      <w:r w:rsidR="00D205DD" w:rsidRPr="00081FC4">
        <w:rPr>
          <w:rFonts w:ascii="Arial" w:eastAsia="Calibri" w:hAnsi="Arial" w:cs="Arial"/>
          <w:lang w:eastAsia="en-US"/>
        </w:rPr>
        <w:t xml:space="preserve">, </w:t>
      </w:r>
      <w:proofErr w:type="spellStart"/>
      <w:r w:rsidR="00D205DD" w:rsidRPr="00081FC4">
        <w:rPr>
          <w:rFonts w:ascii="Arial" w:eastAsia="Calibri" w:hAnsi="Arial" w:cs="Arial"/>
          <w:b/>
          <w:lang w:eastAsia="en-US"/>
        </w:rPr>
        <w:t>xxxxxxxxxxxxxxxx</w:t>
      </w:r>
      <w:proofErr w:type="spellEnd"/>
      <w:r w:rsidR="00D205DD" w:rsidRPr="00081FC4">
        <w:rPr>
          <w:rFonts w:ascii="Arial" w:eastAsia="Calibri" w:hAnsi="Arial" w:cs="Arial"/>
          <w:lang w:eastAsia="en-US"/>
        </w:rPr>
        <w:t xml:space="preserve">, [nacionalidade], [estado civil], portador da carteira de identidade n.º </w:t>
      </w:r>
      <w:proofErr w:type="spellStart"/>
      <w:r w:rsidR="00D205DD" w:rsidRPr="00081FC4">
        <w:rPr>
          <w:rFonts w:ascii="Arial" w:eastAsia="Calibri" w:hAnsi="Arial" w:cs="Arial"/>
          <w:lang w:eastAsia="en-US"/>
        </w:rPr>
        <w:t>xxxxxxx</w:t>
      </w:r>
      <w:proofErr w:type="spellEnd"/>
      <w:r w:rsidR="00D205DD" w:rsidRPr="00081FC4">
        <w:rPr>
          <w:rFonts w:ascii="Arial" w:eastAsia="Calibri" w:hAnsi="Arial" w:cs="Arial"/>
          <w:lang w:eastAsia="en-US"/>
        </w:rPr>
        <w:t xml:space="preserve">, </w:t>
      </w:r>
      <w:proofErr w:type="spellStart"/>
      <w:r w:rsidR="00D205DD" w:rsidRPr="00081FC4">
        <w:rPr>
          <w:rFonts w:ascii="Arial" w:eastAsia="Calibri" w:hAnsi="Arial" w:cs="Arial"/>
          <w:lang w:eastAsia="en-US"/>
        </w:rPr>
        <w:t>xxx</w:t>
      </w:r>
      <w:proofErr w:type="spellEnd"/>
      <w:r w:rsidR="00D205DD" w:rsidRPr="00081FC4">
        <w:rPr>
          <w:rFonts w:ascii="Arial" w:eastAsia="Calibri" w:hAnsi="Arial" w:cs="Arial"/>
          <w:lang w:eastAsia="en-US"/>
        </w:rPr>
        <w:t xml:space="preserve">/xx[órgão expedidor/UF], CPF n.º </w:t>
      </w:r>
      <w:proofErr w:type="gramStart"/>
      <w:r w:rsidR="00D205DD" w:rsidRPr="00081FC4">
        <w:rPr>
          <w:rFonts w:ascii="Arial" w:eastAsia="Calibri" w:hAnsi="Arial" w:cs="Arial"/>
          <w:lang w:eastAsia="en-US"/>
        </w:rPr>
        <w:t>xxx.</w:t>
      </w:r>
      <w:proofErr w:type="gramEnd"/>
      <w:r w:rsidR="00D205DD" w:rsidRPr="00081FC4">
        <w:rPr>
          <w:rFonts w:ascii="Arial" w:eastAsia="Calibri" w:hAnsi="Arial" w:cs="Arial"/>
          <w:lang w:eastAsia="en-US"/>
        </w:rPr>
        <w:t>xxx.</w:t>
      </w:r>
      <w:proofErr w:type="spellStart"/>
      <w:r w:rsidR="00D205DD" w:rsidRPr="00081FC4">
        <w:rPr>
          <w:rFonts w:ascii="Arial" w:eastAsia="Calibri" w:hAnsi="Arial" w:cs="Arial"/>
          <w:lang w:eastAsia="en-US"/>
        </w:rPr>
        <w:t>xxx</w:t>
      </w:r>
      <w:proofErr w:type="spellEnd"/>
      <w:r w:rsidR="00D205DD" w:rsidRPr="00081FC4">
        <w:rPr>
          <w:rFonts w:ascii="Arial" w:eastAsia="Calibri" w:hAnsi="Arial" w:cs="Arial"/>
          <w:lang w:eastAsia="en-US"/>
        </w:rPr>
        <w:t xml:space="preserve">-xx, nomeado pela Portaria n.° xxx de </w:t>
      </w:r>
      <w:proofErr w:type="spellStart"/>
      <w:r w:rsidR="00D205DD" w:rsidRPr="00081FC4">
        <w:rPr>
          <w:rFonts w:ascii="Arial" w:eastAsia="Calibri" w:hAnsi="Arial" w:cs="Arial"/>
          <w:lang w:eastAsia="en-US"/>
        </w:rPr>
        <w:t>xx</w:t>
      </w:r>
      <w:proofErr w:type="spellEnd"/>
      <w:r w:rsidR="00D205DD" w:rsidRPr="00081FC4">
        <w:rPr>
          <w:rFonts w:ascii="Arial" w:eastAsia="Calibri" w:hAnsi="Arial" w:cs="Arial"/>
          <w:lang w:eastAsia="en-US"/>
        </w:rPr>
        <w:t>/</w:t>
      </w:r>
      <w:proofErr w:type="spellStart"/>
      <w:r w:rsidR="00D205DD" w:rsidRPr="00081FC4">
        <w:rPr>
          <w:rFonts w:ascii="Arial" w:eastAsia="Calibri" w:hAnsi="Arial" w:cs="Arial"/>
          <w:lang w:eastAsia="en-US"/>
        </w:rPr>
        <w:t>xx</w:t>
      </w:r>
      <w:proofErr w:type="spellEnd"/>
      <w:r w:rsidR="00D205DD" w:rsidRPr="00081FC4">
        <w:rPr>
          <w:rFonts w:ascii="Arial" w:eastAsia="Calibri" w:hAnsi="Arial" w:cs="Arial"/>
          <w:lang w:eastAsia="en-US"/>
        </w:rPr>
        <w:t xml:space="preserve">/xxx, publicada no DOU n.º xx, de </w:t>
      </w:r>
      <w:proofErr w:type="spellStart"/>
      <w:r w:rsidR="00D205DD" w:rsidRPr="00081FC4">
        <w:rPr>
          <w:rFonts w:ascii="Arial" w:eastAsia="Calibri" w:hAnsi="Arial" w:cs="Arial"/>
          <w:lang w:eastAsia="en-US"/>
        </w:rPr>
        <w:t>xx</w:t>
      </w:r>
      <w:proofErr w:type="spellEnd"/>
      <w:r w:rsidR="00D205DD" w:rsidRPr="00081FC4">
        <w:rPr>
          <w:rFonts w:ascii="Arial" w:eastAsia="Calibri" w:hAnsi="Arial" w:cs="Arial"/>
          <w:lang w:eastAsia="en-US"/>
        </w:rPr>
        <w:t>/</w:t>
      </w:r>
      <w:proofErr w:type="spellStart"/>
      <w:r w:rsidR="00D205DD" w:rsidRPr="00081FC4">
        <w:rPr>
          <w:rFonts w:ascii="Arial" w:eastAsia="Calibri" w:hAnsi="Arial" w:cs="Arial"/>
          <w:lang w:eastAsia="en-US"/>
        </w:rPr>
        <w:t>xx</w:t>
      </w:r>
      <w:proofErr w:type="spellEnd"/>
      <w:r w:rsidR="00D205DD" w:rsidRPr="00081FC4">
        <w:rPr>
          <w:rFonts w:ascii="Arial" w:eastAsia="Calibri" w:hAnsi="Arial" w:cs="Arial"/>
          <w:lang w:eastAsia="en-US"/>
        </w:rPr>
        <w:t>/xxx e conforme dispõe os Art. 3º e 4º da Resolução 04/2012 do Conselho Universitário.</w:t>
      </w:r>
    </w:p>
    <w:p w:rsidR="00C6553D" w:rsidRPr="00642B10" w:rsidRDefault="00C6553D"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lastRenderedPageBreak/>
        <w:t xml:space="preserve">CONTRATADA: </w:t>
      </w:r>
      <w:r w:rsidRPr="00642B10">
        <w:rPr>
          <w:rFonts w:ascii="Arial" w:hAnsi="Arial" w:cs="Arial"/>
          <w:sz w:val="20"/>
        </w:rPr>
        <w:t xml:space="preserve">A empresa XXXXXXXXXXXXXXXX, inscrita no CNPJ (MF) sob o n.º XX.XXX.XXX/0001-XX, estabelecida à Rua XXXXXXXX, 223, XXXX, XXXXX/ES, CEP XX.XX-XXX, representada pelo Sr. XXXXXXXXXX, portador da Cédula de Identidade M-XXXXXX, SSP-MG, e CPF (MF) n.º XXXXXXXX93, de acordo com a representação legal que lhe é outorgada por (definir se procuração/contrato social/estatuto social.) </w:t>
      </w:r>
    </w:p>
    <w:p w:rsidR="00854CA2" w:rsidRDefault="00854CA2" w:rsidP="00642B10">
      <w:pPr>
        <w:pStyle w:val="Cabealho"/>
        <w:tabs>
          <w:tab w:val="num" w:pos="0"/>
        </w:tabs>
        <w:spacing w:line="360" w:lineRule="auto"/>
        <w:rPr>
          <w:rFonts w:ascii="Arial" w:hAnsi="Arial" w:cs="Arial"/>
          <w:sz w:val="20"/>
          <w:lang w:val="pt-BR"/>
        </w:rPr>
      </w:pP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sz w:val="20"/>
        </w:rPr>
        <w:t>Os CONTRATANTES resolvem celebrar o presente Contrato de prestação de serviços, que se regerá pela Lei n</w:t>
      </w:r>
      <w:r w:rsidR="00D2129F" w:rsidRPr="00642B10">
        <w:rPr>
          <w:rFonts w:ascii="Arial" w:hAnsi="Arial" w:cs="Arial"/>
          <w:sz w:val="20"/>
          <w:lang w:val="pt-BR"/>
        </w:rPr>
        <w:t>.</w:t>
      </w:r>
      <w:r w:rsidRPr="00642B10">
        <w:rPr>
          <w:rFonts w:ascii="Arial" w:hAnsi="Arial" w:cs="Arial"/>
          <w:sz w:val="20"/>
        </w:rPr>
        <w:t xml:space="preserve">º 8.666/93 e suas alterações, e demais legislação pertinente e em conformidade com os termos do </w:t>
      </w:r>
      <w:r w:rsidRPr="004908EC">
        <w:rPr>
          <w:rFonts w:ascii="Arial" w:hAnsi="Arial" w:cs="Arial"/>
          <w:b/>
          <w:sz w:val="20"/>
        </w:rPr>
        <w:t>Pregão Eletrônico n</w:t>
      </w:r>
      <w:r w:rsidR="00D2129F" w:rsidRPr="004908EC">
        <w:rPr>
          <w:rFonts w:ascii="Arial" w:hAnsi="Arial" w:cs="Arial"/>
          <w:b/>
          <w:sz w:val="20"/>
          <w:lang w:val="pt-BR"/>
        </w:rPr>
        <w:t>.</w:t>
      </w:r>
      <w:r w:rsidRPr="004908EC">
        <w:rPr>
          <w:rFonts w:ascii="Arial" w:hAnsi="Arial" w:cs="Arial"/>
          <w:b/>
          <w:sz w:val="20"/>
        </w:rPr>
        <w:t xml:space="preserve">º </w:t>
      </w:r>
      <w:r w:rsidR="00D2129F" w:rsidRPr="004908EC">
        <w:rPr>
          <w:rFonts w:ascii="Arial" w:hAnsi="Arial" w:cs="Arial"/>
          <w:b/>
          <w:sz w:val="20"/>
          <w:lang w:val="pt-BR"/>
        </w:rPr>
        <w:t>1</w:t>
      </w:r>
      <w:r w:rsidR="004908EC">
        <w:rPr>
          <w:rFonts w:ascii="Arial" w:hAnsi="Arial" w:cs="Arial"/>
          <w:b/>
          <w:sz w:val="20"/>
          <w:lang w:val="pt-BR"/>
        </w:rPr>
        <w:t>3</w:t>
      </w:r>
      <w:r w:rsidR="00582707">
        <w:rPr>
          <w:rFonts w:ascii="Arial" w:hAnsi="Arial" w:cs="Arial"/>
          <w:b/>
          <w:sz w:val="20"/>
          <w:lang w:val="pt-BR"/>
        </w:rPr>
        <w:t>9</w:t>
      </w:r>
      <w:r w:rsidRPr="004908EC">
        <w:rPr>
          <w:rFonts w:ascii="Arial" w:hAnsi="Arial" w:cs="Arial"/>
          <w:b/>
          <w:sz w:val="20"/>
        </w:rPr>
        <w:t>/2014</w:t>
      </w:r>
      <w:r w:rsidR="004908EC">
        <w:rPr>
          <w:rFonts w:ascii="Arial" w:hAnsi="Arial" w:cs="Arial"/>
          <w:b/>
          <w:sz w:val="20"/>
          <w:lang w:val="pt-BR"/>
        </w:rPr>
        <w:t xml:space="preserve"> </w:t>
      </w:r>
      <w:r w:rsidRPr="004908EC">
        <w:rPr>
          <w:rFonts w:ascii="Arial" w:hAnsi="Arial" w:cs="Arial"/>
          <w:b/>
          <w:sz w:val="20"/>
        </w:rPr>
        <w:t>-</w:t>
      </w:r>
      <w:r w:rsidR="004908EC">
        <w:rPr>
          <w:rFonts w:ascii="Arial" w:hAnsi="Arial" w:cs="Arial"/>
          <w:b/>
          <w:sz w:val="20"/>
          <w:lang w:val="pt-BR"/>
        </w:rPr>
        <w:t xml:space="preserve"> </w:t>
      </w:r>
      <w:r w:rsidRPr="004908EC">
        <w:rPr>
          <w:rFonts w:ascii="Arial" w:hAnsi="Arial" w:cs="Arial"/>
          <w:b/>
          <w:sz w:val="20"/>
        </w:rPr>
        <w:t>HUCAM/</w:t>
      </w:r>
      <w:r w:rsidR="00D2129F" w:rsidRPr="004908EC">
        <w:rPr>
          <w:rFonts w:ascii="Arial" w:hAnsi="Arial" w:cs="Arial"/>
          <w:b/>
          <w:sz w:val="20"/>
          <w:lang w:val="pt-BR"/>
        </w:rPr>
        <w:t>EBSERH/</w:t>
      </w:r>
      <w:r w:rsidRPr="004908EC">
        <w:rPr>
          <w:rFonts w:ascii="Arial" w:hAnsi="Arial" w:cs="Arial"/>
          <w:b/>
          <w:sz w:val="20"/>
        </w:rPr>
        <w:t>UFES, Processo n</w:t>
      </w:r>
      <w:r w:rsidR="00D2129F" w:rsidRPr="004908EC">
        <w:rPr>
          <w:rFonts w:ascii="Arial" w:hAnsi="Arial" w:cs="Arial"/>
          <w:b/>
          <w:sz w:val="20"/>
          <w:lang w:val="pt-BR"/>
        </w:rPr>
        <w:t>.</w:t>
      </w:r>
      <w:r w:rsidR="004032AF">
        <w:rPr>
          <w:rFonts w:ascii="Arial" w:hAnsi="Arial" w:cs="Arial"/>
          <w:b/>
          <w:sz w:val="20"/>
        </w:rPr>
        <w:t>º 23068.</w:t>
      </w:r>
      <w:r w:rsidR="00582707">
        <w:rPr>
          <w:rFonts w:ascii="Arial" w:hAnsi="Arial" w:cs="Arial"/>
          <w:b/>
          <w:sz w:val="20"/>
          <w:lang w:val="pt-BR"/>
        </w:rPr>
        <w:t>301083</w:t>
      </w:r>
      <w:r w:rsidRPr="004908EC">
        <w:rPr>
          <w:rFonts w:ascii="Arial" w:hAnsi="Arial" w:cs="Arial"/>
          <w:b/>
          <w:sz w:val="20"/>
        </w:rPr>
        <w:t>/2014-</w:t>
      </w:r>
      <w:r w:rsidR="00582707">
        <w:rPr>
          <w:rFonts w:ascii="Arial" w:hAnsi="Arial" w:cs="Arial"/>
          <w:b/>
          <w:sz w:val="20"/>
          <w:lang w:val="pt-BR"/>
        </w:rPr>
        <w:t>47</w:t>
      </w:r>
      <w:r w:rsidRPr="00642B10">
        <w:rPr>
          <w:rFonts w:ascii="Arial" w:hAnsi="Arial" w:cs="Arial"/>
          <w:sz w:val="20"/>
        </w:rPr>
        <w:t xml:space="preserve"> e as cláusulas e condições a seguir enumeradas: </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PRIMEIRA - DO OBJETO</w:t>
      </w:r>
    </w:p>
    <w:p w:rsidR="00E04F17" w:rsidRPr="00642B10" w:rsidRDefault="00E04F17" w:rsidP="00642B10">
      <w:pPr>
        <w:pStyle w:val="Cabealho"/>
        <w:tabs>
          <w:tab w:val="num" w:pos="0"/>
        </w:tabs>
        <w:spacing w:line="360" w:lineRule="auto"/>
        <w:rPr>
          <w:rFonts w:ascii="Arial" w:hAnsi="Arial" w:cs="Arial"/>
          <w:b/>
          <w:sz w:val="20"/>
          <w:lang w:val="pt-BR"/>
        </w:rPr>
      </w:pPr>
      <w:r w:rsidRPr="00642B10">
        <w:rPr>
          <w:rFonts w:ascii="Arial" w:hAnsi="Arial" w:cs="Arial"/>
          <w:b/>
          <w:bCs/>
          <w:sz w:val="20"/>
        </w:rPr>
        <w:t>1.</w:t>
      </w:r>
      <w:r w:rsidRPr="00642B10">
        <w:rPr>
          <w:rFonts w:ascii="Arial" w:hAnsi="Arial" w:cs="Arial"/>
          <w:b/>
          <w:bCs/>
          <w:sz w:val="20"/>
        </w:rPr>
        <w:tab/>
      </w:r>
      <w:r w:rsidR="00C6553D" w:rsidRPr="00642B10">
        <w:rPr>
          <w:rFonts w:ascii="Arial" w:hAnsi="Arial" w:cs="Arial"/>
          <w:b/>
          <w:bCs/>
          <w:sz w:val="20"/>
          <w:lang w:val="pt-BR"/>
        </w:rPr>
        <w:t xml:space="preserve"> </w:t>
      </w:r>
      <w:r w:rsidRPr="00642B10">
        <w:rPr>
          <w:rFonts w:ascii="Arial" w:hAnsi="Arial" w:cs="Arial"/>
          <w:bCs/>
          <w:sz w:val="20"/>
        </w:rPr>
        <w:t>O presente ajuste tem como objeto</w:t>
      </w:r>
      <w:r w:rsidRPr="00642B10">
        <w:rPr>
          <w:rFonts w:ascii="Arial" w:hAnsi="Arial" w:cs="Arial"/>
          <w:b/>
          <w:bCs/>
          <w:sz w:val="20"/>
        </w:rPr>
        <w:t xml:space="preserve"> </w:t>
      </w:r>
      <w:r w:rsidR="007E01FB" w:rsidRPr="00642B10">
        <w:rPr>
          <w:rFonts w:ascii="Arial" w:hAnsi="Arial" w:cs="Arial"/>
          <w:b/>
          <w:bCs/>
          <w:sz w:val="20"/>
          <w:lang w:val="pt-BR"/>
        </w:rPr>
        <w:t>a contratação de empresa especializada n</w:t>
      </w:r>
      <w:r w:rsidRPr="00642B10">
        <w:rPr>
          <w:rFonts w:ascii="Arial" w:hAnsi="Arial" w:cs="Arial"/>
          <w:b/>
          <w:sz w:val="20"/>
        </w:rPr>
        <w:t xml:space="preserve">a </w:t>
      </w:r>
      <w:r w:rsidR="00582707" w:rsidRPr="00582707">
        <w:rPr>
          <w:rFonts w:ascii="Arial" w:hAnsi="Arial" w:cs="Arial"/>
          <w:b/>
          <w:sz w:val="20"/>
        </w:rPr>
        <w:t>prestação de serviços de manutenção e repar</w:t>
      </w:r>
      <w:r w:rsidR="00582707">
        <w:rPr>
          <w:rFonts w:ascii="Arial" w:hAnsi="Arial" w:cs="Arial"/>
          <w:b/>
          <w:sz w:val="20"/>
        </w:rPr>
        <w:t xml:space="preserve">ação corretiva e preventiva em </w:t>
      </w:r>
      <w:r w:rsidR="00582707">
        <w:rPr>
          <w:rFonts w:ascii="Arial" w:hAnsi="Arial" w:cs="Arial"/>
          <w:b/>
          <w:sz w:val="20"/>
          <w:lang w:val="pt-BR"/>
        </w:rPr>
        <w:t>B</w:t>
      </w:r>
      <w:proofErr w:type="spellStart"/>
      <w:r w:rsidR="00582707" w:rsidRPr="00582707">
        <w:rPr>
          <w:rFonts w:ascii="Arial" w:hAnsi="Arial" w:cs="Arial"/>
          <w:b/>
          <w:sz w:val="20"/>
        </w:rPr>
        <w:t>roncoscópios</w:t>
      </w:r>
      <w:proofErr w:type="spellEnd"/>
      <w:r w:rsidR="00582707" w:rsidRPr="00582707">
        <w:rPr>
          <w:rFonts w:ascii="Arial" w:hAnsi="Arial" w:cs="Arial"/>
          <w:b/>
          <w:sz w:val="20"/>
        </w:rPr>
        <w:t xml:space="preserve">, </w:t>
      </w:r>
      <w:r w:rsidR="00582707">
        <w:rPr>
          <w:rFonts w:ascii="Arial" w:hAnsi="Arial" w:cs="Arial"/>
          <w:b/>
          <w:sz w:val="20"/>
          <w:lang w:val="pt-BR"/>
        </w:rPr>
        <w:t>G</w:t>
      </w:r>
      <w:proofErr w:type="spellStart"/>
      <w:r w:rsidR="00582707" w:rsidRPr="00582707">
        <w:rPr>
          <w:rFonts w:ascii="Arial" w:hAnsi="Arial" w:cs="Arial"/>
          <w:b/>
          <w:sz w:val="20"/>
        </w:rPr>
        <w:t>astroscópios</w:t>
      </w:r>
      <w:proofErr w:type="spellEnd"/>
      <w:r w:rsidR="00582707" w:rsidRPr="00582707">
        <w:rPr>
          <w:rFonts w:ascii="Arial" w:hAnsi="Arial" w:cs="Arial"/>
          <w:b/>
          <w:sz w:val="20"/>
        </w:rPr>
        <w:t xml:space="preserve">, </w:t>
      </w:r>
      <w:r w:rsidR="00582707">
        <w:rPr>
          <w:rFonts w:ascii="Arial" w:hAnsi="Arial" w:cs="Arial"/>
          <w:b/>
          <w:sz w:val="20"/>
          <w:lang w:val="pt-BR"/>
        </w:rPr>
        <w:t>C</w:t>
      </w:r>
      <w:proofErr w:type="spellStart"/>
      <w:r w:rsidR="00582707" w:rsidRPr="00582707">
        <w:rPr>
          <w:rFonts w:ascii="Arial" w:hAnsi="Arial" w:cs="Arial"/>
          <w:b/>
          <w:sz w:val="20"/>
        </w:rPr>
        <w:t>olonoscópios</w:t>
      </w:r>
      <w:proofErr w:type="spellEnd"/>
      <w:r w:rsidR="00582707" w:rsidRPr="00582707">
        <w:rPr>
          <w:rFonts w:ascii="Arial" w:hAnsi="Arial" w:cs="Arial"/>
          <w:b/>
          <w:sz w:val="20"/>
        </w:rPr>
        <w:t xml:space="preserve">, </w:t>
      </w:r>
      <w:r w:rsidR="00582707">
        <w:rPr>
          <w:rFonts w:ascii="Arial" w:hAnsi="Arial" w:cs="Arial"/>
          <w:b/>
          <w:sz w:val="20"/>
          <w:lang w:val="pt-BR"/>
        </w:rPr>
        <w:t>D</w:t>
      </w:r>
      <w:proofErr w:type="spellStart"/>
      <w:r w:rsidR="00582707" w:rsidRPr="00582707">
        <w:rPr>
          <w:rFonts w:ascii="Arial" w:hAnsi="Arial" w:cs="Arial"/>
          <w:b/>
          <w:sz w:val="20"/>
        </w:rPr>
        <w:t>uodenoscópios</w:t>
      </w:r>
      <w:proofErr w:type="spellEnd"/>
      <w:r w:rsidR="00582707" w:rsidRPr="00582707">
        <w:rPr>
          <w:rFonts w:ascii="Arial" w:hAnsi="Arial" w:cs="Arial"/>
          <w:b/>
          <w:sz w:val="20"/>
        </w:rPr>
        <w:t xml:space="preserve"> e respectivas </w:t>
      </w:r>
      <w:r w:rsidR="00582707">
        <w:rPr>
          <w:rFonts w:ascii="Arial" w:hAnsi="Arial" w:cs="Arial"/>
          <w:b/>
          <w:sz w:val="20"/>
          <w:lang w:val="pt-BR"/>
        </w:rPr>
        <w:t>P</w:t>
      </w:r>
      <w:proofErr w:type="spellStart"/>
      <w:r w:rsidR="00582707" w:rsidRPr="00582707">
        <w:rPr>
          <w:rFonts w:ascii="Arial" w:hAnsi="Arial" w:cs="Arial"/>
          <w:b/>
          <w:sz w:val="20"/>
        </w:rPr>
        <w:t>rocessadoras</w:t>
      </w:r>
      <w:proofErr w:type="spellEnd"/>
      <w:r w:rsidR="00582707" w:rsidRPr="00582707">
        <w:rPr>
          <w:rFonts w:ascii="Arial" w:hAnsi="Arial" w:cs="Arial"/>
          <w:b/>
          <w:sz w:val="20"/>
        </w:rPr>
        <w:t xml:space="preserve"> de </w:t>
      </w:r>
      <w:r w:rsidR="00582707">
        <w:rPr>
          <w:rFonts w:ascii="Arial" w:hAnsi="Arial" w:cs="Arial"/>
          <w:b/>
          <w:sz w:val="20"/>
          <w:lang w:val="pt-BR"/>
        </w:rPr>
        <w:t>I</w:t>
      </w:r>
      <w:proofErr w:type="spellStart"/>
      <w:r w:rsidR="00582707" w:rsidRPr="00582707">
        <w:rPr>
          <w:rFonts w:ascii="Arial" w:hAnsi="Arial" w:cs="Arial"/>
          <w:b/>
          <w:sz w:val="20"/>
        </w:rPr>
        <w:t>magem</w:t>
      </w:r>
      <w:proofErr w:type="spellEnd"/>
      <w:r w:rsidR="00582707" w:rsidRPr="00582707">
        <w:rPr>
          <w:rFonts w:ascii="Arial" w:hAnsi="Arial" w:cs="Arial"/>
          <w:b/>
          <w:sz w:val="20"/>
        </w:rPr>
        <w:t xml:space="preserve"> </w:t>
      </w:r>
      <w:r w:rsidR="00582707" w:rsidRPr="00642B10">
        <w:rPr>
          <w:rFonts w:ascii="Arial" w:hAnsi="Arial" w:cs="Arial"/>
          <w:b/>
          <w:sz w:val="20"/>
        </w:rPr>
        <w:t>do HUCAM/EBSERH/UFES</w:t>
      </w:r>
      <w:r w:rsidR="00582707" w:rsidRPr="00582707">
        <w:rPr>
          <w:rFonts w:ascii="Arial" w:hAnsi="Arial" w:cs="Arial"/>
          <w:b/>
          <w:sz w:val="20"/>
        </w:rPr>
        <w:t xml:space="preserve">, </w:t>
      </w:r>
      <w:r w:rsidR="007E01FB" w:rsidRPr="00642B10">
        <w:rPr>
          <w:rFonts w:ascii="Arial" w:hAnsi="Arial" w:cs="Arial"/>
          <w:b/>
          <w:sz w:val="20"/>
        </w:rPr>
        <w:t xml:space="preserve">com fornecimento </w:t>
      </w:r>
      <w:r w:rsidR="00582707">
        <w:rPr>
          <w:rFonts w:ascii="Arial" w:hAnsi="Arial" w:cs="Arial"/>
          <w:b/>
          <w:sz w:val="20"/>
          <w:lang w:val="pt-BR"/>
        </w:rPr>
        <w:t xml:space="preserve">parcial de reposição de </w:t>
      </w:r>
      <w:r w:rsidR="00582707">
        <w:rPr>
          <w:rFonts w:ascii="Arial" w:hAnsi="Arial" w:cs="Arial"/>
          <w:b/>
          <w:sz w:val="20"/>
        </w:rPr>
        <w:t>peças</w:t>
      </w:r>
      <w:r w:rsidR="007E01FB" w:rsidRPr="00642B10">
        <w:rPr>
          <w:rFonts w:ascii="Arial" w:hAnsi="Arial" w:cs="Arial"/>
          <w:b/>
          <w:sz w:val="20"/>
        </w:rPr>
        <w:t xml:space="preserve">, </w:t>
      </w:r>
      <w:r w:rsidRPr="00642B10">
        <w:rPr>
          <w:rFonts w:ascii="Arial" w:hAnsi="Arial" w:cs="Arial"/>
          <w:b/>
          <w:sz w:val="20"/>
        </w:rPr>
        <w:t xml:space="preserve">conforme </w:t>
      </w:r>
      <w:r w:rsidR="00DB2480">
        <w:rPr>
          <w:rFonts w:ascii="Arial" w:hAnsi="Arial" w:cs="Arial"/>
          <w:b/>
          <w:sz w:val="20"/>
          <w:lang w:val="pt-BR"/>
        </w:rPr>
        <w:t xml:space="preserve">condições e </w:t>
      </w:r>
      <w:r w:rsidRPr="00642B10">
        <w:rPr>
          <w:rFonts w:ascii="Arial" w:hAnsi="Arial" w:cs="Arial"/>
          <w:b/>
          <w:sz w:val="20"/>
        </w:rPr>
        <w:t>especificações constantes do Termo de Referência</w:t>
      </w:r>
      <w:r w:rsidR="00582707">
        <w:rPr>
          <w:rFonts w:ascii="Arial" w:hAnsi="Arial" w:cs="Arial"/>
          <w:b/>
          <w:sz w:val="20"/>
          <w:lang w:val="pt-BR"/>
        </w:rPr>
        <w:t xml:space="preserve"> –</w:t>
      </w:r>
      <w:r w:rsidR="003D323D">
        <w:rPr>
          <w:rFonts w:ascii="Arial" w:hAnsi="Arial" w:cs="Arial"/>
          <w:b/>
          <w:sz w:val="20"/>
          <w:lang w:val="pt-BR"/>
        </w:rPr>
        <w:t xml:space="preserve"> </w:t>
      </w:r>
      <w:r w:rsidR="00582707">
        <w:rPr>
          <w:rFonts w:ascii="Arial" w:hAnsi="Arial" w:cs="Arial"/>
          <w:b/>
          <w:sz w:val="20"/>
          <w:lang w:val="pt-BR"/>
        </w:rPr>
        <w:t>A</w:t>
      </w:r>
      <w:r w:rsidR="003D323D">
        <w:rPr>
          <w:rFonts w:ascii="Arial" w:hAnsi="Arial" w:cs="Arial"/>
          <w:b/>
          <w:sz w:val="20"/>
          <w:lang w:val="pt-BR"/>
        </w:rPr>
        <w:t>nexo</w:t>
      </w:r>
      <w:r w:rsidR="00582707">
        <w:rPr>
          <w:rFonts w:ascii="Arial" w:hAnsi="Arial" w:cs="Arial"/>
          <w:b/>
          <w:sz w:val="20"/>
          <w:lang w:val="pt-BR"/>
        </w:rPr>
        <w:t xml:space="preserve"> I</w:t>
      </w:r>
      <w:r w:rsidR="003D323D">
        <w:rPr>
          <w:rFonts w:ascii="Arial" w:hAnsi="Arial" w:cs="Arial"/>
          <w:b/>
          <w:sz w:val="20"/>
          <w:lang w:val="pt-BR"/>
        </w:rPr>
        <w:t xml:space="preserve"> </w:t>
      </w:r>
      <w:r w:rsidR="00582707">
        <w:rPr>
          <w:rFonts w:ascii="Arial" w:hAnsi="Arial" w:cs="Arial"/>
          <w:b/>
          <w:sz w:val="20"/>
          <w:lang w:val="pt-BR"/>
        </w:rPr>
        <w:t>d</w:t>
      </w:r>
      <w:r w:rsidR="003D323D">
        <w:rPr>
          <w:rFonts w:ascii="Arial" w:hAnsi="Arial" w:cs="Arial"/>
          <w:b/>
          <w:sz w:val="20"/>
          <w:lang w:val="pt-BR"/>
        </w:rPr>
        <w:t xml:space="preserve">o </w:t>
      </w:r>
      <w:r w:rsidRPr="00642B10">
        <w:rPr>
          <w:rFonts w:ascii="Arial" w:hAnsi="Arial" w:cs="Arial"/>
          <w:b/>
          <w:sz w:val="20"/>
        </w:rPr>
        <w:t>Processo n</w:t>
      </w:r>
      <w:r w:rsidR="007E01FB" w:rsidRPr="00642B10">
        <w:rPr>
          <w:rFonts w:ascii="Arial" w:hAnsi="Arial" w:cs="Arial"/>
          <w:b/>
          <w:sz w:val="20"/>
          <w:lang w:val="pt-BR"/>
        </w:rPr>
        <w:t>.</w:t>
      </w:r>
      <w:r w:rsidR="00642B10" w:rsidRPr="00642B10">
        <w:rPr>
          <w:rFonts w:ascii="Arial" w:hAnsi="Arial" w:cs="Arial"/>
          <w:b/>
          <w:sz w:val="20"/>
        </w:rPr>
        <w:t>º 23068.</w:t>
      </w:r>
      <w:r w:rsidR="00582707">
        <w:rPr>
          <w:rFonts w:ascii="Arial" w:hAnsi="Arial" w:cs="Arial"/>
          <w:b/>
          <w:sz w:val="20"/>
          <w:lang w:val="pt-BR"/>
        </w:rPr>
        <w:t>30108</w:t>
      </w:r>
      <w:r w:rsidR="00DB2480">
        <w:rPr>
          <w:rFonts w:ascii="Arial" w:hAnsi="Arial" w:cs="Arial"/>
          <w:b/>
          <w:sz w:val="20"/>
          <w:lang w:val="pt-BR"/>
        </w:rPr>
        <w:t>3</w:t>
      </w:r>
      <w:r w:rsidRPr="00642B10">
        <w:rPr>
          <w:rFonts w:ascii="Arial" w:hAnsi="Arial" w:cs="Arial"/>
          <w:b/>
          <w:sz w:val="20"/>
        </w:rPr>
        <w:t>/2014-</w:t>
      </w:r>
      <w:r w:rsidR="00582707">
        <w:rPr>
          <w:rFonts w:ascii="Arial" w:hAnsi="Arial" w:cs="Arial"/>
          <w:b/>
          <w:sz w:val="20"/>
          <w:lang w:val="pt-BR"/>
        </w:rPr>
        <w:t>47</w:t>
      </w:r>
      <w:r w:rsidR="003D323D">
        <w:rPr>
          <w:rFonts w:ascii="Arial" w:hAnsi="Arial" w:cs="Arial"/>
          <w:b/>
          <w:sz w:val="20"/>
          <w:lang w:val="pt-BR"/>
        </w:rPr>
        <w:t xml:space="preserve"> – Pregão </w:t>
      </w:r>
      <w:r w:rsidR="00DB2480">
        <w:rPr>
          <w:rFonts w:ascii="Arial" w:hAnsi="Arial" w:cs="Arial"/>
          <w:b/>
          <w:sz w:val="20"/>
          <w:lang w:val="pt-BR"/>
        </w:rPr>
        <w:t>Eletrônico 13</w:t>
      </w:r>
      <w:r w:rsidR="00582707">
        <w:rPr>
          <w:rFonts w:ascii="Arial" w:hAnsi="Arial" w:cs="Arial"/>
          <w:b/>
          <w:sz w:val="20"/>
          <w:lang w:val="pt-BR"/>
        </w:rPr>
        <w:t>9</w:t>
      </w:r>
      <w:r w:rsidR="003D323D">
        <w:rPr>
          <w:rFonts w:ascii="Arial" w:hAnsi="Arial" w:cs="Arial"/>
          <w:b/>
          <w:sz w:val="20"/>
          <w:lang w:val="pt-BR"/>
        </w:rPr>
        <w:t>/2014</w:t>
      </w:r>
      <w:r w:rsidRPr="00642B10">
        <w:rPr>
          <w:rFonts w:ascii="Arial" w:hAnsi="Arial" w:cs="Arial"/>
          <w:b/>
          <w:sz w:val="20"/>
        </w:rPr>
        <w:t>.</w:t>
      </w:r>
    </w:p>
    <w:p w:rsidR="00E04F17" w:rsidRPr="00642B10" w:rsidRDefault="00E04F17"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SEGUNDA - DO VALOR</w:t>
      </w:r>
    </w:p>
    <w:p w:rsidR="00E04F17" w:rsidRDefault="00BB381F" w:rsidP="00BB381F">
      <w:pPr>
        <w:pStyle w:val="Cabealho"/>
        <w:tabs>
          <w:tab w:val="clear" w:pos="4419"/>
        </w:tabs>
        <w:spacing w:line="360" w:lineRule="auto"/>
        <w:rPr>
          <w:rFonts w:ascii="Arial" w:hAnsi="Arial" w:cs="Arial"/>
          <w:sz w:val="20"/>
          <w:lang w:val="pt-BR"/>
        </w:rPr>
      </w:pPr>
      <w:r w:rsidRPr="00BB381F">
        <w:rPr>
          <w:rFonts w:ascii="Arial" w:hAnsi="Arial" w:cs="Arial"/>
          <w:b/>
          <w:sz w:val="20"/>
          <w:lang w:val="pt-BR"/>
        </w:rPr>
        <w:t>1.</w:t>
      </w:r>
      <w:r>
        <w:rPr>
          <w:rFonts w:ascii="Arial" w:hAnsi="Arial" w:cs="Arial"/>
          <w:sz w:val="20"/>
          <w:lang w:val="pt-BR"/>
        </w:rPr>
        <w:t xml:space="preserve"> </w:t>
      </w:r>
      <w:r w:rsidR="00E04F17" w:rsidRPr="00642B10">
        <w:rPr>
          <w:rFonts w:ascii="Arial" w:hAnsi="Arial" w:cs="Arial"/>
          <w:sz w:val="20"/>
        </w:rPr>
        <w:t>O valor total deste Contrato é de R$ XXX.XXX,XX (</w:t>
      </w:r>
      <w:proofErr w:type="spellStart"/>
      <w:r w:rsidR="00E04F17" w:rsidRPr="00642B10">
        <w:rPr>
          <w:rFonts w:ascii="Arial" w:hAnsi="Arial" w:cs="Arial"/>
          <w:sz w:val="20"/>
        </w:rPr>
        <w:t>xxxxxxxxxxx</w:t>
      </w:r>
      <w:proofErr w:type="spellEnd"/>
      <w:r w:rsidR="00E04F17" w:rsidRPr="00642B10">
        <w:rPr>
          <w:rFonts w:ascii="Arial" w:hAnsi="Arial" w:cs="Arial"/>
          <w:sz w:val="20"/>
        </w:rPr>
        <w:t>), cuja parcela mensal corresponde a R$ XX.XXX,XX (</w:t>
      </w:r>
      <w:proofErr w:type="spellStart"/>
      <w:r w:rsidR="00E04F17" w:rsidRPr="00642B10">
        <w:rPr>
          <w:rFonts w:ascii="Arial" w:hAnsi="Arial" w:cs="Arial"/>
          <w:sz w:val="20"/>
        </w:rPr>
        <w:t>xxxxxxxxxxx</w:t>
      </w:r>
      <w:proofErr w:type="spellEnd"/>
      <w:r w:rsidR="00E04F17" w:rsidRPr="00642B10">
        <w:rPr>
          <w:rFonts w:ascii="Arial" w:hAnsi="Arial" w:cs="Arial"/>
          <w:sz w:val="20"/>
        </w:rPr>
        <w:t>).</w:t>
      </w:r>
    </w:p>
    <w:p w:rsidR="00BB381F" w:rsidRPr="00BB381F" w:rsidRDefault="00BB381F" w:rsidP="00BB381F">
      <w:pPr>
        <w:pStyle w:val="Cabealho"/>
        <w:tabs>
          <w:tab w:val="clear" w:pos="8838"/>
        </w:tabs>
        <w:spacing w:line="360" w:lineRule="auto"/>
        <w:rPr>
          <w:rFonts w:ascii="Arial" w:hAnsi="Arial" w:cs="Arial"/>
          <w:sz w:val="20"/>
          <w:lang w:val="pt-BR"/>
        </w:rPr>
      </w:pPr>
      <w:r w:rsidRPr="00BB381F">
        <w:rPr>
          <w:rFonts w:ascii="Arial" w:hAnsi="Arial" w:cs="Arial"/>
          <w:b/>
          <w:sz w:val="20"/>
          <w:lang w:val="pt-BR"/>
        </w:rPr>
        <w:t>2.</w:t>
      </w:r>
      <w:r>
        <w:rPr>
          <w:rFonts w:ascii="Arial" w:hAnsi="Arial" w:cs="Arial"/>
          <w:sz w:val="20"/>
          <w:lang w:val="pt-BR"/>
        </w:rPr>
        <w:t xml:space="preserve"> O valor acima é meramente estimativo, de forma que os pagamentos devidos à CONTRATADA dependerão dos quantitativos de serviços efetivamente prestados.</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iCs/>
          <w:sz w:val="20"/>
          <w:u w:val="single"/>
        </w:rPr>
      </w:pPr>
      <w:r w:rsidRPr="00642B10">
        <w:rPr>
          <w:rFonts w:ascii="Arial" w:hAnsi="Arial" w:cs="Arial"/>
          <w:b/>
          <w:iCs/>
          <w:sz w:val="20"/>
        </w:rPr>
        <w:t>CLÁUSULA TERCEIRA – DOS RECURSOS FINANCEIROS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w:t>
      </w:r>
      <w:r w:rsidRPr="00642B10">
        <w:rPr>
          <w:rFonts w:ascii="Arial" w:hAnsi="Arial" w:cs="Arial"/>
          <w:b/>
          <w:sz w:val="20"/>
        </w:rPr>
        <w:tab/>
      </w:r>
      <w:r w:rsidR="000047FC" w:rsidRPr="00642B10">
        <w:rPr>
          <w:rFonts w:ascii="Arial" w:hAnsi="Arial" w:cs="Arial"/>
          <w:b/>
          <w:sz w:val="20"/>
          <w:lang w:val="pt-BR"/>
        </w:rPr>
        <w:t xml:space="preserve"> </w:t>
      </w:r>
      <w:r w:rsidRPr="00642B10">
        <w:rPr>
          <w:rFonts w:ascii="Arial" w:hAnsi="Arial" w:cs="Arial"/>
          <w:sz w:val="20"/>
        </w:rPr>
        <w:t xml:space="preserve">Os recursos financeiros para atender as despesas com o serviço de que trata este Contrato no valor de R$ </w:t>
      </w:r>
      <w:proofErr w:type="spellStart"/>
      <w:r w:rsidR="001F2CAE">
        <w:rPr>
          <w:rFonts w:ascii="Arial" w:hAnsi="Arial" w:cs="Arial"/>
          <w:sz w:val="20"/>
          <w:lang w:val="pt-BR"/>
        </w:rPr>
        <w:t>xxxxxxxxxx</w:t>
      </w:r>
      <w:proofErr w:type="spellEnd"/>
      <w:r w:rsidRPr="00642B10">
        <w:rPr>
          <w:rFonts w:ascii="Arial" w:hAnsi="Arial" w:cs="Arial"/>
          <w:sz w:val="20"/>
        </w:rPr>
        <w:t xml:space="preserve"> (</w:t>
      </w:r>
      <w:proofErr w:type="spellStart"/>
      <w:r w:rsidR="001F2CAE">
        <w:rPr>
          <w:rFonts w:ascii="Arial" w:hAnsi="Arial" w:cs="Arial"/>
          <w:sz w:val="20"/>
          <w:lang w:val="pt-BR"/>
        </w:rPr>
        <w:t>xxxxxxxxxxxx</w:t>
      </w:r>
      <w:proofErr w:type="spellEnd"/>
      <w:r w:rsidRPr="00642B10">
        <w:rPr>
          <w:rFonts w:ascii="Arial" w:hAnsi="Arial" w:cs="Arial"/>
          <w:sz w:val="20"/>
        </w:rPr>
        <w:t xml:space="preserve">), corre à conta do Elemento de Despesa </w:t>
      </w:r>
      <w:proofErr w:type="spellStart"/>
      <w:r w:rsidR="00721539">
        <w:rPr>
          <w:rFonts w:ascii="Arial" w:hAnsi="Arial" w:cs="Arial"/>
          <w:sz w:val="20"/>
          <w:lang w:val="pt-BR"/>
        </w:rPr>
        <w:t>xxxxxxxx</w:t>
      </w:r>
      <w:proofErr w:type="spellEnd"/>
      <w:r w:rsidRPr="00642B10">
        <w:rPr>
          <w:rFonts w:ascii="Arial" w:hAnsi="Arial" w:cs="Arial"/>
          <w:sz w:val="20"/>
        </w:rPr>
        <w:t xml:space="preserve">, do Programa de Trabalho </w:t>
      </w:r>
      <w:proofErr w:type="spellStart"/>
      <w:r w:rsidR="00721539">
        <w:rPr>
          <w:rFonts w:ascii="Arial" w:hAnsi="Arial" w:cs="Arial"/>
          <w:sz w:val="20"/>
          <w:lang w:val="pt-BR"/>
        </w:rPr>
        <w:t>xxxxxxxxxxxxxxxxx</w:t>
      </w:r>
      <w:proofErr w:type="spellEnd"/>
      <w:r w:rsidRPr="00642B10">
        <w:rPr>
          <w:rFonts w:ascii="Arial" w:hAnsi="Arial" w:cs="Arial"/>
          <w:sz w:val="20"/>
        </w:rPr>
        <w:t xml:space="preserve">, Fonte dos Recursos </w:t>
      </w:r>
      <w:proofErr w:type="spellStart"/>
      <w:r w:rsidR="00721539">
        <w:rPr>
          <w:rFonts w:ascii="Arial" w:hAnsi="Arial" w:cs="Arial"/>
          <w:sz w:val="20"/>
          <w:lang w:val="pt-BR"/>
        </w:rPr>
        <w:t>xxxxxxxxxxx</w:t>
      </w:r>
      <w:proofErr w:type="spellEnd"/>
      <w:r w:rsidRPr="00642B10">
        <w:rPr>
          <w:rFonts w:ascii="Arial" w:hAnsi="Arial" w:cs="Arial"/>
          <w:sz w:val="20"/>
        </w:rPr>
        <w:t xml:space="preserve">, mediante a emissão da Nota de Empenho n.º 2014NE______, de __/___/2014. </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lastRenderedPageBreak/>
        <w:t>CLÁUSULA QUARTA - DA VIGÊNCIA E DA EFICÁCIA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bCs/>
          <w:sz w:val="20"/>
        </w:rPr>
        <w:t>1.</w:t>
      </w:r>
      <w:r w:rsidR="00642B10" w:rsidRPr="00642B10">
        <w:rPr>
          <w:rFonts w:ascii="Arial" w:hAnsi="Arial" w:cs="Arial"/>
          <w:b/>
          <w:bCs/>
          <w:sz w:val="20"/>
          <w:lang w:val="pt-BR"/>
        </w:rPr>
        <w:t xml:space="preserve"> </w:t>
      </w:r>
      <w:r w:rsidRPr="00642B10">
        <w:rPr>
          <w:rFonts w:ascii="Arial" w:hAnsi="Arial" w:cs="Arial"/>
          <w:b/>
          <w:bCs/>
          <w:sz w:val="20"/>
        </w:rPr>
        <w:tab/>
      </w:r>
      <w:r w:rsidRPr="00642B10">
        <w:rPr>
          <w:rFonts w:ascii="Arial" w:hAnsi="Arial" w:cs="Arial"/>
          <w:sz w:val="20"/>
        </w:rPr>
        <w:t>O prazo de vigência deste contrato é de 12 (doze) meses, contado</w:t>
      </w:r>
      <w:r w:rsidR="00642B10" w:rsidRPr="00642B10">
        <w:rPr>
          <w:rFonts w:ascii="Arial" w:hAnsi="Arial" w:cs="Arial"/>
          <w:sz w:val="20"/>
          <w:lang w:val="pt-BR"/>
        </w:rPr>
        <w:t>s</w:t>
      </w:r>
      <w:r w:rsidRPr="00642B10">
        <w:rPr>
          <w:rFonts w:ascii="Arial" w:hAnsi="Arial" w:cs="Arial"/>
          <w:sz w:val="20"/>
        </w:rPr>
        <w:t xml:space="preserve"> da data da sua assinatura, com eficácia após a publicação do seu extrato no Diário Oficial da União, tendo início e vencimento em dia de expediente, devendo-se excluir o primeiro e incluir o último.</w:t>
      </w:r>
    </w:p>
    <w:p w:rsidR="00E04F17" w:rsidRPr="00642B10" w:rsidRDefault="00E04F17" w:rsidP="00642B10">
      <w:pPr>
        <w:pStyle w:val="Cabealho"/>
        <w:tabs>
          <w:tab w:val="num" w:pos="0"/>
        </w:tabs>
        <w:spacing w:line="360" w:lineRule="auto"/>
        <w:rPr>
          <w:rFonts w:ascii="Arial" w:hAnsi="Arial" w:cs="Arial"/>
          <w:bCs/>
          <w:i/>
          <w:iCs/>
          <w:sz w:val="20"/>
        </w:rPr>
      </w:pPr>
      <w:r w:rsidRPr="00642B10">
        <w:rPr>
          <w:rFonts w:ascii="Arial" w:hAnsi="Arial" w:cs="Arial"/>
          <w:b/>
          <w:bCs/>
          <w:sz w:val="20"/>
        </w:rPr>
        <w:t>2.</w:t>
      </w:r>
      <w:r w:rsidRPr="00642B10">
        <w:rPr>
          <w:rFonts w:ascii="Arial" w:hAnsi="Arial" w:cs="Arial"/>
          <w:bCs/>
          <w:sz w:val="20"/>
        </w:rPr>
        <w:tab/>
      </w:r>
      <w:r w:rsidR="00642B10" w:rsidRPr="00642B10">
        <w:rPr>
          <w:rFonts w:ascii="Arial" w:hAnsi="Arial" w:cs="Arial"/>
          <w:bCs/>
          <w:sz w:val="20"/>
          <w:lang w:val="pt-BR"/>
        </w:rPr>
        <w:t xml:space="preserve"> </w:t>
      </w:r>
      <w:r w:rsidRPr="00642B10">
        <w:rPr>
          <w:rFonts w:ascii="Arial" w:hAnsi="Arial" w:cs="Arial"/>
          <w:bCs/>
          <w:sz w:val="20"/>
        </w:rPr>
        <w:t xml:space="preserve">A eficácia deste Contrato fica condicionada à publicação do respectivo extrato no Diário Oficial da União, que será providenciada pelo </w:t>
      </w:r>
      <w:r w:rsidRPr="00642B10">
        <w:rPr>
          <w:rFonts w:ascii="Arial" w:hAnsi="Arial" w:cs="Arial"/>
          <w:sz w:val="20"/>
        </w:rPr>
        <w:t>CONTRATANTE</w:t>
      </w:r>
      <w:r w:rsidRPr="00642B10">
        <w:rPr>
          <w:rFonts w:ascii="Arial" w:hAnsi="Arial" w:cs="Arial"/>
          <w:bCs/>
          <w:sz w:val="20"/>
        </w:rPr>
        <w:t xml:space="preserve">, até o quinto dia útil do mês subsequente ao de sua assinatura, para ocorrer no prazo de </w:t>
      </w:r>
      <w:r w:rsidR="00642B10" w:rsidRPr="00642B10">
        <w:rPr>
          <w:rFonts w:ascii="Arial" w:hAnsi="Arial" w:cs="Arial"/>
          <w:bCs/>
          <w:sz w:val="20"/>
          <w:lang w:val="pt-BR"/>
        </w:rPr>
        <w:t>20 (</w:t>
      </w:r>
      <w:r w:rsidRPr="00642B10">
        <w:rPr>
          <w:rFonts w:ascii="Arial" w:hAnsi="Arial" w:cs="Arial"/>
          <w:bCs/>
          <w:sz w:val="20"/>
        </w:rPr>
        <w:t>vinte</w:t>
      </w:r>
      <w:r w:rsidR="00642B10" w:rsidRPr="00642B10">
        <w:rPr>
          <w:rFonts w:ascii="Arial" w:hAnsi="Arial" w:cs="Arial"/>
          <w:bCs/>
          <w:sz w:val="20"/>
          <w:lang w:val="pt-BR"/>
        </w:rPr>
        <w:t>)</w:t>
      </w:r>
      <w:r w:rsidRPr="00642B10">
        <w:rPr>
          <w:rFonts w:ascii="Arial" w:hAnsi="Arial" w:cs="Arial"/>
          <w:bCs/>
          <w:sz w:val="20"/>
        </w:rPr>
        <w:t xml:space="preserve"> dias daquela data, conforme previsão</w:t>
      </w:r>
      <w:r w:rsidR="00642B10" w:rsidRPr="00642B10">
        <w:rPr>
          <w:rFonts w:ascii="Arial" w:hAnsi="Arial" w:cs="Arial"/>
          <w:bCs/>
          <w:sz w:val="20"/>
        </w:rPr>
        <w:t xml:space="preserve"> contida no parágrafo único do </w:t>
      </w:r>
      <w:r w:rsidR="00642B10" w:rsidRPr="00642B10">
        <w:rPr>
          <w:rFonts w:ascii="Arial" w:hAnsi="Arial" w:cs="Arial"/>
          <w:bCs/>
          <w:sz w:val="20"/>
          <w:lang w:val="pt-BR"/>
        </w:rPr>
        <w:t>a</w:t>
      </w:r>
      <w:proofErr w:type="spellStart"/>
      <w:r w:rsidRPr="00642B10">
        <w:rPr>
          <w:rFonts w:ascii="Arial" w:hAnsi="Arial" w:cs="Arial"/>
          <w:bCs/>
          <w:sz w:val="20"/>
        </w:rPr>
        <w:t>rt</w:t>
      </w:r>
      <w:r w:rsidR="002C1B08">
        <w:rPr>
          <w:rFonts w:ascii="Arial" w:hAnsi="Arial" w:cs="Arial"/>
          <w:bCs/>
          <w:sz w:val="20"/>
          <w:lang w:val="pt-BR"/>
        </w:rPr>
        <w:t>igo</w:t>
      </w:r>
      <w:proofErr w:type="spellEnd"/>
      <w:r w:rsidRPr="00642B10">
        <w:rPr>
          <w:rFonts w:ascii="Arial" w:hAnsi="Arial" w:cs="Arial"/>
          <w:bCs/>
          <w:sz w:val="20"/>
        </w:rPr>
        <w:t xml:space="preserve"> 61 da Lei 8</w:t>
      </w:r>
      <w:r w:rsidR="002C1B08">
        <w:rPr>
          <w:rFonts w:ascii="Arial" w:hAnsi="Arial" w:cs="Arial"/>
          <w:bCs/>
          <w:sz w:val="20"/>
          <w:lang w:val="pt-BR"/>
        </w:rPr>
        <w:t>.</w:t>
      </w:r>
      <w:r w:rsidRPr="00642B10">
        <w:rPr>
          <w:rFonts w:ascii="Arial" w:hAnsi="Arial" w:cs="Arial"/>
          <w:bCs/>
          <w:sz w:val="20"/>
        </w:rPr>
        <w:t>666/93</w:t>
      </w:r>
      <w:r w:rsidRPr="00642B10">
        <w:rPr>
          <w:rFonts w:ascii="Arial" w:hAnsi="Arial" w:cs="Arial"/>
          <w:bCs/>
          <w:i/>
          <w:iCs/>
          <w:sz w:val="20"/>
        </w:rPr>
        <w:t>.</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3.</w:t>
      </w:r>
      <w:r w:rsidR="003673B0" w:rsidRPr="00642B10">
        <w:rPr>
          <w:rFonts w:ascii="Arial" w:hAnsi="Arial" w:cs="Arial"/>
          <w:b/>
          <w:sz w:val="20"/>
          <w:lang w:val="pt-BR"/>
        </w:rPr>
        <w:t xml:space="preserve"> </w:t>
      </w:r>
      <w:r w:rsidRPr="00642B10">
        <w:rPr>
          <w:rFonts w:ascii="Arial" w:hAnsi="Arial" w:cs="Arial"/>
          <w:sz w:val="20"/>
        </w:rPr>
        <w:t>O presente contrato poderá ser prorrogado nos termos da Lei.</w:t>
      </w:r>
    </w:p>
    <w:p w:rsidR="00E04F17" w:rsidRPr="00642B10" w:rsidRDefault="00E04F17" w:rsidP="00642B10">
      <w:pPr>
        <w:pStyle w:val="Cabealho"/>
        <w:tabs>
          <w:tab w:val="num" w:pos="0"/>
        </w:tabs>
        <w:spacing w:line="360" w:lineRule="auto"/>
        <w:rPr>
          <w:rFonts w:ascii="Arial" w:hAnsi="Arial" w:cs="Arial"/>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QUINTA – DA EXECUÇÃO</w:t>
      </w:r>
    </w:p>
    <w:p w:rsidR="00E04F17" w:rsidRPr="00642B10" w:rsidRDefault="003673B0" w:rsidP="00642B10">
      <w:pPr>
        <w:pStyle w:val="Cabealho"/>
        <w:spacing w:line="360" w:lineRule="auto"/>
        <w:rPr>
          <w:rFonts w:ascii="Arial" w:hAnsi="Arial" w:cs="Arial"/>
          <w:sz w:val="20"/>
        </w:rPr>
      </w:pPr>
      <w:r w:rsidRPr="00642B10">
        <w:rPr>
          <w:rFonts w:ascii="Arial" w:hAnsi="Arial" w:cs="Arial"/>
          <w:b/>
          <w:sz w:val="20"/>
          <w:lang w:val="pt-BR"/>
        </w:rPr>
        <w:t xml:space="preserve">1. </w:t>
      </w:r>
      <w:r w:rsidR="00E04F17" w:rsidRPr="00642B10">
        <w:rPr>
          <w:rFonts w:ascii="Arial" w:hAnsi="Arial" w:cs="Arial"/>
          <w:sz w:val="20"/>
        </w:rPr>
        <w:t>Os serviços serão executados no Hospital Universitário Cassiano Antonio de Moraes</w:t>
      </w:r>
      <w:r w:rsidRPr="00642B10">
        <w:rPr>
          <w:rFonts w:ascii="Arial" w:hAnsi="Arial" w:cs="Arial"/>
          <w:sz w:val="20"/>
          <w:lang w:val="pt-BR"/>
        </w:rPr>
        <w:t xml:space="preserve"> – HUCAM/EBSERH/UFES</w:t>
      </w:r>
      <w:r w:rsidR="00E04F17" w:rsidRPr="00642B10">
        <w:rPr>
          <w:rFonts w:ascii="Arial" w:hAnsi="Arial" w:cs="Arial"/>
          <w:sz w:val="20"/>
        </w:rPr>
        <w:t>, situado na Av. Marechal Campos, n</w:t>
      </w:r>
      <w:r w:rsidR="003D323D">
        <w:rPr>
          <w:rFonts w:ascii="Arial" w:hAnsi="Arial" w:cs="Arial"/>
          <w:sz w:val="20"/>
          <w:lang w:val="pt-BR"/>
        </w:rPr>
        <w:t>.</w:t>
      </w:r>
      <w:r w:rsidR="00E04F17" w:rsidRPr="00642B10">
        <w:rPr>
          <w:rFonts w:ascii="Arial" w:hAnsi="Arial" w:cs="Arial"/>
          <w:sz w:val="20"/>
        </w:rPr>
        <w:t>º 1.355, Bairro Santa Cecília, Vitória/ES, CEP. 29043-260;</w:t>
      </w:r>
    </w:p>
    <w:p w:rsidR="00E04F17" w:rsidRPr="003D323D" w:rsidRDefault="00061996" w:rsidP="00642B10">
      <w:pPr>
        <w:pStyle w:val="Cabealho"/>
        <w:spacing w:line="360" w:lineRule="auto"/>
        <w:rPr>
          <w:rFonts w:ascii="Arial" w:hAnsi="Arial" w:cs="Arial"/>
          <w:sz w:val="20"/>
          <w:lang w:val="pt-BR"/>
        </w:rPr>
      </w:pPr>
      <w:r w:rsidRPr="00642B10">
        <w:rPr>
          <w:rFonts w:ascii="Arial" w:hAnsi="Arial" w:cs="Arial"/>
          <w:b/>
          <w:sz w:val="20"/>
          <w:lang w:val="pt-BR"/>
        </w:rPr>
        <w:tab/>
      </w:r>
      <w:r w:rsidR="003673B0" w:rsidRPr="00642B10">
        <w:rPr>
          <w:rFonts w:ascii="Arial" w:hAnsi="Arial" w:cs="Arial"/>
          <w:b/>
          <w:sz w:val="20"/>
          <w:lang w:val="pt-BR"/>
        </w:rPr>
        <w:t xml:space="preserve">1.1. </w:t>
      </w:r>
      <w:r w:rsidR="00E04F17" w:rsidRPr="00642B10">
        <w:rPr>
          <w:rFonts w:ascii="Arial" w:hAnsi="Arial" w:cs="Arial"/>
          <w:sz w:val="20"/>
        </w:rPr>
        <w:t xml:space="preserve">Os serviços de manutenção preventiva e </w:t>
      </w:r>
      <w:r w:rsidR="00E04F17" w:rsidRPr="003D323D">
        <w:rPr>
          <w:rFonts w:ascii="Arial" w:hAnsi="Arial" w:cs="Arial"/>
          <w:sz w:val="20"/>
        </w:rPr>
        <w:t>corretiva deverão ser executados conforme Espe</w:t>
      </w:r>
      <w:r w:rsidR="009E5E31">
        <w:rPr>
          <w:rFonts w:ascii="Arial" w:hAnsi="Arial" w:cs="Arial"/>
          <w:sz w:val="20"/>
        </w:rPr>
        <w:t xml:space="preserve">cificações Técnicas </w:t>
      </w:r>
      <w:r w:rsidR="00430830">
        <w:rPr>
          <w:rFonts w:ascii="Arial" w:hAnsi="Arial" w:cs="Arial"/>
          <w:sz w:val="20"/>
          <w:lang w:val="pt-BR"/>
        </w:rPr>
        <w:t xml:space="preserve">e condições </w:t>
      </w:r>
      <w:r w:rsidR="009E5E31">
        <w:rPr>
          <w:rFonts w:ascii="Arial" w:hAnsi="Arial" w:cs="Arial"/>
          <w:sz w:val="20"/>
        </w:rPr>
        <w:t xml:space="preserve">constantes </w:t>
      </w:r>
      <w:r w:rsidR="009E5E31">
        <w:rPr>
          <w:rFonts w:ascii="Arial" w:hAnsi="Arial" w:cs="Arial"/>
          <w:sz w:val="20"/>
          <w:lang w:val="pt-BR"/>
        </w:rPr>
        <w:t>n</w:t>
      </w:r>
      <w:r w:rsidR="00E04F17" w:rsidRPr="003D323D">
        <w:rPr>
          <w:rFonts w:ascii="Arial" w:hAnsi="Arial" w:cs="Arial"/>
          <w:sz w:val="20"/>
        </w:rPr>
        <w:t>o Termo de Referência</w:t>
      </w:r>
      <w:r w:rsidR="000C3751">
        <w:rPr>
          <w:rFonts w:ascii="Arial" w:hAnsi="Arial" w:cs="Arial"/>
          <w:sz w:val="20"/>
          <w:lang w:val="pt-BR"/>
        </w:rPr>
        <w:t xml:space="preserve"> – A</w:t>
      </w:r>
      <w:r w:rsidR="003D323D" w:rsidRPr="003D323D">
        <w:rPr>
          <w:rFonts w:ascii="Arial" w:hAnsi="Arial" w:cs="Arial"/>
          <w:sz w:val="20"/>
          <w:lang w:val="pt-BR"/>
        </w:rPr>
        <w:t>nexo</w:t>
      </w:r>
      <w:r w:rsidR="000C3751">
        <w:rPr>
          <w:rFonts w:ascii="Arial" w:hAnsi="Arial" w:cs="Arial"/>
          <w:sz w:val="20"/>
          <w:lang w:val="pt-BR"/>
        </w:rPr>
        <w:t xml:space="preserve"> I d</w:t>
      </w:r>
      <w:r w:rsidR="003D323D" w:rsidRPr="003D323D">
        <w:rPr>
          <w:rFonts w:ascii="Arial" w:hAnsi="Arial" w:cs="Arial"/>
          <w:sz w:val="20"/>
          <w:lang w:val="pt-BR"/>
        </w:rPr>
        <w:t xml:space="preserve">o </w:t>
      </w:r>
      <w:r w:rsidR="003D323D" w:rsidRPr="003D323D">
        <w:rPr>
          <w:rFonts w:ascii="Arial" w:hAnsi="Arial" w:cs="Arial"/>
          <w:sz w:val="20"/>
        </w:rPr>
        <w:t>Processo n</w:t>
      </w:r>
      <w:r w:rsidR="003D323D" w:rsidRPr="003D323D">
        <w:rPr>
          <w:rFonts w:ascii="Arial" w:hAnsi="Arial" w:cs="Arial"/>
          <w:sz w:val="20"/>
          <w:lang w:val="pt-BR"/>
        </w:rPr>
        <w:t>.</w:t>
      </w:r>
      <w:r w:rsidR="003D323D" w:rsidRPr="003D323D">
        <w:rPr>
          <w:rFonts w:ascii="Arial" w:hAnsi="Arial" w:cs="Arial"/>
          <w:sz w:val="20"/>
        </w:rPr>
        <w:t>º 23068.</w:t>
      </w:r>
      <w:r w:rsidR="00AB54EB">
        <w:rPr>
          <w:rFonts w:ascii="Arial" w:hAnsi="Arial" w:cs="Arial"/>
          <w:sz w:val="20"/>
          <w:lang w:val="pt-BR"/>
        </w:rPr>
        <w:t>301083</w:t>
      </w:r>
      <w:r w:rsidR="003D323D" w:rsidRPr="003D323D">
        <w:rPr>
          <w:rFonts w:ascii="Arial" w:hAnsi="Arial" w:cs="Arial"/>
          <w:sz w:val="20"/>
        </w:rPr>
        <w:t>/2014-</w:t>
      </w:r>
      <w:r w:rsidR="00AB54EB">
        <w:rPr>
          <w:rFonts w:ascii="Arial" w:hAnsi="Arial" w:cs="Arial"/>
          <w:sz w:val="20"/>
          <w:lang w:val="pt-BR"/>
        </w:rPr>
        <w:t>47</w:t>
      </w:r>
      <w:r w:rsidR="003D323D" w:rsidRPr="003D323D">
        <w:rPr>
          <w:rFonts w:ascii="Arial" w:hAnsi="Arial" w:cs="Arial"/>
          <w:sz w:val="20"/>
          <w:lang w:val="pt-BR"/>
        </w:rPr>
        <w:t xml:space="preserve"> – Pregão </w:t>
      </w:r>
      <w:r w:rsidR="00430830">
        <w:rPr>
          <w:rFonts w:ascii="Arial" w:hAnsi="Arial" w:cs="Arial"/>
          <w:sz w:val="20"/>
          <w:lang w:val="pt-BR"/>
        </w:rPr>
        <w:t xml:space="preserve">Eletrônico </w:t>
      </w:r>
      <w:r w:rsidR="00AB54EB">
        <w:rPr>
          <w:rFonts w:ascii="Arial" w:hAnsi="Arial" w:cs="Arial"/>
          <w:sz w:val="20"/>
          <w:lang w:val="pt-BR"/>
        </w:rPr>
        <w:t>139</w:t>
      </w:r>
      <w:r w:rsidR="003D323D" w:rsidRPr="003D323D">
        <w:rPr>
          <w:rFonts w:ascii="Arial" w:hAnsi="Arial" w:cs="Arial"/>
          <w:sz w:val="20"/>
          <w:lang w:val="pt-BR"/>
        </w:rPr>
        <w:t>/2014</w:t>
      </w:r>
      <w:r w:rsidR="003D323D" w:rsidRPr="003D323D">
        <w:rPr>
          <w:rFonts w:ascii="Arial" w:hAnsi="Arial" w:cs="Arial"/>
          <w:sz w:val="20"/>
        </w:rPr>
        <w:t>.</w:t>
      </w:r>
    </w:p>
    <w:p w:rsidR="00E04F17" w:rsidRPr="00642B10" w:rsidRDefault="003673B0" w:rsidP="00642B10">
      <w:pPr>
        <w:pStyle w:val="Cabealho"/>
        <w:spacing w:line="360" w:lineRule="auto"/>
        <w:rPr>
          <w:rFonts w:ascii="Arial" w:hAnsi="Arial" w:cs="Arial"/>
          <w:sz w:val="20"/>
        </w:rPr>
      </w:pPr>
      <w:r w:rsidRPr="00642B10">
        <w:rPr>
          <w:rFonts w:ascii="Arial" w:hAnsi="Arial" w:cs="Arial"/>
          <w:b/>
          <w:sz w:val="20"/>
          <w:lang w:val="pt-BR"/>
        </w:rPr>
        <w:t xml:space="preserve">2. </w:t>
      </w:r>
      <w:r w:rsidR="00E04F17" w:rsidRPr="00642B10">
        <w:rPr>
          <w:rFonts w:ascii="Arial" w:hAnsi="Arial" w:cs="Arial"/>
          <w:sz w:val="20"/>
        </w:rPr>
        <w:t xml:space="preserve">Os serviços deverão possuir garantia mínima de 12 (doze) meses, </w:t>
      </w:r>
      <w:r w:rsidR="009E5E31">
        <w:rPr>
          <w:rFonts w:ascii="Arial" w:hAnsi="Arial" w:cs="Arial"/>
          <w:sz w:val="20"/>
          <w:lang w:val="pt-BR"/>
        </w:rPr>
        <w:t xml:space="preserve">contados da assinatura do contrato, </w:t>
      </w:r>
      <w:r w:rsidR="00E04F17" w:rsidRPr="00642B10">
        <w:rPr>
          <w:rFonts w:ascii="Arial" w:hAnsi="Arial" w:cs="Arial"/>
          <w:sz w:val="20"/>
        </w:rPr>
        <w:t>devendo ser prestada assistência técnica, sem qualquer ônus para o Contratante.</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iCs/>
          <w:sz w:val="20"/>
        </w:rPr>
        <w:t xml:space="preserve">CLÁUSULA SEXTA– </w:t>
      </w:r>
      <w:r w:rsidRPr="00642B10">
        <w:rPr>
          <w:rFonts w:ascii="Arial" w:hAnsi="Arial" w:cs="Arial"/>
          <w:b/>
          <w:sz w:val="20"/>
        </w:rPr>
        <w:t>DA GARANTIA DE EXECUÇÃO DO CONTRATO</w:t>
      </w:r>
    </w:p>
    <w:p w:rsidR="00E04F17" w:rsidRPr="00642B10" w:rsidRDefault="003673B0" w:rsidP="00642B10">
      <w:pPr>
        <w:pStyle w:val="Cabealho"/>
        <w:spacing w:line="360" w:lineRule="auto"/>
        <w:rPr>
          <w:rFonts w:ascii="Arial" w:hAnsi="Arial" w:cs="Arial"/>
          <w:sz w:val="20"/>
        </w:rPr>
      </w:pPr>
      <w:r w:rsidRPr="00642B10">
        <w:rPr>
          <w:rFonts w:ascii="Arial" w:hAnsi="Arial" w:cs="Arial"/>
          <w:b/>
          <w:sz w:val="20"/>
          <w:lang w:val="pt-BR"/>
        </w:rPr>
        <w:t xml:space="preserve">1. </w:t>
      </w:r>
      <w:r w:rsidR="00E04F17" w:rsidRPr="00642B10">
        <w:rPr>
          <w:rFonts w:ascii="Arial" w:hAnsi="Arial" w:cs="Arial"/>
          <w:sz w:val="20"/>
        </w:rPr>
        <w:t>A CONTRATADA deve apresentar à Administração do CONTRATANTE, no prazo de 10 (dez) dias úteis, contado</w:t>
      </w:r>
      <w:r w:rsidR="006425EF">
        <w:rPr>
          <w:rFonts w:ascii="Arial" w:hAnsi="Arial" w:cs="Arial"/>
          <w:sz w:val="20"/>
          <w:lang w:val="pt-BR"/>
        </w:rPr>
        <w:t>s</w:t>
      </w:r>
      <w:r w:rsidR="00E04F17" w:rsidRPr="00642B10">
        <w:rPr>
          <w:rFonts w:ascii="Arial" w:hAnsi="Arial" w:cs="Arial"/>
          <w:sz w:val="20"/>
        </w:rPr>
        <w:t xml:space="preserve"> da data da assinatura do contrato, sob pena das sanções previstas neste instrumento em caso de atraso, comprovante de prestação de garantia correspondente a 5% (cinco por cento) do valor atualizado do contrato, cabendo-lhe optar dentre as modalidades caução em dinheiro ou títulos da dívida pública, seguro-garantia ou fiança bancária;</w:t>
      </w:r>
    </w:p>
    <w:p w:rsidR="00E04F17" w:rsidRPr="00642B10" w:rsidRDefault="003673B0" w:rsidP="00642B10">
      <w:pPr>
        <w:pStyle w:val="Cabealho"/>
        <w:spacing w:line="360" w:lineRule="auto"/>
        <w:rPr>
          <w:rFonts w:ascii="Arial" w:hAnsi="Arial" w:cs="Arial"/>
          <w:sz w:val="20"/>
        </w:rPr>
      </w:pPr>
      <w:r w:rsidRPr="00642B10">
        <w:rPr>
          <w:rFonts w:ascii="Arial" w:hAnsi="Arial" w:cs="Arial"/>
          <w:b/>
          <w:sz w:val="20"/>
          <w:lang w:val="pt-BR"/>
        </w:rPr>
        <w:t xml:space="preserve">1.1. </w:t>
      </w:r>
      <w:r w:rsidR="00E04F17" w:rsidRPr="00642B10">
        <w:rPr>
          <w:rFonts w:ascii="Arial" w:hAnsi="Arial" w:cs="Arial"/>
          <w:sz w:val="20"/>
        </w:rPr>
        <w:t>A caução em dinheiro deverá ser depositada na Caixa Econômica Federal, previsto no art. 1º, inciso IV do Decreto-</w:t>
      </w:r>
      <w:r w:rsidR="00930CD9">
        <w:rPr>
          <w:rFonts w:ascii="Arial" w:hAnsi="Arial" w:cs="Arial"/>
          <w:sz w:val="20"/>
          <w:lang w:val="pt-BR"/>
        </w:rPr>
        <w:t>l</w:t>
      </w:r>
      <w:r w:rsidR="00E04F17" w:rsidRPr="00642B10">
        <w:rPr>
          <w:rFonts w:ascii="Arial" w:hAnsi="Arial" w:cs="Arial"/>
          <w:sz w:val="20"/>
        </w:rPr>
        <w:t>ei n</w:t>
      </w:r>
      <w:r w:rsidR="006425EF">
        <w:rPr>
          <w:rFonts w:ascii="Arial" w:hAnsi="Arial" w:cs="Arial"/>
          <w:sz w:val="20"/>
          <w:lang w:val="pt-BR"/>
        </w:rPr>
        <w:t>.</w:t>
      </w:r>
      <w:r w:rsidR="00E04F17" w:rsidRPr="00642B10">
        <w:rPr>
          <w:rFonts w:ascii="Arial" w:hAnsi="Arial" w:cs="Arial"/>
          <w:sz w:val="20"/>
        </w:rPr>
        <w:t>º 1</w:t>
      </w:r>
      <w:r w:rsidR="006425EF">
        <w:rPr>
          <w:rFonts w:ascii="Arial" w:hAnsi="Arial" w:cs="Arial"/>
          <w:sz w:val="20"/>
          <w:lang w:val="pt-BR"/>
        </w:rPr>
        <w:t>.</w:t>
      </w:r>
      <w:r w:rsidR="00E04F17" w:rsidRPr="00642B10">
        <w:rPr>
          <w:rFonts w:ascii="Arial" w:hAnsi="Arial" w:cs="Arial"/>
          <w:sz w:val="20"/>
        </w:rPr>
        <w:t>737/79, em conta remunerada, utilizando o formulário “Recibo de Caução” (n</w:t>
      </w:r>
      <w:r w:rsidR="006425EF">
        <w:rPr>
          <w:rFonts w:ascii="Arial" w:hAnsi="Arial" w:cs="Arial"/>
          <w:sz w:val="20"/>
          <w:lang w:val="pt-BR"/>
        </w:rPr>
        <w:t>.</w:t>
      </w:r>
      <w:r w:rsidR="00E04F17" w:rsidRPr="00642B10">
        <w:rPr>
          <w:rFonts w:ascii="Arial" w:hAnsi="Arial" w:cs="Arial"/>
          <w:sz w:val="20"/>
        </w:rPr>
        <w:t>º 37.035-5) e uma via entregue ao HUCAM/</w:t>
      </w:r>
      <w:r w:rsidR="00F07F6B" w:rsidRPr="00642B10">
        <w:rPr>
          <w:rFonts w:ascii="Arial" w:hAnsi="Arial" w:cs="Arial"/>
          <w:sz w:val="20"/>
          <w:lang w:val="pt-BR"/>
        </w:rPr>
        <w:t>EBSERH/</w:t>
      </w:r>
      <w:r w:rsidR="00E04F17" w:rsidRPr="00642B10">
        <w:rPr>
          <w:rFonts w:ascii="Arial" w:hAnsi="Arial" w:cs="Arial"/>
          <w:sz w:val="20"/>
        </w:rPr>
        <w:t xml:space="preserve">UFES; </w:t>
      </w:r>
    </w:p>
    <w:p w:rsidR="00E04F17" w:rsidRPr="00642B10" w:rsidRDefault="00F07F6B" w:rsidP="00642B10">
      <w:pPr>
        <w:pStyle w:val="Cabealho"/>
        <w:spacing w:line="360" w:lineRule="auto"/>
        <w:rPr>
          <w:rFonts w:ascii="Arial" w:hAnsi="Arial" w:cs="Arial"/>
          <w:sz w:val="20"/>
        </w:rPr>
      </w:pPr>
      <w:r w:rsidRPr="00642B10">
        <w:rPr>
          <w:rFonts w:ascii="Arial" w:hAnsi="Arial" w:cs="Arial"/>
          <w:b/>
          <w:sz w:val="20"/>
          <w:lang w:val="pt-BR"/>
        </w:rPr>
        <w:lastRenderedPageBreak/>
        <w:t xml:space="preserve">1.2. </w:t>
      </w:r>
      <w:r w:rsidR="00E04F17" w:rsidRPr="00642B10">
        <w:rPr>
          <w:rFonts w:ascii="Arial" w:hAnsi="Arial" w:cs="Arial"/>
          <w:sz w:val="20"/>
        </w:rPr>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2.</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A garantia prestada pelo contratado será liberada ou restituída após a execução do contrato e, quando em dinheiro, atualizada monetariamente, em conformidade com o disposto no Artigo 56, parágrafo 4º da Lei n</w:t>
      </w:r>
      <w:r w:rsidR="006425EF">
        <w:rPr>
          <w:rFonts w:ascii="Arial" w:hAnsi="Arial" w:cs="Arial"/>
          <w:sz w:val="20"/>
          <w:lang w:val="pt-BR"/>
        </w:rPr>
        <w:t>.</w:t>
      </w:r>
      <w:r w:rsidRPr="00642B10">
        <w:rPr>
          <w:rFonts w:ascii="Arial" w:hAnsi="Arial" w:cs="Arial"/>
          <w:sz w:val="20"/>
        </w:rPr>
        <w:t>º 8.666/93;</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3.</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 xml:space="preserve">Desfalcada a garantia prestada, pela imposição de multas ou outro motivo de direito, será notificada a CONTRATADA, para no prazo de 05 (cinco) dias, completar o valor </w:t>
      </w:r>
      <w:proofErr w:type="spellStart"/>
      <w:r w:rsidRPr="00642B10">
        <w:rPr>
          <w:rFonts w:ascii="Arial" w:hAnsi="Arial" w:cs="Arial"/>
          <w:sz w:val="20"/>
        </w:rPr>
        <w:t>caucional</w:t>
      </w:r>
      <w:proofErr w:type="spellEnd"/>
      <w:r w:rsidRPr="00642B10">
        <w:rPr>
          <w:rFonts w:ascii="Arial" w:hAnsi="Arial" w:cs="Arial"/>
          <w:sz w:val="20"/>
        </w:rPr>
        <w:t xml:space="preserve">. A não apresentação da cobertura de garantia importará em rescisão contratual. Ao CONTRATANTE cabe descontar da garantia toda a importância que a qualquer título lhe for devida pela CONTRATADA; </w:t>
      </w:r>
    </w:p>
    <w:p w:rsidR="00E04F17" w:rsidRPr="00642B10" w:rsidRDefault="004E5E61" w:rsidP="00642B10">
      <w:pPr>
        <w:pStyle w:val="Cabealho"/>
        <w:tabs>
          <w:tab w:val="num" w:pos="0"/>
        </w:tabs>
        <w:spacing w:line="360" w:lineRule="auto"/>
        <w:rPr>
          <w:rFonts w:ascii="Arial" w:hAnsi="Arial" w:cs="Arial"/>
          <w:sz w:val="20"/>
        </w:rPr>
      </w:pPr>
      <w:r w:rsidRPr="00642B10">
        <w:rPr>
          <w:rFonts w:ascii="Arial" w:hAnsi="Arial" w:cs="Arial"/>
          <w:b/>
          <w:sz w:val="20"/>
        </w:rPr>
        <w:t>4.</w:t>
      </w:r>
      <w:r w:rsidRPr="00642B10">
        <w:rPr>
          <w:rFonts w:ascii="Arial" w:hAnsi="Arial" w:cs="Arial"/>
          <w:b/>
          <w:sz w:val="20"/>
          <w:lang w:val="pt-BR"/>
        </w:rPr>
        <w:t xml:space="preserve"> </w:t>
      </w:r>
      <w:r w:rsidR="00E04F17" w:rsidRPr="00642B10">
        <w:rPr>
          <w:rFonts w:ascii="Arial" w:hAnsi="Arial" w:cs="Arial"/>
          <w:sz w:val="20"/>
        </w:rPr>
        <w:t>A garantia assegurará qualquer que seja a modalidade escolhida, o pagamento de:</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sz w:val="20"/>
        </w:rPr>
        <w:t>a) prejuízo advindo do não cumprimento do objeto do contrato e do não adimplemento das demais obrigações nele previstas;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sz w:val="20"/>
        </w:rPr>
        <w:t>b) prejuízos causados à administração ou a terceiro</w:t>
      </w:r>
      <w:r w:rsidR="006425EF">
        <w:rPr>
          <w:rFonts w:ascii="Arial" w:hAnsi="Arial" w:cs="Arial"/>
          <w:sz w:val="20"/>
          <w:lang w:val="pt-BR"/>
        </w:rPr>
        <w:t>s</w:t>
      </w:r>
      <w:r w:rsidRPr="00642B10">
        <w:rPr>
          <w:rFonts w:ascii="Arial" w:hAnsi="Arial" w:cs="Arial"/>
          <w:sz w:val="20"/>
        </w:rPr>
        <w:t>, decorrentes de culpa ou dolo durante a execução do contrato;</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sz w:val="20"/>
        </w:rPr>
        <w:t>c) as multas moratórias e punitivas aplicadas pela administração à CONTRATADA;</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5.</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Não serão aceitas garantias na modalidade seguro-garantia em cujos termos não constem expressamente os eventos indicados nas alíneas “a” a “c” do item 4 imediatamente anterior;</w:t>
      </w:r>
    </w:p>
    <w:p w:rsidR="00E04F17" w:rsidRPr="00642B10" w:rsidRDefault="00F07F6B" w:rsidP="00642B10">
      <w:pPr>
        <w:pStyle w:val="Cabealho"/>
        <w:spacing w:line="360" w:lineRule="auto"/>
        <w:rPr>
          <w:rFonts w:ascii="Arial" w:hAnsi="Arial" w:cs="Arial"/>
          <w:sz w:val="20"/>
        </w:rPr>
      </w:pPr>
      <w:r w:rsidRPr="00642B10">
        <w:rPr>
          <w:rFonts w:ascii="Arial" w:hAnsi="Arial" w:cs="Arial"/>
          <w:b/>
          <w:sz w:val="20"/>
          <w:lang w:val="pt-BR"/>
        </w:rPr>
        <w:t xml:space="preserve">6. </w:t>
      </w:r>
      <w:r w:rsidR="00E04F17" w:rsidRPr="00642B10">
        <w:rPr>
          <w:rFonts w:ascii="Arial" w:hAnsi="Arial" w:cs="Arial"/>
          <w:sz w:val="20"/>
        </w:rPr>
        <w:t>Havendo prorrogação do prazo contratual, o prazo de validade</w:t>
      </w:r>
      <w:r w:rsidR="00430830">
        <w:rPr>
          <w:rFonts w:ascii="Arial" w:hAnsi="Arial" w:cs="Arial"/>
          <w:sz w:val="20"/>
        </w:rPr>
        <w:t xml:space="preserve"> da caução de garantia, em qual</w:t>
      </w:r>
      <w:r w:rsidR="00E04F17" w:rsidRPr="00642B10">
        <w:rPr>
          <w:rFonts w:ascii="Arial" w:hAnsi="Arial" w:cs="Arial"/>
          <w:sz w:val="20"/>
        </w:rPr>
        <w:t>quer das modalidades oferecidas, deverá ser prorrogado, automaticamente, por igual período, devendo a Contratada apresentar, no prazo de até 10 (dez) dias úteis após a assinatura do respectivo Termo de Aditamento à aludida renovação da caução.</w:t>
      </w:r>
    </w:p>
    <w:p w:rsidR="00E04F17" w:rsidRPr="00642B10" w:rsidRDefault="00E04F17" w:rsidP="00642B10">
      <w:pPr>
        <w:pStyle w:val="Cabealho"/>
        <w:tabs>
          <w:tab w:val="num" w:pos="0"/>
        </w:tabs>
        <w:spacing w:line="360" w:lineRule="auto"/>
        <w:rPr>
          <w:rFonts w:ascii="Arial" w:hAnsi="Arial" w:cs="Arial"/>
          <w:b/>
          <w:bCs/>
          <w:iCs/>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SÉTIMA - DAS OBRIGAÇÕES</w:t>
      </w:r>
    </w:p>
    <w:p w:rsidR="00E04F17" w:rsidRPr="00642B10" w:rsidRDefault="00F07F6B" w:rsidP="00642B10">
      <w:pPr>
        <w:pStyle w:val="Cabealho"/>
        <w:spacing w:line="360" w:lineRule="auto"/>
        <w:rPr>
          <w:rFonts w:ascii="Arial" w:hAnsi="Arial" w:cs="Arial"/>
          <w:b/>
          <w:bCs/>
          <w:sz w:val="20"/>
        </w:rPr>
      </w:pPr>
      <w:r w:rsidRPr="00642B10">
        <w:rPr>
          <w:rFonts w:ascii="Arial" w:hAnsi="Arial" w:cs="Arial"/>
          <w:b/>
          <w:bCs/>
          <w:sz w:val="20"/>
          <w:lang w:val="pt-BR"/>
        </w:rPr>
        <w:t xml:space="preserve">1. </w:t>
      </w:r>
      <w:r w:rsidR="00E04F17" w:rsidRPr="00642B10">
        <w:rPr>
          <w:rFonts w:ascii="Arial" w:hAnsi="Arial" w:cs="Arial"/>
          <w:bCs/>
          <w:sz w:val="20"/>
        </w:rPr>
        <w:t>Constituem-se em obrigações do Contratante, em decorrência deste ajuste, além das estatuídas na Lei n</w:t>
      </w:r>
      <w:r w:rsidR="009E5E31">
        <w:rPr>
          <w:rFonts w:ascii="Arial" w:hAnsi="Arial" w:cs="Arial"/>
          <w:bCs/>
          <w:sz w:val="20"/>
          <w:lang w:val="pt-BR"/>
        </w:rPr>
        <w:t>.</w:t>
      </w:r>
      <w:r w:rsidR="00E04F17" w:rsidRPr="00642B10">
        <w:rPr>
          <w:rFonts w:ascii="Arial" w:hAnsi="Arial" w:cs="Arial"/>
          <w:bCs/>
          <w:sz w:val="20"/>
        </w:rPr>
        <w:t>º 8.666/93, as seguintes:</w:t>
      </w:r>
    </w:p>
    <w:p w:rsidR="009E5E31" w:rsidRDefault="009E5E31"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b/>
          <w:sz w:val="20"/>
          <w:lang w:val="pt-BR"/>
        </w:rPr>
      </w:pPr>
      <w:r w:rsidRPr="00642B10">
        <w:rPr>
          <w:rFonts w:ascii="Arial" w:hAnsi="Arial" w:cs="Arial"/>
          <w:b/>
          <w:sz w:val="20"/>
        </w:rPr>
        <w:t>I – DO CONTRATANTE</w:t>
      </w:r>
      <w:r w:rsidR="00F07F6B" w:rsidRPr="00642B10">
        <w:rPr>
          <w:rFonts w:ascii="Arial" w:hAnsi="Arial" w:cs="Arial"/>
          <w:b/>
          <w:sz w:val="20"/>
          <w:lang w:val="pt-BR"/>
        </w:rPr>
        <w:t>:</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a) Proceder ao rigoroso controle sobre a qualidade da prestação de serviço, comunicando à contratada qualquer irregularidade manifestada na execução e determinando a interrupção imediata, se for o caso;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lastRenderedPageBreak/>
        <w:t>b) Observar o cumprimento das cláusulas deste contrato, o controle de saldo financeiro e o período de contratação, providenciando a emissão da respectiva nota de empenho e indicando o fiscal que ficará à disposição para contatos e soluções pertinentes;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 xml:space="preserve">c) Disponibilizar os equipamentos para o conserto, previamente agendado com a contratada, por intermédio do fiscal do contrato; </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d) Permitir acesso dos empregados da contratada às dependências do Hospital Universitário Cassiano Antônio Moraes para a execução dos serviços;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e) Impedir que terceiros não pertencentes à contratada executem os serviços objeto deste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f) Prestar os esclarecimentos solicitados pela contratada;</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g) Atestar as notas fiscais correspondentes, por intermédio da fiscal do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h) Efetuar o pagamento correspondente ao valor da respectiva nota fiscal em até 10 (dez) dias úteis após a data do recebimento da mesma, desde que aceito sem ressalvas a prestação de serviços, exclusivamente na conta bancária da contratada;</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i) Solicitar a regularização do cadastro da contratada junto ao SICAF a fim de que seja realizado o respectivo pagamento;</w:t>
      </w:r>
    </w:p>
    <w:p w:rsidR="00E04F17" w:rsidRPr="00642B10" w:rsidRDefault="00E04F17" w:rsidP="00642B10">
      <w:pPr>
        <w:pStyle w:val="Cabealho"/>
        <w:tabs>
          <w:tab w:val="num" w:pos="0"/>
        </w:tabs>
        <w:spacing w:line="360" w:lineRule="auto"/>
        <w:rPr>
          <w:rFonts w:ascii="Arial" w:hAnsi="Arial" w:cs="Arial"/>
          <w:bCs/>
          <w:sz w:val="20"/>
          <w:lang w:val="pt-BR"/>
        </w:rPr>
      </w:pPr>
      <w:r w:rsidRPr="00642B10">
        <w:rPr>
          <w:rFonts w:ascii="Arial" w:hAnsi="Arial" w:cs="Arial"/>
          <w:bCs/>
          <w:sz w:val="20"/>
        </w:rPr>
        <w:t>j) Reter do pagamento os tributos federais previstos no art. 64 da Lei n</w:t>
      </w:r>
      <w:r w:rsidR="00B87B89">
        <w:rPr>
          <w:rFonts w:ascii="Arial" w:hAnsi="Arial" w:cs="Arial"/>
          <w:bCs/>
          <w:sz w:val="20"/>
          <w:lang w:val="pt-BR"/>
        </w:rPr>
        <w:t>.</w:t>
      </w:r>
      <w:r w:rsidRPr="00642B10">
        <w:rPr>
          <w:rFonts w:ascii="Arial" w:hAnsi="Arial" w:cs="Arial"/>
          <w:bCs/>
          <w:sz w:val="20"/>
        </w:rPr>
        <w:t>º 9.430 de 27/12/96, quando a Contratada não for optante do Sistema Integrado de Pagamento de Imp</w:t>
      </w:r>
      <w:r w:rsidR="00502C94" w:rsidRPr="00642B10">
        <w:rPr>
          <w:rFonts w:ascii="Arial" w:hAnsi="Arial" w:cs="Arial"/>
          <w:bCs/>
          <w:sz w:val="20"/>
        </w:rPr>
        <w:t>ostos e Contribuições – SIMPLES</w:t>
      </w:r>
      <w:r w:rsidR="009E5E31">
        <w:rPr>
          <w:rFonts w:ascii="Arial" w:hAnsi="Arial" w:cs="Arial"/>
          <w:bCs/>
          <w:sz w:val="20"/>
          <w:lang w:val="pt-BR"/>
        </w:rPr>
        <w:t xml:space="preserve">; </w:t>
      </w:r>
    </w:p>
    <w:p w:rsidR="00E04F17" w:rsidRDefault="00E04F17" w:rsidP="00642B10">
      <w:pPr>
        <w:pStyle w:val="Cabealho"/>
        <w:tabs>
          <w:tab w:val="num" w:pos="0"/>
        </w:tabs>
        <w:spacing w:line="360" w:lineRule="auto"/>
        <w:rPr>
          <w:rFonts w:ascii="Arial" w:hAnsi="Arial" w:cs="Arial"/>
          <w:bCs/>
          <w:sz w:val="20"/>
          <w:lang w:val="pt-BR"/>
        </w:rPr>
      </w:pPr>
      <w:r w:rsidRPr="00642B10">
        <w:rPr>
          <w:rFonts w:ascii="Arial" w:hAnsi="Arial" w:cs="Arial"/>
          <w:bCs/>
          <w:sz w:val="20"/>
        </w:rPr>
        <w:t>k) Design</w:t>
      </w:r>
      <w:r w:rsidR="009E5E31">
        <w:rPr>
          <w:rFonts w:ascii="Arial" w:hAnsi="Arial" w:cs="Arial"/>
          <w:bCs/>
          <w:sz w:val="20"/>
        </w:rPr>
        <w:t>ar o Fiscal do Contrato</w:t>
      </w:r>
      <w:r w:rsidR="009E5E31">
        <w:rPr>
          <w:rFonts w:ascii="Arial" w:hAnsi="Arial" w:cs="Arial"/>
          <w:bCs/>
          <w:sz w:val="20"/>
          <w:lang w:val="pt-BR"/>
        </w:rPr>
        <w:t>;</w:t>
      </w:r>
    </w:p>
    <w:p w:rsidR="009E5E31" w:rsidRPr="009E5E31" w:rsidRDefault="009E5E31" w:rsidP="00642B10">
      <w:pPr>
        <w:pStyle w:val="Cabealho"/>
        <w:tabs>
          <w:tab w:val="num" w:pos="0"/>
        </w:tabs>
        <w:spacing w:line="360" w:lineRule="auto"/>
        <w:rPr>
          <w:rFonts w:ascii="Arial" w:hAnsi="Arial" w:cs="Arial"/>
          <w:bCs/>
          <w:sz w:val="20"/>
          <w:lang w:val="pt-BR"/>
        </w:rPr>
      </w:pPr>
      <w:r>
        <w:rPr>
          <w:rFonts w:ascii="Arial" w:hAnsi="Arial" w:cs="Arial"/>
          <w:bCs/>
          <w:sz w:val="20"/>
          <w:lang w:val="pt-BR"/>
        </w:rPr>
        <w:t xml:space="preserve">l) </w:t>
      </w:r>
      <w:r w:rsidRPr="00671F58">
        <w:rPr>
          <w:rFonts w:ascii="Arial" w:hAnsi="Arial" w:cs="Arial"/>
          <w:b/>
          <w:bCs/>
          <w:sz w:val="20"/>
          <w:lang w:val="pt-BR"/>
        </w:rPr>
        <w:t xml:space="preserve">E Demais obrigações previstas no </w:t>
      </w:r>
      <w:proofErr w:type="gramStart"/>
      <w:r w:rsidRPr="00671F58">
        <w:rPr>
          <w:rFonts w:ascii="Arial" w:hAnsi="Arial" w:cs="Arial"/>
          <w:b/>
          <w:bCs/>
          <w:sz w:val="20"/>
          <w:lang w:val="pt-BR"/>
        </w:rPr>
        <w:t>Edital e anexos do Pregão Eletrônico</w:t>
      </w:r>
      <w:proofErr w:type="gramEnd"/>
      <w:r w:rsidRPr="00671F58">
        <w:rPr>
          <w:rFonts w:ascii="Arial" w:hAnsi="Arial" w:cs="Arial"/>
          <w:b/>
          <w:bCs/>
          <w:sz w:val="20"/>
          <w:lang w:val="pt-BR"/>
        </w:rPr>
        <w:t xml:space="preserve"> 1</w:t>
      </w:r>
      <w:r w:rsidR="00794F44" w:rsidRPr="00671F58">
        <w:rPr>
          <w:rFonts w:ascii="Arial" w:hAnsi="Arial" w:cs="Arial"/>
          <w:b/>
          <w:bCs/>
          <w:sz w:val="20"/>
          <w:lang w:val="pt-BR"/>
        </w:rPr>
        <w:t>3</w:t>
      </w:r>
      <w:r w:rsidR="00430830">
        <w:rPr>
          <w:rFonts w:ascii="Arial" w:hAnsi="Arial" w:cs="Arial"/>
          <w:b/>
          <w:bCs/>
          <w:sz w:val="20"/>
          <w:lang w:val="pt-BR"/>
        </w:rPr>
        <w:t>9</w:t>
      </w:r>
      <w:r w:rsidRPr="00671F58">
        <w:rPr>
          <w:rFonts w:ascii="Arial" w:hAnsi="Arial" w:cs="Arial"/>
          <w:b/>
          <w:bCs/>
          <w:sz w:val="20"/>
          <w:lang w:val="pt-BR"/>
        </w:rPr>
        <w:t>/2014 – Processo n.° 23068.</w:t>
      </w:r>
      <w:r w:rsidR="00430830">
        <w:rPr>
          <w:rFonts w:ascii="Arial" w:hAnsi="Arial" w:cs="Arial"/>
          <w:b/>
          <w:bCs/>
          <w:sz w:val="20"/>
          <w:lang w:val="pt-BR"/>
        </w:rPr>
        <w:t>301083</w:t>
      </w:r>
      <w:r w:rsidRPr="00671F58">
        <w:rPr>
          <w:rFonts w:ascii="Arial" w:hAnsi="Arial" w:cs="Arial"/>
          <w:b/>
          <w:bCs/>
          <w:sz w:val="20"/>
          <w:lang w:val="pt-BR"/>
        </w:rPr>
        <w:t>/2014-</w:t>
      </w:r>
      <w:r w:rsidR="00430830">
        <w:rPr>
          <w:rFonts w:ascii="Arial" w:hAnsi="Arial" w:cs="Arial"/>
          <w:b/>
          <w:bCs/>
          <w:sz w:val="20"/>
          <w:lang w:val="pt-BR"/>
        </w:rPr>
        <w:t>47</w:t>
      </w:r>
      <w:r>
        <w:rPr>
          <w:rFonts w:ascii="Arial" w:hAnsi="Arial" w:cs="Arial"/>
          <w:bCs/>
          <w:sz w:val="20"/>
          <w:lang w:val="pt-BR"/>
        </w:rPr>
        <w:t>.</w:t>
      </w:r>
    </w:p>
    <w:p w:rsidR="00F07F6B" w:rsidRPr="00642B10" w:rsidRDefault="00F07F6B"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b/>
          <w:sz w:val="20"/>
          <w:lang w:val="pt-BR"/>
        </w:rPr>
      </w:pPr>
      <w:r w:rsidRPr="00642B10">
        <w:rPr>
          <w:rFonts w:ascii="Arial" w:hAnsi="Arial" w:cs="Arial"/>
          <w:b/>
          <w:sz w:val="20"/>
        </w:rPr>
        <w:t>II - DA CONTRATADA</w:t>
      </w:r>
      <w:r w:rsidR="00F07F6B" w:rsidRPr="00642B10">
        <w:rPr>
          <w:rFonts w:ascii="Arial" w:hAnsi="Arial" w:cs="Arial"/>
          <w:b/>
          <w:sz w:val="20"/>
          <w:lang w:val="pt-BR"/>
        </w:rPr>
        <w:t>:</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a) Executar os serviços atendendo as exigências deste contrato, em especial o período de garantia que será de 12 (doze) meses</w:t>
      </w:r>
      <w:r w:rsidR="009E5E31">
        <w:rPr>
          <w:rFonts w:ascii="Arial" w:hAnsi="Arial" w:cs="Arial"/>
          <w:bCs/>
          <w:sz w:val="20"/>
          <w:lang w:val="pt-BR"/>
        </w:rPr>
        <w:t>,</w:t>
      </w:r>
      <w:r w:rsidRPr="00642B10">
        <w:rPr>
          <w:rFonts w:ascii="Arial" w:hAnsi="Arial" w:cs="Arial"/>
          <w:bCs/>
          <w:sz w:val="20"/>
        </w:rPr>
        <w:t xml:space="preserve"> contados a partir da data da assinatura do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 xml:space="preserve">b) Prestar assistência técnica sem ônus para o Contratante </w:t>
      </w:r>
      <w:r w:rsidRPr="009E5E31">
        <w:rPr>
          <w:rFonts w:ascii="Arial" w:hAnsi="Arial" w:cs="Arial"/>
          <w:bCs/>
          <w:sz w:val="20"/>
        </w:rPr>
        <w:t>durante o período do contrato, substituição de peças, atender os serviços e peças objeto da contratação, no prazo máximo de 05 (cinco) dias úteis após a solicitação, visando ao pleno funcionamento do equipamento</w:t>
      </w:r>
      <w:r w:rsidRPr="00642B10">
        <w:rPr>
          <w:rFonts w:ascii="Arial" w:hAnsi="Arial" w:cs="Arial"/>
          <w:bCs/>
          <w:sz w:val="20"/>
        </w:rPr>
        <w:t>;</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c) Se optante do SIMPLES deverá apresentar cópia autenticada do termo de opção para fins de cadastro junto a Setor de Contabilidade/EBSERH/HUCAM/UFES, no ato da apresentação da nota fiscal para pagamento.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lastRenderedPageBreak/>
        <w:t>d) Elaborar em conjunto com o Fiscal do contrato o cronograma da execução dos serviços;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e) Informar ao Fiscal do contrato o número de telefone fixo e móvel para facilitar as comunicações do contratante;</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f) Responder, em relação aos seus funcionários, por todas as despesas tais como: salários, seguros de acidentes, taxas, impostos e contribuições, indenizações, vale-refeição, vale- transporte e outras que porventura venham a ser criadas e exigidas pelo Governo, e responsabilizar-se por todas as providências e obrigações estabelecidas na legislação específica de acidentes de trabalho, quando, em ocorrência da espécie, forem vítimas os seus empregados durante a execução do contrato, ainda que acontecido em dependência do CONTRATANTE;</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g) Assumir todos os encargos de possível demanda trabalhista, civil ou penal, relacionada à execução do contrato, originariamente ou vinculada por prevenção, conexão ou continência e responsabilizar-se pelos encargos fiscais e comerciais resultantes da contratação do objeto;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 xml:space="preserve">h) Respeitar as normas e procedimentos do Contratante, inclusive de acesso às dependências do CONTRATANTE; </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i) Manter seus funcionários identificados por crachá, ou com uniformes da empresa, quando da execução dos serviços nas dependências do CONTRATANTE, devendo substituir imediatamente todo e qualquer um deles julgados inconvenientes à boa ordem e às normas disciplinares do Contratante, procedendo à devida comunicação quando do desligamento do referido funcionário;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j) Responder pelos danos causados diretamente à Administração ou aos bens do CONTRATANTE, ou ainda a terceiros, decorrentes de culpa ou dolo, durante a execução do contrato, não excluindo ou reduzindo essa responsabilidade da fiscalização ou acompanhamento pelo CONTRATANTE;</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k) Usar a melhor técnica possível para o conserto do equipamento;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Cs/>
          <w:sz w:val="20"/>
        </w:rPr>
        <w:t>l) A prestação de serviços, a retirada dos equipamentos ou a devolução de peças serão de acordo com a necessidade do serviço, devendo ser agendado previamente com o Fiscal do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sz w:val="20"/>
        </w:rPr>
        <w:t>m) Substituir as peças danificadas por peças de reposição genuínas e originais do equipamento preservando a originalidades dos mesmos;</w:t>
      </w:r>
    </w:p>
    <w:p w:rsidR="00E04F17" w:rsidRPr="00642B10" w:rsidRDefault="00E04F17" w:rsidP="00642B10">
      <w:pPr>
        <w:pStyle w:val="Cabealho"/>
        <w:tabs>
          <w:tab w:val="num" w:pos="0"/>
        </w:tabs>
        <w:spacing w:line="360" w:lineRule="auto"/>
        <w:rPr>
          <w:rFonts w:ascii="Arial" w:hAnsi="Arial" w:cs="Arial"/>
          <w:bCs/>
          <w:sz w:val="20"/>
          <w:lang w:val="pt-BR"/>
        </w:rPr>
      </w:pPr>
      <w:r w:rsidRPr="00642B10">
        <w:rPr>
          <w:rFonts w:ascii="Arial" w:hAnsi="Arial" w:cs="Arial"/>
          <w:sz w:val="20"/>
        </w:rPr>
        <w:t>n) Apresentar atestado de qualificação técnica emitido pelo fabricante do equipamento;</w:t>
      </w:r>
      <w:r w:rsidR="00E57E54">
        <w:rPr>
          <w:rFonts w:ascii="Arial" w:hAnsi="Arial" w:cs="Arial"/>
          <w:sz w:val="20"/>
          <w:lang w:val="pt-BR"/>
        </w:rPr>
        <w:t xml:space="preserve"> </w:t>
      </w:r>
    </w:p>
    <w:p w:rsidR="00E04F17" w:rsidRPr="00E57E54" w:rsidRDefault="00E04F17" w:rsidP="00642B10">
      <w:pPr>
        <w:pStyle w:val="Cabealho"/>
        <w:tabs>
          <w:tab w:val="num" w:pos="0"/>
        </w:tabs>
        <w:spacing w:line="360" w:lineRule="auto"/>
        <w:rPr>
          <w:rFonts w:ascii="Arial" w:hAnsi="Arial" w:cs="Arial"/>
          <w:sz w:val="20"/>
          <w:lang w:val="pt-BR"/>
        </w:rPr>
      </w:pPr>
      <w:r w:rsidRPr="00642B10">
        <w:rPr>
          <w:rFonts w:ascii="Arial" w:hAnsi="Arial" w:cs="Arial"/>
          <w:bCs/>
          <w:sz w:val="20"/>
        </w:rPr>
        <w:t xml:space="preserve">o) Manter o cadastramento e as documentações atualizadas no </w:t>
      </w:r>
      <w:r w:rsidRPr="00642B10">
        <w:rPr>
          <w:rFonts w:ascii="Arial" w:hAnsi="Arial" w:cs="Arial"/>
          <w:sz w:val="20"/>
        </w:rPr>
        <w:t xml:space="preserve">Sistema de Cadastramento Unificado de Fornecedores do </w:t>
      </w:r>
      <w:r w:rsidR="00E57E54">
        <w:rPr>
          <w:rFonts w:ascii="Arial" w:hAnsi="Arial" w:cs="Arial"/>
          <w:sz w:val="20"/>
        </w:rPr>
        <w:t>Poder Executivo Federal – SICAF</w:t>
      </w:r>
      <w:r w:rsidR="00E57E54">
        <w:rPr>
          <w:rFonts w:ascii="Arial" w:hAnsi="Arial" w:cs="Arial"/>
          <w:sz w:val="20"/>
          <w:lang w:val="pt-BR"/>
        </w:rPr>
        <w:t xml:space="preserve">; </w:t>
      </w:r>
    </w:p>
    <w:p w:rsidR="00E57E54" w:rsidRPr="009E5E31" w:rsidRDefault="00E57E54" w:rsidP="00E57E54">
      <w:pPr>
        <w:pStyle w:val="Cabealho"/>
        <w:tabs>
          <w:tab w:val="num" w:pos="0"/>
        </w:tabs>
        <w:spacing w:line="360" w:lineRule="auto"/>
        <w:rPr>
          <w:rFonts w:ascii="Arial" w:hAnsi="Arial" w:cs="Arial"/>
          <w:bCs/>
          <w:sz w:val="20"/>
          <w:lang w:val="pt-BR"/>
        </w:rPr>
      </w:pPr>
      <w:r>
        <w:rPr>
          <w:rFonts w:ascii="Arial" w:hAnsi="Arial" w:cs="Arial"/>
          <w:bCs/>
          <w:sz w:val="20"/>
          <w:lang w:val="pt-BR"/>
        </w:rPr>
        <w:t xml:space="preserve">p) </w:t>
      </w:r>
      <w:r w:rsidRPr="0039424A">
        <w:rPr>
          <w:rFonts w:ascii="Arial" w:hAnsi="Arial" w:cs="Arial"/>
          <w:b/>
          <w:bCs/>
          <w:sz w:val="20"/>
          <w:lang w:val="pt-BR"/>
        </w:rPr>
        <w:t xml:space="preserve">E Demais obrigações previstas no </w:t>
      </w:r>
      <w:proofErr w:type="gramStart"/>
      <w:r w:rsidRPr="0039424A">
        <w:rPr>
          <w:rFonts w:ascii="Arial" w:hAnsi="Arial" w:cs="Arial"/>
          <w:b/>
          <w:bCs/>
          <w:sz w:val="20"/>
          <w:lang w:val="pt-BR"/>
        </w:rPr>
        <w:t>Edital e anexos do Pregão Eletrônico</w:t>
      </w:r>
      <w:proofErr w:type="gramEnd"/>
      <w:r w:rsidRPr="0039424A">
        <w:rPr>
          <w:rFonts w:ascii="Arial" w:hAnsi="Arial" w:cs="Arial"/>
          <w:b/>
          <w:bCs/>
          <w:sz w:val="20"/>
          <w:lang w:val="pt-BR"/>
        </w:rPr>
        <w:t xml:space="preserve"> 1</w:t>
      </w:r>
      <w:r w:rsidR="0039424A">
        <w:rPr>
          <w:rFonts w:ascii="Arial" w:hAnsi="Arial" w:cs="Arial"/>
          <w:b/>
          <w:bCs/>
          <w:sz w:val="20"/>
          <w:lang w:val="pt-BR"/>
        </w:rPr>
        <w:t>3</w:t>
      </w:r>
      <w:r w:rsidR="00B97776">
        <w:rPr>
          <w:rFonts w:ascii="Arial" w:hAnsi="Arial" w:cs="Arial"/>
          <w:b/>
          <w:bCs/>
          <w:sz w:val="20"/>
          <w:lang w:val="pt-BR"/>
        </w:rPr>
        <w:t>9</w:t>
      </w:r>
      <w:r w:rsidRPr="0039424A">
        <w:rPr>
          <w:rFonts w:ascii="Arial" w:hAnsi="Arial" w:cs="Arial"/>
          <w:b/>
          <w:bCs/>
          <w:sz w:val="20"/>
          <w:lang w:val="pt-BR"/>
        </w:rPr>
        <w:t>/2014 – Processo n.° 23068.</w:t>
      </w:r>
      <w:r w:rsidR="00B97776">
        <w:rPr>
          <w:rFonts w:ascii="Arial" w:hAnsi="Arial" w:cs="Arial"/>
          <w:b/>
          <w:bCs/>
          <w:sz w:val="20"/>
          <w:lang w:val="pt-BR"/>
        </w:rPr>
        <w:t>30108</w:t>
      </w:r>
      <w:r w:rsidR="0039424A">
        <w:rPr>
          <w:rFonts w:ascii="Arial" w:hAnsi="Arial" w:cs="Arial"/>
          <w:b/>
          <w:bCs/>
          <w:sz w:val="20"/>
          <w:lang w:val="pt-BR"/>
        </w:rPr>
        <w:t>3</w:t>
      </w:r>
      <w:r w:rsidRPr="0039424A">
        <w:rPr>
          <w:rFonts w:ascii="Arial" w:hAnsi="Arial" w:cs="Arial"/>
          <w:b/>
          <w:bCs/>
          <w:sz w:val="20"/>
          <w:lang w:val="pt-BR"/>
        </w:rPr>
        <w:t>/2014-</w:t>
      </w:r>
      <w:r w:rsidR="00B97776">
        <w:rPr>
          <w:rFonts w:ascii="Arial" w:hAnsi="Arial" w:cs="Arial"/>
          <w:b/>
          <w:bCs/>
          <w:sz w:val="20"/>
          <w:lang w:val="pt-BR"/>
        </w:rPr>
        <w:t>47</w:t>
      </w:r>
      <w:r w:rsidRPr="0039424A">
        <w:rPr>
          <w:rFonts w:ascii="Arial" w:hAnsi="Arial" w:cs="Arial"/>
          <w:b/>
          <w:bCs/>
          <w:sz w:val="20"/>
          <w:lang w:val="pt-BR"/>
        </w:rPr>
        <w:t>.</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bCs/>
          <w:sz w:val="20"/>
        </w:rPr>
        <w:lastRenderedPageBreak/>
        <w:t>CLÁUSULA OITAVA - DO ACOMPANHAMENTO E DA FISCALIZAÇÃO</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 xml:space="preserve">Durante a vigência deste contrato, a execução do objeto será acompanhada pelo Gestor do Contrato, o(a) servidor(a) </w:t>
      </w:r>
      <w:proofErr w:type="spellStart"/>
      <w:r w:rsidRPr="00642B10">
        <w:rPr>
          <w:rFonts w:ascii="Arial" w:hAnsi="Arial" w:cs="Arial"/>
          <w:sz w:val="20"/>
        </w:rPr>
        <w:t>Xxxxxxxxxxxx</w:t>
      </w:r>
      <w:proofErr w:type="spellEnd"/>
      <w:r w:rsidRPr="00642B10">
        <w:rPr>
          <w:rFonts w:ascii="Arial" w:hAnsi="Arial" w:cs="Arial"/>
          <w:sz w:val="20"/>
        </w:rPr>
        <w:t xml:space="preserve">, matrícula SIAPE nº 00000000 e CPF nº 00000000000000 e fiscalizada pelo(a) servidor(a) </w:t>
      </w:r>
      <w:proofErr w:type="spellStart"/>
      <w:r w:rsidRPr="00642B10">
        <w:rPr>
          <w:rFonts w:ascii="Arial" w:hAnsi="Arial" w:cs="Arial"/>
          <w:sz w:val="20"/>
        </w:rPr>
        <w:t>Xxxxxxxxxxxx</w:t>
      </w:r>
      <w:proofErr w:type="spellEnd"/>
      <w:r w:rsidRPr="00642B10">
        <w:rPr>
          <w:rFonts w:ascii="Arial" w:hAnsi="Arial" w:cs="Arial"/>
          <w:sz w:val="20"/>
        </w:rPr>
        <w:t>, matrícula SIAPE nº 00000000 e CPF nº 00000000000000, representantes do CONTRATANTE, devidamente designados, permitida a assistência de terceiros.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2.</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O fiscal do contrato pode sustar qualquer trabalho que esteja sendo executado em desacordo com o especificado, sempre que essa medida se tornar necessária.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3.</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O responsável pela fiscalização anotará em registro próprio todas as ocorrências relacionadas com a prestação do serviço, objeto deste contrato, determinando o que for necessário à regulamentação das falhas ou impropriedades observadas.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4</w:t>
      </w:r>
      <w:r w:rsidR="00F07F6B" w:rsidRPr="00642B10">
        <w:rPr>
          <w:rFonts w:ascii="Arial" w:hAnsi="Arial" w:cs="Arial"/>
          <w:b/>
          <w:sz w:val="20"/>
        </w:rPr>
        <w:t>.</w:t>
      </w:r>
      <w:r w:rsidR="00F07F6B" w:rsidRPr="00642B10">
        <w:rPr>
          <w:rFonts w:ascii="Arial" w:hAnsi="Arial" w:cs="Arial"/>
          <w:b/>
          <w:sz w:val="20"/>
          <w:lang w:val="pt-BR"/>
        </w:rPr>
        <w:t xml:space="preserve"> </w:t>
      </w:r>
      <w:r w:rsidRPr="00642B10">
        <w:rPr>
          <w:rFonts w:ascii="Arial" w:hAnsi="Arial" w:cs="Arial"/>
          <w:sz w:val="20"/>
        </w:rPr>
        <w:t>A atestação de conformidade dos serviços executados cabe ao fiscal do contrato.</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5.</w:t>
      </w:r>
      <w:r w:rsidRPr="00642B10">
        <w:rPr>
          <w:rFonts w:ascii="Arial" w:hAnsi="Arial" w:cs="Arial"/>
          <w:sz w:val="20"/>
        </w:rPr>
        <w:tab/>
      </w:r>
      <w:r w:rsidR="00B97776">
        <w:rPr>
          <w:rFonts w:ascii="Arial" w:hAnsi="Arial" w:cs="Arial"/>
          <w:sz w:val="20"/>
          <w:lang w:val="pt-BR"/>
        </w:rPr>
        <w:t xml:space="preserve"> </w:t>
      </w:r>
      <w:r w:rsidRPr="00642B10">
        <w:rPr>
          <w:rFonts w:ascii="Arial" w:hAnsi="Arial" w:cs="Arial"/>
          <w:sz w:val="20"/>
        </w:rPr>
        <w:t>A aceitação definitiva dos serviços, e o consequente ateste das Notas Fiscais/Faturas será realizada pelo fiscal do contrato, podendo rejeitá-las no todo ou em parte, quando estes não obedecerem ou atenderem ao especificado no presente instrumento.</w:t>
      </w:r>
    </w:p>
    <w:p w:rsidR="00E04F17" w:rsidRPr="00642B10" w:rsidRDefault="00F07F6B" w:rsidP="00642B10">
      <w:pPr>
        <w:pStyle w:val="Cabealho"/>
        <w:tabs>
          <w:tab w:val="num" w:pos="0"/>
        </w:tabs>
        <w:spacing w:line="360" w:lineRule="auto"/>
        <w:rPr>
          <w:rFonts w:ascii="Arial" w:hAnsi="Arial" w:cs="Arial"/>
          <w:sz w:val="20"/>
        </w:rPr>
      </w:pPr>
      <w:r w:rsidRPr="00642B10">
        <w:rPr>
          <w:rFonts w:ascii="Arial" w:hAnsi="Arial" w:cs="Arial"/>
          <w:b/>
          <w:sz w:val="20"/>
          <w:lang w:val="pt-BR"/>
        </w:rPr>
        <w:t>6</w:t>
      </w:r>
      <w:r w:rsidR="00E04F17" w:rsidRPr="00642B10">
        <w:rPr>
          <w:rFonts w:ascii="Arial" w:hAnsi="Arial" w:cs="Arial"/>
          <w:b/>
          <w:sz w:val="20"/>
        </w:rPr>
        <w:t>.</w:t>
      </w:r>
      <w:r w:rsidR="00E04F17" w:rsidRPr="00642B10">
        <w:rPr>
          <w:rFonts w:ascii="Arial" w:hAnsi="Arial" w:cs="Arial"/>
          <w:b/>
          <w:sz w:val="20"/>
        </w:rPr>
        <w:tab/>
      </w:r>
      <w:r w:rsidRPr="00642B10">
        <w:rPr>
          <w:rFonts w:ascii="Arial" w:hAnsi="Arial" w:cs="Arial"/>
          <w:b/>
          <w:sz w:val="20"/>
          <w:lang w:val="pt-BR"/>
        </w:rPr>
        <w:t xml:space="preserve"> </w:t>
      </w:r>
      <w:r w:rsidR="00E04F17" w:rsidRPr="00642B10">
        <w:rPr>
          <w:rFonts w:ascii="Arial" w:hAnsi="Arial" w:cs="Arial"/>
          <w:sz w:val="20"/>
        </w:rPr>
        <w:t>A CONTRATADA deve manter preposto, aceito pela Administração do CONTRATANTE, durante o período de vigência deste contrato, para representá-la sempre que for necessário.</w:t>
      </w:r>
    </w:p>
    <w:p w:rsidR="00E04F17" w:rsidRPr="00642B10" w:rsidRDefault="00E04F17" w:rsidP="00642B10">
      <w:pPr>
        <w:pStyle w:val="Cabealho"/>
        <w:tabs>
          <w:tab w:val="num" w:pos="0"/>
        </w:tabs>
        <w:spacing w:line="360" w:lineRule="auto"/>
        <w:rPr>
          <w:rFonts w:ascii="Arial" w:hAnsi="Arial" w:cs="Arial"/>
          <w:sz w:val="20"/>
        </w:rPr>
      </w:pPr>
    </w:p>
    <w:p w:rsidR="00E04F17" w:rsidRPr="00642B10" w:rsidRDefault="006924B3" w:rsidP="00642B10">
      <w:pPr>
        <w:pStyle w:val="Cabealho"/>
        <w:tabs>
          <w:tab w:val="num" w:pos="0"/>
        </w:tabs>
        <w:spacing w:line="360" w:lineRule="auto"/>
        <w:rPr>
          <w:rFonts w:ascii="Arial" w:hAnsi="Arial" w:cs="Arial"/>
          <w:b/>
          <w:sz w:val="20"/>
        </w:rPr>
      </w:pPr>
      <w:r>
        <w:rPr>
          <w:rFonts w:ascii="Arial" w:hAnsi="Arial" w:cs="Arial"/>
          <w:b/>
          <w:sz w:val="20"/>
        </w:rPr>
        <w:t>CLÁUSULA NONA – DA LIQUIDAÇÃO</w:t>
      </w:r>
      <w:r>
        <w:rPr>
          <w:rFonts w:ascii="Arial" w:hAnsi="Arial" w:cs="Arial"/>
          <w:b/>
          <w:sz w:val="20"/>
          <w:lang w:val="pt-BR"/>
        </w:rPr>
        <w:t xml:space="preserve">, </w:t>
      </w:r>
      <w:r w:rsidR="00E04F17" w:rsidRPr="00642B10">
        <w:rPr>
          <w:rFonts w:ascii="Arial" w:hAnsi="Arial" w:cs="Arial"/>
          <w:b/>
          <w:sz w:val="20"/>
        </w:rPr>
        <w:t>DO PAGAMENTO</w:t>
      </w:r>
      <w:r>
        <w:rPr>
          <w:rFonts w:ascii="Arial" w:hAnsi="Arial" w:cs="Arial"/>
          <w:b/>
          <w:sz w:val="20"/>
          <w:lang w:val="pt-BR"/>
        </w:rPr>
        <w:t xml:space="preserve"> E DO </w:t>
      </w:r>
      <w:r w:rsidRPr="006924B3">
        <w:rPr>
          <w:rFonts w:ascii="Arial" w:hAnsi="Arial" w:cs="Arial"/>
          <w:b/>
          <w:sz w:val="20"/>
        </w:rPr>
        <w:t xml:space="preserve">ACORDO DE NÍVEIS DE SERVIÇO (ANS) </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A CONTRATADA deve apresentar, mensalmente, após execução dos serviços, nota fiscal/fatura de serviços, emitida e entregue ao fiscal do contrato, para fins de liquidação e pagamento, acompanhada das seguintes comprovações:</w:t>
      </w:r>
    </w:p>
    <w:p w:rsidR="00E04F17" w:rsidRPr="00EF47AB" w:rsidRDefault="00E04F17" w:rsidP="00642B10">
      <w:pPr>
        <w:pStyle w:val="Cabealho"/>
        <w:tabs>
          <w:tab w:val="num" w:pos="0"/>
        </w:tabs>
        <w:spacing w:line="360" w:lineRule="auto"/>
        <w:rPr>
          <w:rFonts w:ascii="Arial" w:hAnsi="Arial" w:cs="Arial"/>
          <w:sz w:val="20"/>
          <w:lang w:val="pt-BR"/>
        </w:rPr>
      </w:pPr>
      <w:r w:rsidRPr="00642B10">
        <w:rPr>
          <w:rFonts w:ascii="Arial" w:hAnsi="Arial" w:cs="Arial"/>
          <w:b/>
          <w:sz w:val="20"/>
        </w:rPr>
        <w:t xml:space="preserve">1.1 </w:t>
      </w:r>
      <w:r w:rsidRPr="00642B10">
        <w:rPr>
          <w:rFonts w:ascii="Arial" w:hAnsi="Arial" w:cs="Arial"/>
          <w:sz w:val="20"/>
        </w:rPr>
        <w:tab/>
        <w:t xml:space="preserve">regularidade junto à Secretaria Social (CND), ao Fundo de </w:t>
      </w:r>
      <w:r w:rsidR="00180813">
        <w:rPr>
          <w:rFonts w:ascii="Arial" w:hAnsi="Arial" w:cs="Arial"/>
          <w:sz w:val="20"/>
        </w:rPr>
        <w:t>Garantia por Tempo de Serviço (</w:t>
      </w:r>
      <w:r w:rsidRPr="00642B10">
        <w:rPr>
          <w:rFonts w:ascii="Arial" w:hAnsi="Arial" w:cs="Arial"/>
          <w:sz w:val="20"/>
        </w:rPr>
        <w:t>F</w:t>
      </w:r>
      <w:r w:rsidR="00180813">
        <w:rPr>
          <w:rFonts w:ascii="Arial" w:hAnsi="Arial" w:cs="Arial"/>
          <w:sz w:val="20"/>
          <w:lang w:val="pt-BR"/>
        </w:rPr>
        <w:t>GTS</w:t>
      </w:r>
      <w:r w:rsidRPr="00642B10">
        <w:rPr>
          <w:rFonts w:ascii="Arial" w:hAnsi="Arial" w:cs="Arial"/>
          <w:sz w:val="20"/>
        </w:rPr>
        <w:t>), às Fazendas Federal, Estadual e Municipal de seu domicílio ou sede, ao Sistema de Seguridade Social – INSS, e regularidade de débitos trabalhistas com a apresentação da Certidão Negativa de Débitos Trabalhistas – CNDT, criada pela Lei 12.440/2011, sendo suspenso o pagamento, caso s</w:t>
      </w:r>
      <w:r w:rsidR="00EF47AB">
        <w:rPr>
          <w:rFonts w:ascii="Arial" w:hAnsi="Arial" w:cs="Arial"/>
          <w:sz w:val="20"/>
        </w:rPr>
        <w:t>eja constatada a irregularidade</w:t>
      </w:r>
      <w:r w:rsidR="00EF47AB">
        <w:rPr>
          <w:rFonts w:ascii="Arial" w:hAnsi="Arial" w:cs="Arial"/>
          <w:sz w:val="20"/>
          <w:lang w:val="pt-BR"/>
        </w:rPr>
        <w:t>.</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 xml:space="preserve">1.2 </w:t>
      </w:r>
      <w:r w:rsidRPr="00642B10">
        <w:rPr>
          <w:rFonts w:ascii="Arial" w:hAnsi="Arial" w:cs="Arial"/>
          <w:b/>
          <w:sz w:val="20"/>
        </w:rPr>
        <w:tab/>
      </w:r>
      <w:r w:rsidRPr="00642B10">
        <w:rPr>
          <w:rFonts w:ascii="Arial" w:hAnsi="Arial" w:cs="Arial"/>
          <w:sz w:val="20"/>
        </w:rPr>
        <w:t xml:space="preserve">documentos oficiais, individualizados e identificados por contrato, correspondentes ao mês do adimplemento da obrigação ou do mês anterior, quando não vencidas as referidas obrigações. </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lastRenderedPageBreak/>
        <w:t xml:space="preserve">2. </w:t>
      </w:r>
      <w:r w:rsidRPr="00642B10">
        <w:rPr>
          <w:rFonts w:ascii="Arial" w:hAnsi="Arial" w:cs="Arial"/>
          <w:b/>
          <w:sz w:val="20"/>
        </w:rPr>
        <w:tab/>
      </w:r>
      <w:r w:rsidRPr="00642B10">
        <w:rPr>
          <w:rFonts w:ascii="Arial" w:hAnsi="Arial" w:cs="Arial"/>
          <w:sz w:val="20"/>
        </w:rPr>
        <w:t>O pagamento será efetuado pelo CONTRATANTE, mediante ordem bancária em conta corrente da CONTRATADA, no prazo máximo de 10 (dez) dias úteis, contado</w:t>
      </w:r>
      <w:r w:rsidR="00180813">
        <w:rPr>
          <w:rFonts w:ascii="Arial" w:hAnsi="Arial" w:cs="Arial"/>
          <w:sz w:val="20"/>
          <w:lang w:val="pt-BR"/>
        </w:rPr>
        <w:t>s</w:t>
      </w:r>
      <w:r w:rsidRPr="00642B10">
        <w:rPr>
          <w:rFonts w:ascii="Arial" w:hAnsi="Arial" w:cs="Arial"/>
          <w:sz w:val="20"/>
        </w:rPr>
        <w:t xml:space="preserve"> da protocolização da nota fiscal/fatura e dos respectivos documentos comprobatórios, devidamente atestados pelo fiscal do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 xml:space="preserve">3. </w:t>
      </w:r>
      <w:r w:rsidRPr="00642B10">
        <w:rPr>
          <w:rFonts w:ascii="Arial" w:hAnsi="Arial" w:cs="Arial"/>
          <w:b/>
          <w:bCs/>
          <w:sz w:val="20"/>
        </w:rPr>
        <w:tab/>
      </w:r>
      <w:r w:rsidRPr="00642B10">
        <w:rPr>
          <w:rFonts w:ascii="Arial" w:hAnsi="Arial" w:cs="Arial"/>
          <w:bCs/>
          <w:sz w:val="20"/>
        </w:rPr>
        <w:t>Nenhum pagamento será efetuado à CONTRATADA na pendência de qualquer uma das situações abaixo especificadas, sem que isso gere direito a alteração de preços ou compensação financeira:</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3.1</w:t>
      </w:r>
      <w:r w:rsidR="00F07F6B" w:rsidRPr="00642B10">
        <w:rPr>
          <w:rFonts w:ascii="Arial" w:hAnsi="Arial" w:cs="Arial"/>
          <w:b/>
          <w:bCs/>
          <w:sz w:val="20"/>
        </w:rPr>
        <w:t>.</w:t>
      </w:r>
      <w:r w:rsidR="00F07F6B" w:rsidRPr="00642B10">
        <w:rPr>
          <w:rFonts w:ascii="Arial" w:hAnsi="Arial" w:cs="Arial"/>
          <w:b/>
          <w:bCs/>
          <w:sz w:val="20"/>
          <w:lang w:val="pt-BR"/>
        </w:rPr>
        <w:t xml:space="preserve"> </w:t>
      </w:r>
      <w:r w:rsidRPr="00642B10">
        <w:rPr>
          <w:rFonts w:ascii="Arial" w:hAnsi="Arial" w:cs="Arial"/>
          <w:bCs/>
          <w:sz w:val="20"/>
        </w:rPr>
        <w:t>atestação de conformidade do serviço executado;</w:t>
      </w:r>
    </w:p>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bCs/>
          <w:sz w:val="20"/>
        </w:rPr>
        <w:t>3.2</w:t>
      </w:r>
      <w:r w:rsidR="00F07F6B" w:rsidRPr="00642B10">
        <w:rPr>
          <w:rFonts w:ascii="Arial" w:hAnsi="Arial" w:cs="Arial"/>
          <w:b/>
          <w:bCs/>
          <w:sz w:val="20"/>
        </w:rPr>
        <w:t>.</w:t>
      </w:r>
      <w:r w:rsidR="00F07F6B" w:rsidRPr="00642B10">
        <w:rPr>
          <w:rFonts w:ascii="Arial" w:hAnsi="Arial" w:cs="Arial"/>
          <w:b/>
          <w:bCs/>
          <w:sz w:val="20"/>
          <w:lang w:val="pt-BR"/>
        </w:rPr>
        <w:t xml:space="preserve"> </w:t>
      </w:r>
      <w:r w:rsidRPr="00642B10">
        <w:rPr>
          <w:rFonts w:ascii="Arial" w:hAnsi="Arial" w:cs="Arial"/>
          <w:bCs/>
          <w:sz w:val="20"/>
        </w:rPr>
        <w:t>apresentação da comprobação discriminada no item 1 desta Cláusula;</w:t>
      </w:r>
    </w:p>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bCs/>
          <w:sz w:val="20"/>
        </w:rPr>
        <w:t>3.3</w:t>
      </w:r>
      <w:r w:rsidR="00F07F6B" w:rsidRPr="00642B10">
        <w:rPr>
          <w:rFonts w:ascii="Arial" w:hAnsi="Arial" w:cs="Arial"/>
          <w:b/>
          <w:bCs/>
          <w:sz w:val="20"/>
        </w:rPr>
        <w:t>.</w:t>
      </w:r>
      <w:r w:rsidR="00F07F6B" w:rsidRPr="00642B10">
        <w:rPr>
          <w:rFonts w:ascii="Arial" w:hAnsi="Arial" w:cs="Arial"/>
          <w:b/>
          <w:bCs/>
          <w:sz w:val="20"/>
          <w:lang w:val="pt-BR"/>
        </w:rPr>
        <w:t xml:space="preserve"> </w:t>
      </w:r>
      <w:r w:rsidRPr="00642B10">
        <w:rPr>
          <w:rFonts w:ascii="Arial" w:hAnsi="Arial" w:cs="Arial"/>
          <w:bCs/>
          <w:sz w:val="20"/>
        </w:rPr>
        <w:t>garantia contratual vigente.</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4.</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Os pagamentos serão mensais após apresentação da fatura relacionada às Notas Fiscais por ela acobertadas devidamente aceita e atestada pelo fiscal do contrato.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 xml:space="preserve">5. </w:t>
      </w:r>
      <w:r w:rsidRPr="00642B10">
        <w:rPr>
          <w:rFonts w:ascii="Arial" w:hAnsi="Arial" w:cs="Arial"/>
          <w:b/>
          <w:bCs/>
          <w:sz w:val="20"/>
        </w:rPr>
        <w:tab/>
      </w:r>
      <w:r w:rsidRPr="00642B10">
        <w:rPr>
          <w:rFonts w:ascii="Arial" w:hAnsi="Arial" w:cs="Arial"/>
          <w:bCs/>
          <w:sz w:val="20"/>
        </w:rPr>
        <w:t xml:space="preserve">O CONTRATANTE pode deduzir do montante a pagar os valores correspondentes a multas ou indenizações devidas pela CONTRATADA, nos termos deste contrato.  </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6.</w:t>
      </w:r>
      <w:r w:rsidR="00F07F6B" w:rsidRPr="00642B10">
        <w:rPr>
          <w:rFonts w:ascii="Arial" w:hAnsi="Arial" w:cs="Arial"/>
          <w:b/>
          <w:sz w:val="20"/>
          <w:lang w:val="pt-BR"/>
        </w:rPr>
        <w:t xml:space="preserve"> </w:t>
      </w:r>
      <w:r w:rsidRPr="00642B10">
        <w:rPr>
          <w:rFonts w:ascii="Arial" w:hAnsi="Arial" w:cs="Arial"/>
          <w:b/>
          <w:sz w:val="20"/>
        </w:rPr>
        <w:tab/>
      </w:r>
      <w:r w:rsidRPr="00642B10">
        <w:rPr>
          <w:rFonts w:ascii="Arial" w:hAnsi="Arial" w:cs="Arial"/>
          <w:sz w:val="2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EM = I x N x VP</w:t>
      </w:r>
      <w:r w:rsidRPr="00642B10">
        <w:rPr>
          <w:rFonts w:ascii="Arial" w:hAnsi="Arial" w:cs="Arial"/>
          <w:sz w:val="20"/>
        </w:rPr>
        <w:t>, onde, EM = Encargos Moratórios a serem acrescidos ao valor originariamente devido; I = Índice de atualização financeira, calculado segundo a fórmula: I=(6/100)/365; N = Número de dias entre a data limite prevista para o pagamento e a data do efetivo pagamento e VP = Valor da Parcela em atraso</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7.</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O CONTRATANTE não pagará juros de mora por atraso no pagamento, cobrado por meio de documento não hábil, total ou parcialmente, bem como por motivo de pendência ou descumprimento de condições contratuais.</w:t>
      </w:r>
    </w:p>
    <w:p w:rsidR="00E04F17" w:rsidRDefault="00E04F17" w:rsidP="00642B10">
      <w:pPr>
        <w:pStyle w:val="Cabealho"/>
        <w:tabs>
          <w:tab w:val="num" w:pos="0"/>
        </w:tabs>
        <w:spacing w:line="360" w:lineRule="auto"/>
        <w:rPr>
          <w:rFonts w:ascii="Arial" w:hAnsi="Arial" w:cs="Arial"/>
          <w:sz w:val="20"/>
          <w:lang w:val="pt-BR"/>
        </w:rPr>
      </w:pPr>
      <w:r w:rsidRPr="00642B10">
        <w:rPr>
          <w:rFonts w:ascii="Arial" w:hAnsi="Arial" w:cs="Arial"/>
          <w:b/>
          <w:sz w:val="20"/>
        </w:rPr>
        <w:t>8.</w:t>
      </w:r>
      <w:r w:rsidRPr="00642B10">
        <w:rPr>
          <w:rFonts w:ascii="Arial" w:hAnsi="Arial" w:cs="Arial"/>
          <w:b/>
          <w:sz w:val="20"/>
        </w:rPr>
        <w:tab/>
      </w:r>
      <w:r w:rsidR="00F07F6B" w:rsidRPr="00642B10">
        <w:rPr>
          <w:rFonts w:ascii="Arial" w:hAnsi="Arial" w:cs="Arial"/>
          <w:b/>
          <w:sz w:val="20"/>
          <w:lang w:val="pt-BR"/>
        </w:rPr>
        <w:t xml:space="preserve"> </w:t>
      </w:r>
      <w:r w:rsidRPr="00642B10">
        <w:rPr>
          <w:rFonts w:ascii="Arial" w:hAnsi="Arial" w:cs="Arial"/>
          <w:sz w:val="20"/>
        </w:rPr>
        <w:t>Não serão efetuados quaisquer pagamentos enquanto perdurar pendência de liquidação de obrigações em virtude de penalidades impostas à CONTRATADA ou inadimplência contratual, inclusive.</w:t>
      </w:r>
    </w:p>
    <w:p w:rsidR="00254A98" w:rsidRPr="00254A98" w:rsidRDefault="00254A98" w:rsidP="00642B10">
      <w:pPr>
        <w:pStyle w:val="Cabealho"/>
        <w:tabs>
          <w:tab w:val="num" w:pos="0"/>
        </w:tabs>
        <w:spacing w:line="360" w:lineRule="auto"/>
        <w:rPr>
          <w:rFonts w:ascii="Arial" w:hAnsi="Arial" w:cs="Arial"/>
          <w:sz w:val="20"/>
          <w:lang w:val="pt-BR"/>
        </w:rPr>
      </w:pPr>
      <w:r w:rsidRPr="00254A98">
        <w:rPr>
          <w:rFonts w:ascii="Arial" w:hAnsi="Arial" w:cs="Arial"/>
          <w:b/>
          <w:sz w:val="20"/>
          <w:lang w:val="pt-BR"/>
        </w:rPr>
        <w:t>9.</w:t>
      </w:r>
      <w:r>
        <w:rPr>
          <w:rFonts w:ascii="Arial" w:hAnsi="Arial" w:cs="Arial"/>
          <w:sz w:val="20"/>
          <w:lang w:val="pt-BR"/>
        </w:rPr>
        <w:t xml:space="preserve"> </w:t>
      </w:r>
      <w:r w:rsidRPr="00254A98">
        <w:rPr>
          <w:rFonts w:ascii="Arial" w:hAnsi="Arial" w:cs="Arial"/>
          <w:sz w:val="20"/>
          <w:lang w:val="pt-BR"/>
        </w:rPr>
        <w:tab/>
        <w:t xml:space="preserve">Eventual situação de irregularidade fiscal da contratada não impede o pagamento, se o fornecimento tiver prestado e atestado. Tal hipótese ensejará, entretanto, a adoção das providências tendentes ao </w:t>
      </w:r>
      <w:proofErr w:type="spellStart"/>
      <w:r w:rsidRPr="00254A98">
        <w:rPr>
          <w:rFonts w:ascii="Arial" w:hAnsi="Arial" w:cs="Arial"/>
          <w:sz w:val="20"/>
          <w:lang w:val="pt-BR"/>
        </w:rPr>
        <w:t>sancionamento</w:t>
      </w:r>
      <w:proofErr w:type="spellEnd"/>
      <w:r w:rsidRPr="00254A98">
        <w:rPr>
          <w:rFonts w:ascii="Arial" w:hAnsi="Arial" w:cs="Arial"/>
          <w:sz w:val="20"/>
          <w:lang w:val="pt-BR"/>
        </w:rPr>
        <w:t xml:space="preserve"> da empresa e rescisão contratual.   </w:t>
      </w:r>
    </w:p>
    <w:p w:rsidR="006924B3" w:rsidRPr="006924B3" w:rsidRDefault="006924B3" w:rsidP="00F9614D">
      <w:pPr>
        <w:numPr>
          <w:ilvl w:val="0"/>
          <w:numId w:val="33"/>
        </w:numPr>
        <w:tabs>
          <w:tab w:val="left" w:pos="426"/>
        </w:tabs>
        <w:spacing w:line="360" w:lineRule="auto"/>
        <w:ind w:right="284" w:hanging="720"/>
        <w:jc w:val="both"/>
        <w:rPr>
          <w:rFonts w:ascii="Arial" w:hAnsi="Arial" w:cs="Arial"/>
        </w:rPr>
      </w:pPr>
      <w:r w:rsidRPr="006924B3">
        <w:rPr>
          <w:rFonts w:ascii="Arial" w:hAnsi="Arial" w:cs="Arial"/>
        </w:rPr>
        <w:lastRenderedPageBreak/>
        <w:t>ACORDO DE NÍVEIS DE SERVIÇO (ANS):</w:t>
      </w:r>
    </w:p>
    <w:tbl>
      <w:tblPr>
        <w:tblW w:w="50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
        <w:gridCol w:w="2262"/>
        <w:gridCol w:w="2699"/>
        <w:gridCol w:w="1135"/>
        <w:gridCol w:w="1559"/>
        <w:gridCol w:w="834"/>
      </w:tblGrid>
      <w:tr w:rsidR="006924B3" w:rsidRPr="009C1A4E" w:rsidTr="0025089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29"/>
              <w:jc w:val="center"/>
              <w:rPr>
                <w:rFonts w:ascii="Arial" w:hAnsi="Arial" w:cs="Arial"/>
                <w:b/>
                <w:lang/>
              </w:rPr>
            </w:pPr>
            <w:r w:rsidRPr="009C1A4E">
              <w:rPr>
                <w:rFonts w:ascii="Arial" w:hAnsi="Arial" w:cs="Arial"/>
                <w:b/>
                <w:lang/>
              </w:rPr>
              <w:t>Item</w:t>
            </w:r>
          </w:p>
        </w:tc>
        <w:tc>
          <w:tcPr>
            <w:tcW w:w="1232"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b/>
                <w:lang/>
              </w:rPr>
            </w:pPr>
            <w:r w:rsidRPr="009C1A4E">
              <w:rPr>
                <w:rFonts w:ascii="Arial" w:hAnsi="Arial" w:cs="Arial"/>
                <w:b/>
                <w:lang/>
              </w:rPr>
              <w:t>Indicadores de níveis de serviço</w:t>
            </w:r>
          </w:p>
        </w:tc>
        <w:tc>
          <w:tcPr>
            <w:tcW w:w="1470"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6"/>
              <w:jc w:val="center"/>
              <w:rPr>
                <w:rFonts w:ascii="Arial" w:hAnsi="Arial" w:cs="Arial"/>
                <w:b/>
                <w:lang/>
              </w:rPr>
            </w:pPr>
            <w:r w:rsidRPr="009C1A4E">
              <w:rPr>
                <w:rFonts w:ascii="Arial" w:hAnsi="Arial" w:cs="Arial"/>
                <w:b/>
                <w:lang/>
              </w:rPr>
              <w:t>Fórmula de cálculo</w:t>
            </w:r>
          </w:p>
        </w:tc>
        <w:tc>
          <w:tcPr>
            <w:tcW w:w="618"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b/>
                <w:lang/>
              </w:rPr>
            </w:pPr>
            <w:r w:rsidRPr="009C1A4E">
              <w:rPr>
                <w:rFonts w:ascii="Arial" w:hAnsi="Arial" w:cs="Arial"/>
                <w:b/>
                <w:lang/>
              </w:rPr>
              <w:t>Unidade de medida</w:t>
            </w:r>
          </w:p>
        </w:tc>
        <w:tc>
          <w:tcPr>
            <w:tcW w:w="849"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b/>
                <w:lang/>
              </w:rPr>
            </w:pPr>
            <w:r w:rsidRPr="009C1A4E">
              <w:rPr>
                <w:rFonts w:ascii="Arial" w:hAnsi="Arial" w:cs="Arial"/>
                <w:b/>
                <w:lang/>
              </w:rPr>
              <w:t>Periodicidade</w:t>
            </w:r>
            <w:r w:rsidRPr="009C1A4E">
              <w:rPr>
                <w:rFonts w:ascii="Arial" w:hAnsi="Arial" w:cs="Arial"/>
                <w:b/>
                <w:lang/>
              </w:rPr>
              <w:t xml:space="preserve"> de medida</w:t>
            </w:r>
          </w:p>
        </w:tc>
        <w:tc>
          <w:tcPr>
            <w:tcW w:w="454"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b/>
                <w:lang/>
              </w:rPr>
            </w:pPr>
            <w:r w:rsidRPr="009C1A4E">
              <w:rPr>
                <w:rFonts w:ascii="Arial" w:hAnsi="Arial" w:cs="Arial"/>
                <w:b/>
                <w:lang/>
              </w:rPr>
              <w:t>Meta</w:t>
            </w:r>
          </w:p>
        </w:tc>
      </w:tr>
      <w:tr w:rsidR="006924B3" w:rsidRPr="009C1A4E" w:rsidTr="0025089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6924B3" w:rsidRPr="00470125" w:rsidRDefault="006924B3" w:rsidP="00250897">
            <w:pPr>
              <w:spacing w:line="360" w:lineRule="auto"/>
              <w:ind w:left="-29"/>
              <w:jc w:val="center"/>
              <w:rPr>
                <w:rFonts w:ascii="Arial" w:hAnsi="Arial" w:cs="Arial"/>
                <w:b/>
                <w:lang/>
              </w:rPr>
            </w:pPr>
            <w:r w:rsidRPr="00470125">
              <w:rPr>
                <w:rFonts w:ascii="Arial" w:hAnsi="Arial" w:cs="Arial"/>
                <w:b/>
                <w:lang/>
              </w:rPr>
              <w:t>1</w:t>
            </w:r>
          </w:p>
        </w:tc>
        <w:tc>
          <w:tcPr>
            <w:tcW w:w="1232"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113"/>
              <w:rPr>
                <w:rFonts w:ascii="Arial" w:hAnsi="Arial" w:cs="Arial"/>
                <w:lang/>
              </w:rPr>
            </w:pPr>
            <w:r w:rsidRPr="009C1A4E">
              <w:rPr>
                <w:rFonts w:ascii="Arial" w:hAnsi="Arial" w:cs="Arial"/>
                <w:lang/>
              </w:rPr>
              <w:t xml:space="preserve">TA </w:t>
            </w:r>
          </w:p>
          <w:p w:rsidR="006924B3" w:rsidRPr="009C1A4E" w:rsidRDefault="006924B3" w:rsidP="00250897">
            <w:pPr>
              <w:spacing w:line="360" w:lineRule="auto"/>
              <w:ind w:left="113"/>
              <w:rPr>
                <w:rFonts w:ascii="Arial" w:hAnsi="Arial" w:cs="Arial"/>
                <w:lang/>
              </w:rPr>
            </w:pPr>
            <w:r w:rsidRPr="009C1A4E">
              <w:rPr>
                <w:rFonts w:ascii="Arial" w:hAnsi="Arial" w:cs="Arial"/>
                <w:lang/>
              </w:rPr>
              <w:t>(Tempo de Atendimento)</w:t>
            </w:r>
          </w:p>
        </w:tc>
        <w:tc>
          <w:tcPr>
            <w:tcW w:w="1470"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6"/>
              <w:jc w:val="center"/>
              <w:rPr>
                <w:rFonts w:ascii="Arial" w:hAnsi="Arial" w:cs="Arial"/>
                <w:lang/>
              </w:rPr>
            </w:pPr>
            <w:r w:rsidRPr="009C1A4E">
              <w:rPr>
                <w:rFonts w:ascii="Arial" w:hAnsi="Arial" w:cs="Arial"/>
                <w:lang/>
              </w:rPr>
              <w:t>TA = Hora do Atendimento – Hora do Chamado</w:t>
            </w:r>
          </w:p>
        </w:tc>
        <w:tc>
          <w:tcPr>
            <w:tcW w:w="618"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Horas</w:t>
            </w:r>
          </w:p>
        </w:tc>
        <w:tc>
          <w:tcPr>
            <w:tcW w:w="849"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Mensal</w:t>
            </w:r>
          </w:p>
        </w:tc>
        <w:tc>
          <w:tcPr>
            <w:tcW w:w="454"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36,0</w:t>
            </w:r>
          </w:p>
        </w:tc>
      </w:tr>
      <w:tr w:rsidR="006924B3" w:rsidRPr="009C1A4E" w:rsidTr="0025089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6924B3" w:rsidRPr="00470125" w:rsidRDefault="006924B3" w:rsidP="00250897">
            <w:pPr>
              <w:spacing w:line="360" w:lineRule="auto"/>
              <w:ind w:left="-29"/>
              <w:jc w:val="center"/>
              <w:rPr>
                <w:rFonts w:ascii="Arial" w:hAnsi="Arial" w:cs="Arial"/>
                <w:b/>
                <w:lang/>
              </w:rPr>
            </w:pPr>
            <w:r w:rsidRPr="00470125">
              <w:rPr>
                <w:rFonts w:ascii="Arial" w:hAnsi="Arial" w:cs="Arial"/>
                <w:b/>
                <w:lang/>
              </w:rPr>
              <w:t>2</w:t>
            </w:r>
          </w:p>
        </w:tc>
        <w:tc>
          <w:tcPr>
            <w:tcW w:w="1232"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113"/>
              <w:rPr>
                <w:rFonts w:ascii="Arial" w:hAnsi="Arial" w:cs="Arial"/>
                <w:lang/>
              </w:rPr>
            </w:pPr>
            <w:r w:rsidRPr="009C1A4E">
              <w:rPr>
                <w:rFonts w:ascii="Arial" w:hAnsi="Arial" w:cs="Arial"/>
                <w:lang/>
              </w:rPr>
              <w:t xml:space="preserve">TR </w:t>
            </w:r>
          </w:p>
          <w:p w:rsidR="006924B3" w:rsidRPr="009C1A4E" w:rsidRDefault="006924B3" w:rsidP="00250897">
            <w:pPr>
              <w:spacing w:line="360" w:lineRule="auto"/>
              <w:ind w:left="113"/>
              <w:rPr>
                <w:rFonts w:ascii="Arial" w:hAnsi="Arial" w:cs="Arial"/>
                <w:lang/>
              </w:rPr>
            </w:pPr>
            <w:r w:rsidRPr="009C1A4E">
              <w:rPr>
                <w:rFonts w:ascii="Arial" w:hAnsi="Arial" w:cs="Arial"/>
                <w:lang/>
              </w:rPr>
              <w:t xml:space="preserve">(Tempo de </w:t>
            </w:r>
            <w:r w:rsidRPr="009C1A4E">
              <w:rPr>
                <w:rFonts w:ascii="Arial" w:hAnsi="Arial" w:cs="Arial"/>
                <w:lang/>
              </w:rPr>
              <w:t>Reparo</w:t>
            </w:r>
            <w:r w:rsidRPr="009C1A4E">
              <w:rPr>
                <w:rFonts w:ascii="Arial" w:hAnsi="Arial" w:cs="Arial"/>
                <w:lang/>
              </w:rPr>
              <w:t>)</w:t>
            </w:r>
          </w:p>
        </w:tc>
        <w:tc>
          <w:tcPr>
            <w:tcW w:w="1470"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6"/>
              <w:jc w:val="center"/>
              <w:rPr>
                <w:rFonts w:ascii="Arial" w:hAnsi="Arial" w:cs="Arial"/>
              </w:rPr>
            </w:pPr>
            <w:r w:rsidRPr="009C1A4E">
              <w:rPr>
                <w:rFonts w:ascii="Arial" w:hAnsi="Arial" w:cs="Arial"/>
              </w:rPr>
              <w:t>TR = Hora Conclusão Serviço – Hora do Atendimento</w:t>
            </w:r>
          </w:p>
        </w:tc>
        <w:tc>
          <w:tcPr>
            <w:tcW w:w="618"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Dias</w:t>
            </w:r>
          </w:p>
        </w:tc>
        <w:tc>
          <w:tcPr>
            <w:tcW w:w="849"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Mensal</w:t>
            </w:r>
          </w:p>
        </w:tc>
        <w:tc>
          <w:tcPr>
            <w:tcW w:w="454"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 xml:space="preserve">7,0; </w:t>
            </w:r>
          </w:p>
          <w:p w:rsidR="006924B3" w:rsidRPr="009C1A4E" w:rsidRDefault="006924B3" w:rsidP="00250897">
            <w:pPr>
              <w:spacing w:line="360" w:lineRule="auto"/>
              <w:jc w:val="center"/>
              <w:rPr>
                <w:rFonts w:ascii="Arial" w:hAnsi="Arial" w:cs="Arial"/>
                <w:lang/>
              </w:rPr>
            </w:pPr>
            <w:proofErr w:type="gramStart"/>
            <w:r w:rsidRPr="009C1A4E">
              <w:rPr>
                <w:rFonts w:ascii="Arial" w:hAnsi="Arial" w:cs="Arial"/>
                <w:i/>
                <w:lang/>
              </w:rPr>
              <w:t>para</w:t>
            </w:r>
            <w:proofErr w:type="gramEnd"/>
            <w:r w:rsidRPr="009C1A4E">
              <w:rPr>
                <w:rFonts w:ascii="Arial" w:hAnsi="Arial" w:cs="Arial"/>
                <w:i/>
                <w:lang/>
              </w:rPr>
              <w:t xml:space="preserve"> no mínimo 90% dos chamados</w:t>
            </w:r>
          </w:p>
        </w:tc>
      </w:tr>
      <w:tr w:rsidR="006924B3" w:rsidRPr="009C1A4E" w:rsidTr="0025089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6924B3" w:rsidRPr="00470125" w:rsidRDefault="006924B3" w:rsidP="00250897">
            <w:pPr>
              <w:spacing w:line="360" w:lineRule="auto"/>
              <w:ind w:left="-29"/>
              <w:jc w:val="center"/>
              <w:rPr>
                <w:rFonts w:ascii="Arial" w:hAnsi="Arial" w:cs="Arial"/>
                <w:b/>
                <w:lang/>
              </w:rPr>
            </w:pPr>
            <w:proofErr w:type="gramStart"/>
            <w:r w:rsidRPr="00470125">
              <w:rPr>
                <w:rFonts w:ascii="Arial" w:hAnsi="Arial" w:cs="Arial"/>
                <w:b/>
                <w:lang/>
              </w:rPr>
              <w:t>3</w:t>
            </w:r>
            <w:proofErr w:type="gramEnd"/>
          </w:p>
        </w:tc>
        <w:tc>
          <w:tcPr>
            <w:tcW w:w="1232"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113"/>
              <w:rPr>
                <w:rFonts w:ascii="Arial" w:hAnsi="Arial" w:cs="Arial"/>
                <w:lang/>
              </w:rPr>
            </w:pPr>
            <w:r w:rsidRPr="009C1A4E">
              <w:rPr>
                <w:rFonts w:ascii="Arial" w:hAnsi="Arial" w:cs="Arial"/>
                <w:lang/>
              </w:rPr>
              <w:t>ACMP</w:t>
            </w:r>
          </w:p>
          <w:p w:rsidR="006924B3" w:rsidRPr="009C1A4E" w:rsidRDefault="006924B3" w:rsidP="00250897">
            <w:pPr>
              <w:spacing w:line="360" w:lineRule="auto"/>
              <w:ind w:left="113"/>
              <w:rPr>
                <w:rFonts w:ascii="Arial" w:hAnsi="Arial" w:cs="Arial"/>
                <w:lang/>
              </w:rPr>
            </w:pPr>
            <w:r w:rsidRPr="009C1A4E">
              <w:rPr>
                <w:rFonts w:ascii="Arial" w:hAnsi="Arial" w:cs="Arial"/>
                <w:lang/>
              </w:rPr>
              <w:t>(</w:t>
            </w:r>
            <w:r w:rsidRPr="009C1A4E">
              <w:rPr>
                <w:rFonts w:ascii="Arial" w:hAnsi="Arial" w:cs="Arial"/>
                <w:lang/>
              </w:rPr>
              <w:t>Adesão ao Cumprimento do Cronograma de Manutenção Preventiva</w:t>
            </w:r>
            <w:r w:rsidRPr="009C1A4E">
              <w:rPr>
                <w:rFonts w:ascii="Arial" w:hAnsi="Arial" w:cs="Arial"/>
                <w:lang/>
              </w:rPr>
              <w:t>)</w:t>
            </w:r>
          </w:p>
        </w:tc>
        <w:tc>
          <w:tcPr>
            <w:tcW w:w="1470"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6"/>
              <w:jc w:val="center"/>
              <w:rPr>
                <w:rFonts w:ascii="Arial" w:hAnsi="Arial" w:cs="Arial"/>
              </w:rPr>
            </w:pPr>
            <w:r w:rsidRPr="009C1A4E">
              <w:rPr>
                <w:rFonts w:ascii="Arial" w:hAnsi="Arial" w:cs="Arial"/>
              </w:rPr>
              <w:t xml:space="preserve">ACMP = </w:t>
            </w:r>
          </w:p>
          <w:p w:rsidR="006924B3" w:rsidRPr="009C1A4E" w:rsidRDefault="006924B3" w:rsidP="00250897">
            <w:pPr>
              <w:spacing w:line="360" w:lineRule="auto"/>
              <w:ind w:left="-6"/>
              <w:jc w:val="center"/>
              <w:rPr>
                <w:rFonts w:ascii="Arial" w:hAnsi="Arial" w:cs="Arial"/>
              </w:rPr>
            </w:pPr>
            <w:r w:rsidRPr="009C1A4E">
              <w:rPr>
                <w:rFonts w:ascii="Arial" w:hAnsi="Arial" w:cs="Arial"/>
              </w:rPr>
              <w:t>(MP realizadas / MP programadas) x 100</w:t>
            </w:r>
          </w:p>
        </w:tc>
        <w:tc>
          <w:tcPr>
            <w:tcW w:w="618"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w:t>
            </w:r>
          </w:p>
        </w:tc>
        <w:tc>
          <w:tcPr>
            <w:tcW w:w="849"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Trimestral</w:t>
            </w:r>
          </w:p>
        </w:tc>
        <w:tc>
          <w:tcPr>
            <w:tcW w:w="454"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lang/>
              </w:rPr>
            </w:pPr>
            <w:r w:rsidRPr="009C1A4E">
              <w:rPr>
                <w:rFonts w:ascii="Arial" w:hAnsi="Arial" w:cs="Arial"/>
                <w:lang/>
              </w:rPr>
              <w:t>=</w:t>
            </w:r>
            <w:r w:rsidRPr="009C1A4E">
              <w:rPr>
                <w:rFonts w:ascii="Arial" w:hAnsi="Arial" w:cs="Arial"/>
                <w:lang/>
              </w:rPr>
              <w:t xml:space="preserve"> </w:t>
            </w:r>
            <w:r w:rsidRPr="009C1A4E">
              <w:rPr>
                <w:rFonts w:ascii="Arial" w:hAnsi="Arial" w:cs="Arial"/>
                <w:lang/>
              </w:rPr>
              <w:t>100</w:t>
            </w:r>
          </w:p>
        </w:tc>
      </w:tr>
      <w:tr w:rsidR="006924B3" w:rsidRPr="009C1A4E" w:rsidTr="00250897">
        <w:trPr>
          <w:jc w:val="center"/>
        </w:trPr>
        <w:tc>
          <w:tcPr>
            <w:tcW w:w="377" w:type="pct"/>
            <w:tcBorders>
              <w:top w:val="single" w:sz="4" w:space="0" w:color="000000"/>
              <w:left w:val="single" w:sz="4" w:space="0" w:color="000000"/>
              <w:bottom w:val="single" w:sz="4" w:space="0" w:color="000000"/>
              <w:right w:val="single" w:sz="4" w:space="0" w:color="000000"/>
            </w:tcBorders>
            <w:vAlign w:val="center"/>
          </w:tcPr>
          <w:p w:rsidR="006924B3" w:rsidRPr="00470125" w:rsidRDefault="006924B3" w:rsidP="00250897">
            <w:pPr>
              <w:spacing w:line="360" w:lineRule="auto"/>
              <w:ind w:left="-29"/>
              <w:jc w:val="center"/>
              <w:rPr>
                <w:rFonts w:ascii="Arial" w:hAnsi="Arial" w:cs="Arial"/>
                <w:b/>
                <w:lang/>
              </w:rPr>
            </w:pPr>
            <w:proofErr w:type="gramStart"/>
            <w:r w:rsidRPr="00470125">
              <w:rPr>
                <w:rFonts w:ascii="Arial" w:hAnsi="Arial" w:cs="Arial"/>
                <w:b/>
                <w:lang/>
              </w:rPr>
              <w:t>4</w:t>
            </w:r>
            <w:proofErr w:type="gramEnd"/>
          </w:p>
        </w:tc>
        <w:tc>
          <w:tcPr>
            <w:tcW w:w="1232"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113"/>
              <w:rPr>
                <w:rFonts w:ascii="Arial" w:hAnsi="Arial" w:cs="Arial"/>
                <w:lang/>
              </w:rPr>
            </w:pPr>
            <w:r w:rsidRPr="009C1A4E">
              <w:rPr>
                <w:rFonts w:ascii="Arial" w:hAnsi="Arial" w:cs="Arial"/>
                <w:lang/>
              </w:rPr>
              <w:t xml:space="preserve">DISP </w:t>
            </w:r>
          </w:p>
          <w:p w:rsidR="006924B3" w:rsidRPr="009C1A4E" w:rsidRDefault="006924B3" w:rsidP="00250897">
            <w:pPr>
              <w:spacing w:line="360" w:lineRule="auto"/>
              <w:ind w:left="113"/>
              <w:rPr>
                <w:rFonts w:ascii="Arial" w:hAnsi="Arial" w:cs="Arial"/>
                <w:lang/>
              </w:rPr>
            </w:pPr>
            <w:r w:rsidRPr="009C1A4E">
              <w:rPr>
                <w:rFonts w:ascii="Arial" w:hAnsi="Arial" w:cs="Arial"/>
                <w:lang/>
              </w:rPr>
              <w:t>(Índice de Disponibilidade)</w:t>
            </w:r>
          </w:p>
        </w:tc>
        <w:tc>
          <w:tcPr>
            <w:tcW w:w="1470"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uppressAutoHyphens/>
              <w:autoSpaceDE w:val="0"/>
              <w:spacing w:line="360" w:lineRule="auto"/>
              <w:ind w:left="-6"/>
              <w:jc w:val="center"/>
              <w:rPr>
                <w:rFonts w:ascii="Arial" w:eastAsia="Arial" w:hAnsi="Arial" w:cs="Arial"/>
                <w:lang w:eastAsia="zh-CN"/>
              </w:rPr>
            </w:pPr>
            <w:r w:rsidRPr="009C1A4E">
              <w:rPr>
                <w:rFonts w:ascii="Arial" w:eastAsia="Arial" w:hAnsi="Arial" w:cs="Arial"/>
                <w:lang w:eastAsia="zh-CN"/>
              </w:rPr>
              <w:t xml:space="preserve">DISP = </w:t>
            </w:r>
          </w:p>
          <w:p w:rsidR="006924B3" w:rsidRPr="009C1A4E" w:rsidRDefault="006924B3" w:rsidP="00250897">
            <w:pPr>
              <w:suppressAutoHyphens/>
              <w:autoSpaceDE w:val="0"/>
              <w:spacing w:line="360" w:lineRule="auto"/>
              <w:ind w:left="-6"/>
              <w:jc w:val="center"/>
              <w:rPr>
                <w:rFonts w:ascii="Arial" w:eastAsia="Arial" w:hAnsi="Arial" w:cs="Arial"/>
                <w:lang w:eastAsia="zh-CN"/>
              </w:rPr>
            </w:pPr>
            <w:r w:rsidRPr="009C1A4E">
              <w:rPr>
                <w:rFonts w:ascii="Arial" w:eastAsia="Arial" w:hAnsi="Arial" w:cs="Arial"/>
                <w:lang w:eastAsia="zh-CN"/>
              </w:rPr>
              <w:t>(</w:t>
            </w:r>
            <w:proofErr w:type="spellStart"/>
            <w:r w:rsidRPr="009C1A4E">
              <w:rPr>
                <w:rFonts w:ascii="Arial" w:eastAsia="Arial" w:hAnsi="Arial" w:cs="Arial"/>
                <w:lang w:eastAsia="zh-CN"/>
              </w:rPr>
              <w:t>T</w:t>
            </w:r>
            <w:r w:rsidRPr="009C1A4E">
              <w:rPr>
                <w:rFonts w:ascii="Arial" w:eastAsia="Arial" w:hAnsi="Arial" w:cs="Arial"/>
                <w:vertAlign w:val="subscript"/>
                <w:lang w:eastAsia="zh-CN"/>
              </w:rPr>
              <w:t>disp</w:t>
            </w:r>
            <w:proofErr w:type="spellEnd"/>
            <w:r w:rsidRPr="009C1A4E">
              <w:rPr>
                <w:rFonts w:ascii="Arial" w:eastAsia="Arial" w:hAnsi="Arial" w:cs="Arial"/>
                <w:lang w:eastAsia="zh-CN"/>
              </w:rPr>
              <w:t xml:space="preserve"> / 90) x 100;</w:t>
            </w:r>
          </w:p>
          <w:p w:rsidR="006924B3" w:rsidRPr="009C1A4E" w:rsidRDefault="006924B3" w:rsidP="00250897">
            <w:pPr>
              <w:suppressAutoHyphens/>
              <w:autoSpaceDE w:val="0"/>
              <w:spacing w:line="360" w:lineRule="auto"/>
              <w:ind w:left="-6"/>
              <w:jc w:val="center"/>
              <w:rPr>
                <w:rFonts w:ascii="Arial" w:eastAsia="Arial" w:hAnsi="Arial" w:cs="Arial"/>
                <w:lang w:eastAsia="zh-CN"/>
              </w:rPr>
            </w:pPr>
          </w:p>
          <w:p w:rsidR="006924B3" w:rsidRPr="009C1A4E" w:rsidRDefault="006924B3" w:rsidP="00250897">
            <w:pPr>
              <w:suppressAutoHyphens/>
              <w:autoSpaceDE w:val="0"/>
              <w:spacing w:line="360" w:lineRule="auto"/>
              <w:ind w:left="-6"/>
              <w:jc w:val="center"/>
              <w:rPr>
                <w:rFonts w:ascii="Arial" w:eastAsia="Arial" w:hAnsi="Arial" w:cs="Arial"/>
                <w:i/>
                <w:lang w:eastAsia="zh-CN"/>
              </w:rPr>
            </w:pPr>
            <w:r w:rsidRPr="009C1A4E">
              <w:rPr>
                <w:rFonts w:ascii="Arial" w:eastAsia="Arial" w:hAnsi="Arial" w:cs="Arial"/>
                <w:i/>
                <w:lang w:eastAsia="zh-CN"/>
              </w:rPr>
              <w:t xml:space="preserve">Onde: </w:t>
            </w:r>
            <w:proofErr w:type="spellStart"/>
            <w:r w:rsidRPr="009C1A4E">
              <w:rPr>
                <w:rFonts w:ascii="Arial" w:eastAsia="Arial" w:hAnsi="Arial" w:cs="Arial"/>
                <w:i/>
                <w:lang w:eastAsia="zh-CN"/>
              </w:rPr>
              <w:t>T</w:t>
            </w:r>
            <w:r w:rsidRPr="009C1A4E">
              <w:rPr>
                <w:rFonts w:ascii="Arial" w:eastAsia="Arial" w:hAnsi="Arial" w:cs="Arial"/>
                <w:i/>
                <w:vertAlign w:val="subscript"/>
                <w:lang w:eastAsia="zh-CN"/>
              </w:rPr>
              <w:t>disp</w:t>
            </w:r>
            <w:proofErr w:type="spellEnd"/>
            <w:r w:rsidRPr="009C1A4E">
              <w:rPr>
                <w:rFonts w:ascii="Arial" w:eastAsia="Arial" w:hAnsi="Arial" w:cs="Arial"/>
                <w:i/>
                <w:lang w:eastAsia="zh-CN"/>
              </w:rPr>
              <w:t xml:space="preserve"> = Tempo total de disponibilidade a cada período de 90 dias do contrato</w:t>
            </w:r>
          </w:p>
        </w:tc>
        <w:tc>
          <w:tcPr>
            <w:tcW w:w="618"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w:t>
            </w:r>
          </w:p>
        </w:tc>
        <w:tc>
          <w:tcPr>
            <w:tcW w:w="849"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ind w:left="46"/>
              <w:jc w:val="center"/>
              <w:rPr>
                <w:rFonts w:ascii="Arial" w:hAnsi="Arial" w:cs="Arial"/>
                <w:lang/>
              </w:rPr>
            </w:pPr>
            <w:r w:rsidRPr="009C1A4E">
              <w:rPr>
                <w:rFonts w:ascii="Arial" w:hAnsi="Arial" w:cs="Arial"/>
                <w:lang/>
              </w:rPr>
              <w:t>Trimestral</w:t>
            </w:r>
          </w:p>
        </w:tc>
        <w:tc>
          <w:tcPr>
            <w:tcW w:w="454" w:type="pct"/>
            <w:tcBorders>
              <w:top w:val="single" w:sz="4" w:space="0" w:color="000000"/>
              <w:left w:val="single" w:sz="4" w:space="0" w:color="000000"/>
              <w:bottom w:val="single" w:sz="4" w:space="0" w:color="000000"/>
              <w:right w:val="single" w:sz="4" w:space="0" w:color="000000"/>
            </w:tcBorders>
            <w:vAlign w:val="center"/>
          </w:tcPr>
          <w:p w:rsidR="006924B3" w:rsidRPr="009C1A4E" w:rsidRDefault="006924B3" w:rsidP="00250897">
            <w:pPr>
              <w:spacing w:line="360" w:lineRule="auto"/>
              <w:jc w:val="center"/>
              <w:rPr>
                <w:rFonts w:ascii="Arial" w:hAnsi="Arial" w:cs="Arial"/>
                <w:lang/>
              </w:rPr>
            </w:pPr>
            <w:r w:rsidRPr="009C1A4E">
              <w:rPr>
                <w:rFonts w:ascii="Arial" w:hAnsi="Arial" w:cs="Arial"/>
                <w:lang/>
              </w:rPr>
              <w:t xml:space="preserve">≥ </w:t>
            </w:r>
            <w:r w:rsidRPr="009C1A4E">
              <w:rPr>
                <w:rFonts w:ascii="Arial" w:hAnsi="Arial" w:cs="Arial"/>
                <w:lang/>
              </w:rPr>
              <w:t>90</w:t>
            </w:r>
            <w:r w:rsidRPr="009C1A4E">
              <w:rPr>
                <w:rFonts w:ascii="Arial" w:hAnsi="Arial" w:cs="Arial"/>
                <w:lang/>
              </w:rPr>
              <w:t>,0</w:t>
            </w:r>
          </w:p>
        </w:tc>
      </w:tr>
    </w:tbl>
    <w:p w:rsidR="006924B3" w:rsidRDefault="006924B3" w:rsidP="00F9614D">
      <w:pPr>
        <w:numPr>
          <w:ilvl w:val="0"/>
          <w:numId w:val="33"/>
        </w:numPr>
        <w:tabs>
          <w:tab w:val="left" w:pos="426"/>
        </w:tabs>
        <w:spacing w:line="360" w:lineRule="auto"/>
        <w:ind w:left="0" w:firstLine="0"/>
        <w:jc w:val="both"/>
        <w:rPr>
          <w:rFonts w:ascii="Arial" w:hAnsi="Arial" w:cs="Arial"/>
        </w:rPr>
      </w:pPr>
      <w:r w:rsidRPr="00A87F23">
        <w:rPr>
          <w:rFonts w:ascii="Arial" w:hAnsi="Arial" w:cs="Arial"/>
        </w:rPr>
        <w:lastRenderedPageBreak/>
        <w:t xml:space="preserve">Para cada indicador de nível de serviço com meta não atingida será aplicado um desconto de 5% do valor mensal do contrato. O desconto máximo a ser aplicado será de 20% do valor mensal do contrato, aplicado no caso em que nenhuma das metas sejam </w:t>
      </w:r>
      <w:proofErr w:type="gramStart"/>
      <w:r w:rsidRPr="00A87F23">
        <w:rPr>
          <w:rFonts w:ascii="Arial" w:hAnsi="Arial" w:cs="Arial"/>
        </w:rPr>
        <w:t>alcançadas</w:t>
      </w:r>
      <w:proofErr w:type="gramEnd"/>
      <w:r w:rsidRPr="00A87F23">
        <w:rPr>
          <w:rFonts w:ascii="Arial" w:hAnsi="Arial" w:cs="Arial"/>
        </w:rPr>
        <w:t xml:space="preserve">. </w:t>
      </w:r>
    </w:p>
    <w:p w:rsidR="006924B3" w:rsidRPr="00A87F23" w:rsidRDefault="006924B3" w:rsidP="00F9614D">
      <w:pPr>
        <w:numPr>
          <w:ilvl w:val="0"/>
          <w:numId w:val="33"/>
        </w:numPr>
        <w:spacing w:line="360" w:lineRule="auto"/>
        <w:ind w:left="426" w:hanging="426"/>
        <w:jc w:val="both"/>
        <w:rPr>
          <w:rFonts w:ascii="Arial" w:hAnsi="Arial" w:cs="Arial"/>
        </w:rPr>
      </w:pPr>
      <w:r w:rsidRPr="00A87F23">
        <w:rPr>
          <w:rFonts w:ascii="Arial" w:hAnsi="Arial" w:cs="Arial"/>
        </w:rPr>
        <w:t>O valor mensal para pagamento do serviço será obtido conforme a fórmula:</w:t>
      </w:r>
    </w:p>
    <w:p w:rsidR="006924B3" w:rsidRPr="00463C96" w:rsidRDefault="006924B3" w:rsidP="006924B3">
      <w:pPr>
        <w:spacing w:line="360" w:lineRule="auto"/>
        <w:ind w:left="525" w:firstLine="184"/>
        <w:rPr>
          <w:rFonts w:ascii="Arial" w:hAnsi="Arial" w:cs="Arial"/>
          <w:b/>
        </w:rPr>
      </w:pPr>
      <w:r>
        <w:rPr>
          <w:rFonts w:ascii="Arial" w:hAnsi="Arial" w:cs="Arial"/>
        </w:rPr>
        <w:t xml:space="preserve">   </w:t>
      </w:r>
      <w:r w:rsidRPr="00463C96">
        <w:rPr>
          <w:rFonts w:ascii="Arial" w:hAnsi="Arial" w:cs="Arial"/>
          <w:b/>
        </w:rPr>
        <w:t>VMP = VMC – (VMC x N x 0,05)</w:t>
      </w:r>
    </w:p>
    <w:p w:rsidR="006924B3" w:rsidRPr="00B94387" w:rsidRDefault="00463C96" w:rsidP="00463C96">
      <w:pPr>
        <w:spacing w:line="360" w:lineRule="auto"/>
        <w:ind w:left="851" w:right="850"/>
        <w:jc w:val="both"/>
        <w:rPr>
          <w:rFonts w:ascii="Arial" w:hAnsi="Arial" w:cs="Arial"/>
          <w:i/>
        </w:rPr>
      </w:pPr>
      <w:r>
        <w:rPr>
          <w:rFonts w:ascii="Arial" w:hAnsi="Arial" w:cs="Arial"/>
          <w:i/>
        </w:rPr>
        <w:t xml:space="preserve">Onde: </w:t>
      </w:r>
      <w:r w:rsidR="006924B3" w:rsidRPr="00B94387">
        <w:rPr>
          <w:rFonts w:ascii="Arial" w:hAnsi="Arial" w:cs="Arial"/>
          <w:i/>
        </w:rPr>
        <w:t>VMP é igual ao valor mensal a ser pago; VMC é igual ao valor mensal do contrato (parcela de serviços); N é igual ao número de indicadores com meta nã</w:t>
      </w:r>
      <w:r w:rsidR="006924B3">
        <w:rPr>
          <w:rFonts w:ascii="Arial" w:hAnsi="Arial" w:cs="Arial"/>
          <w:i/>
        </w:rPr>
        <w:t>o atingida</w:t>
      </w:r>
      <w:r>
        <w:rPr>
          <w:rFonts w:ascii="Arial" w:hAnsi="Arial" w:cs="Arial"/>
          <w:i/>
        </w:rPr>
        <w:t>.</w:t>
      </w:r>
    </w:p>
    <w:p w:rsidR="006924B3" w:rsidRPr="00B94387" w:rsidRDefault="006924B3" w:rsidP="00F9614D">
      <w:pPr>
        <w:numPr>
          <w:ilvl w:val="0"/>
          <w:numId w:val="34"/>
        </w:numPr>
        <w:tabs>
          <w:tab w:val="left" w:pos="426"/>
        </w:tabs>
        <w:spacing w:line="360" w:lineRule="auto"/>
        <w:ind w:left="0" w:firstLine="0"/>
        <w:jc w:val="both"/>
        <w:rPr>
          <w:rFonts w:ascii="Arial" w:hAnsi="Arial" w:cs="Arial"/>
        </w:rPr>
      </w:pPr>
      <w:r w:rsidRPr="00B94387">
        <w:rPr>
          <w:rFonts w:ascii="Arial" w:hAnsi="Arial" w:cs="Arial"/>
        </w:rPr>
        <w:t xml:space="preserve">O pagamento fica condicionado à apresentação do relatório mensal que deverá conter, entre outras informações previamente definidas, o resultado alcançado para cada indicador, de forma consolidada. </w:t>
      </w:r>
    </w:p>
    <w:p w:rsidR="006924B3" w:rsidRPr="00B94387" w:rsidRDefault="00463C96" w:rsidP="00F9614D">
      <w:pPr>
        <w:numPr>
          <w:ilvl w:val="0"/>
          <w:numId w:val="34"/>
        </w:numPr>
        <w:tabs>
          <w:tab w:val="left" w:pos="284"/>
        </w:tabs>
        <w:spacing w:line="360" w:lineRule="auto"/>
        <w:ind w:left="0" w:firstLine="0"/>
        <w:jc w:val="both"/>
        <w:rPr>
          <w:rFonts w:ascii="Arial" w:hAnsi="Arial" w:cs="Arial"/>
        </w:rPr>
      </w:pPr>
      <w:r>
        <w:rPr>
          <w:rFonts w:ascii="Arial" w:hAnsi="Arial" w:cs="Arial"/>
        </w:rPr>
        <w:t xml:space="preserve"> </w:t>
      </w:r>
      <w:r w:rsidR="006924B3" w:rsidRPr="00B94387">
        <w:rPr>
          <w:rFonts w:ascii="Arial" w:hAnsi="Arial" w:cs="Arial"/>
        </w:rPr>
        <w:t>Se houver penalidade, esta será aplicada na fatura relativa ao mês em que ocorreu o descumprimento do ANS ou em fatura seguinte.</w:t>
      </w:r>
    </w:p>
    <w:p w:rsidR="00E04F17" w:rsidRPr="006924B3" w:rsidRDefault="00E04F17"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DÉCIMA – DAS PENALIDADES</w:t>
      </w:r>
    </w:p>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bCs/>
          <w:sz w:val="20"/>
        </w:rPr>
        <w:t>1.</w:t>
      </w:r>
      <w:r w:rsidRPr="00642B10">
        <w:rPr>
          <w:rFonts w:ascii="Arial" w:hAnsi="Arial" w:cs="Arial"/>
          <w:b/>
          <w:bCs/>
          <w:sz w:val="20"/>
        </w:rPr>
        <w:tab/>
      </w:r>
      <w:r w:rsidR="00F07F6B" w:rsidRPr="00642B10">
        <w:rPr>
          <w:rFonts w:ascii="Arial" w:hAnsi="Arial" w:cs="Arial"/>
          <w:b/>
          <w:bCs/>
          <w:sz w:val="20"/>
          <w:lang w:val="pt-BR"/>
        </w:rPr>
        <w:t xml:space="preserve"> </w:t>
      </w:r>
      <w:r w:rsidRPr="00642B10">
        <w:rPr>
          <w:rFonts w:ascii="Arial" w:hAnsi="Arial" w:cs="Arial"/>
          <w:bCs/>
          <w:sz w:val="20"/>
        </w:rPr>
        <w:t>A CONTRATADA inadimplente fica sujeita às penalidades delineadas no contrato, além das cominadas na Lei n</w:t>
      </w:r>
      <w:r w:rsidR="003E0429">
        <w:rPr>
          <w:rFonts w:ascii="Arial" w:hAnsi="Arial" w:cs="Arial"/>
          <w:bCs/>
          <w:sz w:val="20"/>
          <w:lang w:val="pt-BR"/>
        </w:rPr>
        <w:t>.</w:t>
      </w:r>
      <w:r w:rsidRPr="00642B10">
        <w:rPr>
          <w:rFonts w:ascii="Arial" w:hAnsi="Arial" w:cs="Arial"/>
          <w:bCs/>
          <w:sz w:val="20"/>
        </w:rPr>
        <w:t>º 8.666/93.</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2.</w:t>
      </w:r>
      <w:r w:rsidRPr="00642B10">
        <w:rPr>
          <w:rFonts w:ascii="Arial" w:hAnsi="Arial" w:cs="Arial"/>
          <w:b/>
          <w:bCs/>
          <w:sz w:val="20"/>
        </w:rPr>
        <w:tab/>
      </w:r>
      <w:r w:rsidR="00584D7F" w:rsidRPr="00642B10">
        <w:rPr>
          <w:rFonts w:ascii="Arial" w:hAnsi="Arial" w:cs="Arial"/>
          <w:b/>
          <w:bCs/>
          <w:sz w:val="20"/>
          <w:lang w:val="pt-BR"/>
        </w:rPr>
        <w:t xml:space="preserve"> </w:t>
      </w:r>
      <w:r w:rsidRPr="00642B10">
        <w:rPr>
          <w:rFonts w:ascii="Arial" w:hAnsi="Arial" w:cs="Arial"/>
          <w:bCs/>
          <w:sz w:val="20"/>
        </w:rPr>
        <w:t>A CONTRATADA não poderá transferir, ceder por qualquer forma ou entregar o presente Contrato como garantia, título de crédito, fiança ou outra forma qualquer de ônus, sem anuência prévia e expressa do CONTRATANTE, sob pena de rescisão contratual, independentemente de aplicação das cominações legais.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3.</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Fica convencionado vedação expressa de cobrança ou desconto bancário de eventual duplicata emitida em decorrência deste Contrato, imputando-se à Contratada, que não obser</w:t>
      </w:r>
      <w:r w:rsidR="00ED5A5B">
        <w:rPr>
          <w:rFonts w:ascii="Arial" w:hAnsi="Arial" w:cs="Arial"/>
          <w:sz w:val="20"/>
        </w:rPr>
        <w:t>var o estabelecido, multa de 20</w:t>
      </w:r>
      <w:r w:rsidR="00ED5A5B">
        <w:rPr>
          <w:rFonts w:ascii="Arial" w:hAnsi="Arial" w:cs="Arial"/>
          <w:sz w:val="20"/>
          <w:lang w:val="pt-BR"/>
        </w:rPr>
        <w:t>%</w:t>
      </w:r>
      <w:r w:rsidRPr="00642B10">
        <w:rPr>
          <w:rFonts w:ascii="Arial" w:hAnsi="Arial" w:cs="Arial"/>
          <w:sz w:val="20"/>
        </w:rPr>
        <w:t xml:space="preserve"> (vinte por cento) sobre o valor total do Contrato independentemente da possibilidade de sua imediata rescisão unilateral e da aplicação das demais cominações previstas na Lei 8.666/93.</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4</w:t>
      </w:r>
      <w:r w:rsidR="00584D7F" w:rsidRPr="00642B10">
        <w:rPr>
          <w:rFonts w:ascii="Arial" w:hAnsi="Arial" w:cs="Arial"/>
          <w:b/>
          <w:sz w:val="20"/>
        </w:rPr>
        <w:t>.</w:t>
      </w:r>
      <w:r w:rsidR="00584D7F" w:rsidRPr="00642B10">
        <w:rPr>
          <w:rFonts w:ascii="Arial" w:hAnsi="Arial" w:cs="Arial"/>
          <w:b/>
          <w:sz w:val="20"/>
          <w:lang w:val="pt-BR"/>
        </w:rPr>
        <w:t xml:space="preserve"> </w:t>
      </w:r>
      <w:r w:rsidRPr="00642B10">
        <w:rPr>
          <w:rFonts w:ascii="Arial" w:hAnsi="Arial" w:cs="Arial"/>
          <w:sz w:val="20"/>
        </w:rPr>
        <w:t>Advertência;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5.</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Multa de 10% (dez por cento) sobre o valor adjudicado, em caso de inexecução total da obrigação assumida;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6.</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 xml:space="preserve">Multa de 0,33% (trinta e três décimos por cento) por dia de atraso injustificado calculado sobre o valor total do serviço não entregue dentro do prazo, até o máximo de 30 (trinta) dias, observado o </w:t>
      </w:r>
      <w:r w:rsidRPr="00642B10">
        <w:rPr>
          <w:rFonts w:ascii="Arial" w:hAnsi="Arial" w:cs="Arial"/>
          <w:sz w:val="20"/>
        </w:rPr>
        <w:lastRenderedPageBreak/>
        <w:t>limite de 10% (dez por cento)</w:t>
      </w:r>
      <w:r w:rsidR="0047174C" w:rsidRPr="00642B10">
        <w:rPr>
          <w:rFonts w:ascii="Arial" w:hAnsi="Arial" w:cs="Arial"/>
          <w:sz w:val="20"/>
          <w:lang w:val="pt-BR"/>
        </w:rPr>
        <w:t xml:space="preserve"> do valor do empenho</w:t>
      </w:r>
      <w:r w:rsidRPr="00642B10">
        <w:rPr>
          <w:rFonts w:ascii="Arial" w:hAnsi="Arial" w:cs="Arial"/>
          <w:sz w:val="20"/>
        </w:rPr>
        <w:t>. Atingindo tal limite, será considerada inexecução total da obrigação assumida e será cancelado unilateralmente o contrato, sem prejuízo das demais sanções cominadas cabíveis.  A multa moratória será aplicada a partir do 2º dia da inadimplência, contados da data definida para o regular cumprimento da obrigação;</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7.</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Multa de 10% (dez por cento) sobre o valor adjudicado, em caso de atraso na entrega do objeto, por período superior ao previsto n</w:t>
      </w:r>
      <w:r w:rsidR="00BE6C38">
        <w:rPr>
          <w:rFonts w:ascii="Arial" w:hAnsi="Arial" w:cs="Arial"/>
          <w:sz w:val="20"/>
          <w:lang w:val="pt-BR"/>
        </w:rPr>
        <w:t>o item anterior</w:t>
      </w:r>
      <w:r w:rsidRPr="00642B10">
        <w:rPr>
          <w:rFonts w:ascii="Arial" w:hAnsi="Arial" w:cs="Arial"/>
          <w:sz w:val="20"/>
        </w:rPr>
        <w:t>, ou de inexecução parcial da obrigação assumida;</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8.</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Suspensão temporária do direito de participar de licitação e impedimento de contratar com o HUCAM</w:t>
      </w:r>
      <w:r w:rsidR="00502C94" w:rsidRPr="00642B10">
        <w:rPr>
          <w:rFonts w:ascii="Arial" w:hAnsi="Arial" w:cs="Arial"/>
          <w:sz w:val="20"/>
          <w:lang w:val="pt-BR"/>
        </w:rPr>
        <w:t>EBSERH/</w:t>
      </w:r>
      <w:r w:rsidRPr="00642B10">
        <w:rPr>
          <w:rFonts w:ascii="Arial" w:hAnsi="Arial" w:cs="Arial"/>
          <w:sz w:val="20"/>
        </w:rPr>
        <w:t>/UFES, pelo prazo de até 02 (dois) anos;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9.</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ao HUCAM/</w:t>
      </w:r>
      <w:r w:rsidR="00502C94" w:rsidRPr="00642B10">
        <w:rPr>
          <w:rFonts w:ascii="Arial" w:hAnsi="Arial" w:cs="Arial"/>
          <w:sz w:val="20"/>
          <w:lang w:val="pt-BR"/>
        </w:rPr>
        <w:t>EBSERH/</w:t>
      </w:r>
      <w:r w:rsidRPr="00642B10">
        <w:rPr>
          <w:rFonts w:ascii="Arial" w:hAnsi="Arial" w:cs="Arial"/>
          <w:sz w:val="20"/>
        </w:rPr>
        <w:t>UFES pelos prejuízos resultantes e depois de decorrido o prazo da sanção aplicada com base no subitem anterior.</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10.</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As penalidades serão obrigatoriamente registradas no SICAF, e no caso de suspensão de licitar, o licitante deverá ser descredenciado por igual período, sem prejuízo das multas previstas neste Edital e das demais cominações legais.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11.</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As sanções de multa poderão ser aplicadas à Contratada juntamente com as de advertência, suspensão temporária para licitar e contratar com a Administração do HUCAM/</w:t>
      </w:r>
      <w:r w:rsidR="004B12CC">
        <w:rPr>
          <w:rFonts w:ascii="Arial" w:hAnsi="Arial" w:cs="Arial"/>
          <w:sz w:val="20"/>
          <w:lang w:val="pt-BR"/>
        </w:rPr>
        <w:t>EBSERH/</w:t>
      </w:r>
      <w:r w:rsidRPr="00642B10">
        <w:rPr>
          <w:rFonts w:ascii="Arial" w:hAnsi="Arial" w:cs="Arial"/>
          <w:sz w:val="20"/>
        </w:rPr>
        <w:t>UFES, e</w:t>
      </w:r>
      <w:r w:rsidRPr="00642B10">
        <w:rPr>
          <w:rFonts w:ascii="Arial" w:hAnsi="Arial" w:cs="Arial"/>
          <w:b/>
          <w:sz w:val="20"/>
        </w:rPr>
        <w:t xml:space="preserve"> </w:t>
      </w:r>
      <w:r w:rsidRPr="00642B10">
        <w:rPr>
          <w:rFonts w:ascii="Arial" w:hAnsi="Arial" w:cs="Arial"/>
          <w:sz w:val="20"/>
        </w:rPr>
        <w:t>impedimento de licitar e contratar com a União, Estados, Distrito Federal ou Municípios, descontando-a do pagamento a ser efetuado.</w:t>
      </w:r>
    </w:p>
    <w:p w:rsidR="00E04F17" w:rsidRPr="00642B10" w:rsidRDefault="00E04F17" w:rsidP="00642B10">
      <w:pPr>
        <w:pStyle w:val="Cabealho"/>
        <w:tabs>
          <w:tab w:val="num" w:pos="0"/>
        </w:tabs>
        <w:spacing w:line="360" w:lineRule="auto"/>
        <w:rPr>
          <w:rFonts w:ascii="Arial" w:hAnsi="Arial" w:cs="Arial"/>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DÉCIMA PRIMEIRA - DAS ALTERAÇÕES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1.</w:t>
      </w:r>
      <w:r w:rsidRPr="00642B10">
        <w:rPr>
          <w:rFonts w:ascii="Arial" w:hAnsi="Arial" w:cs="Arial"/>
          <w:b/>
          <w:bCs/>
          <w:sz w:val="20"/>
        </w:rPr>
        <w:tab/>
      </w:r>
      <w:r w:rsidR="00584D7F" w:rsidRPr="00642B10">
        <w:rPr>
          <w:rFonts w:ascii="Arial" w:hAnsi="Arial" w:cs="Arial"/>
          <w:b/>
          <w:bCs/>
          <w:sz w:val="20"/>
          <w:lang w:val="pt-BR"/>
        </w:rPr>
        <w:t xml:space="preserve"> </w:t>
      </w:r>
      <w:r w:rsidRPr="00642B10">
        <w:rPr>
          <w:rFonts w:ascii="Arial" w:hAnsi="Arial" w:cs="Arial"/>
          <w:bCs/>
          <w:sz w:val="20"/>
        </w:rPr>
        <w:t>Os termos, cláusulas e condições deste ajuste poderão ser alterados mediante Termo Aditivo, nas situações e limites permitidos pela Lei n</w:t>
      </w:r>
      <w:r w:rsidR="00A40976">
        <w:rPr>
          <w:rFonts w:ascii="Arial" w:hAnsi="Arial" w:cs="Arial"/>
          <w:bCs/>
          <w:sz w:val="20"/>
          <w:lang w:val="pt-BR"/>
        </w:rPr>
        <w:t>.</w:t>
      </w:r>
      <w:r w:rsidRPr="00642B10">
        <w:rPr>
          <w:rFonts w:ascii="Arial" w:hAnsi="Arial" w:cs="Arial"/>
          <w:bCs/>
          <w:sz w:val="20"/>
        </w:rPr>
        <w:t>º 8.666/93, observado o interesse público.</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2.</w:t>
      </w:r>
      <w:r w:rsidRPr="00642B10">
        <w:rPr>
          <w:rFonts w:ascii="Arial" w:hAnsi="Arial" w:cs="Arial"/>
          <w:b/>
          <w:bCs/>
          <w:sz w:val="20"/>
        </w:rPr>
        <w:tab/>
      </w:r>
      <w:r w:rsidR="00584D7F" w:rsidRPr="00642B10">
        <w:rPr>
          <w:rFonts w:ascii="Arial" w:hAnsi="Arial" w:cs="Arial"/>
          <w:b/>
          <w:bCs/>
          <w:sz w:val="20"/>
          <w:lang w:val="pt-BR"/>
        </w:rPr>
        <w:t xml:space="preserve"> </w:t>
      </w:r>
      <w:r w:rsidRPr="00642B10">
        <w:rPr>
          <w:rFonts w:ascii="Arial" w:hAnsi="Arial" w:cs="Arial"/>
          <w:bCs/>
          <w:sz w:val="20"/>
        </w:rPr>
        <w:t>Na hipótese da ocorrência, na forma da lei de sub-rogação, fusão, cisão ou incorporação da Contratada, as partes deverão celebrar ajuste contratual específico, observados os procedimentos estabelecidos na Lei n</w:t>
      </w:r>
      <w:r w:rsidR="003E0429">
        <w:rPr>
          <w:rFonts w:ascii="Arial" w:hAnsi="Arial" w:cs="Arial"/>
          <w:bCs/>
          <w:sz w:val="20"/>
          <w:lang w:val="pt-BR"/>
        </w:rPr>
        <w:t>.</w:t>
      </w:r>
      <w:r w:rsidRPr="00642B10">
        <w:rPr>
          <w:rFonts w:ascii="Arial" w:hAnsi="Arial" w:cs="Arial"/>
          <w:bCs/>
          <w:sz w:val="20"/>
        </w:rPr>
        <w:t>º 8.666/93 e outras disposições aplicáveis.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t>3.</w:t>
      </w:r>
      <w:r w:rsidRPr="00642B10">
        <w:rPr>
          <w:rFonts w:ascii="Arial" w:hAnsi="Arial" w:cs="Arial"/>
          <w:b/>
          <w:bCs/>
          <w:sz w:val="20"/>
        </w:rPr>
        <w:tab/>
      </w:r>
      <w:r w:rsidR="00584D7F" w:rsidRPr="00642B10">
        <w:rPr>
          <w:rFonts w:ascii="Arial" w:hAnsi="Arial" w:cs="Arial"/>
          <w:b/>
          <w:bCs/>
          <w:sz w:val="20"/>
          <w:lang w:val="pt-BR"/>
        </w:rPr>
        <w:t xml:space="preserve"> </w:t>
      </w:r>
      <w:r w:rsidRPr="00642B10">
        <w:rPr>
          <w:rFonts w:ascii="Arial" w:hAnsi="Arial" w:cs="Arial"/>
          <w:bCs/>
          <w:sz w:val="20"/>
        </w:rPr>
        <w:t>Os acréscimos ou supressões no quantitativo do objeto que se fizerem necessários serão procedidos nas formas dos §§ 1º e 2º do Artigo 65 da Lei n</w:t>
      </w:r>
      <w:r w:rsidR="003E0429">
        <w:rPr>
          <w:rFonts w:ascii="Arial" w:hAnsi="Arial" w:cs="Arial"/>
          <w:bCs/>
          <w:sz w:val="20"/>
          <w:lang w:val="pt-BR"/>
        </w:rPr>
        <w:t>.</w:t>
      </w:r>
      <w:r w:rsidRPr="00642B10">
        <w:rPr>
          <w:rFonts w:ascii="Arial" w:hAnsi="Arial" w:cs="Arial"/>
          <w:bCs/>
          <w:sz w:val="20"/>
        </w:rPr>
        <w:t>º 8.666/93, desde que haja interesse da Administração, com a apresentação das devidas justificativas.</w:t>
      </w:r>
    </w:p>
    <w:p w:rsidR="00E04F17" w:rsidRPr="00642B10" w:rsidRDefault="00E04F17" w:rsidP="00642B10">
      <w:pPr>
        <w:pStyle w:val="Cabealho"/>
        <w:tabs>
          <w:tab w:val="num" w:pos="0"/>
        </w:tabs>
        <w:spacing w:line="360" w:lineRule="auto"/>
        <w:rPr>
          <w:rFonts w:ascii="Arial" w:hAnsi="Arial" w:cs="Arial"/>
          <w:bCs/>
          <w:sz w:val="20"/>
        </w:rPr>
      </w:pPr>
      <w:r w:rsidRPr="00642B10">
        <w:rPr>
          <w:rFonts w:ascii="Arial" w:hAnsi="Arial" w:cs="Arial"/>
          <w:b/>
          <w:bCs/>
          <w:sz w:val="20"/>
        </w:rPr>
        <w:lastRenderedPageBreak/>
        <w:t>4.</w:t>
      </w:r>
      <w:r w:rsidRPr="00642B10">
        <w:rPr>
          <w:rFonts w:ascii="Arial" w:hAnsi="Arial" w:cs="Arial"/>
          <w:b/>
          <w:bCs/>
          <w:sz w:val="20"/>
        </w:rPr>
        <w:tab/>
      </w:r>
      <w:r w:rsidR="00584D7F" w:rsidRPr="00642B10">
        <w:rPr>
          <w:rFonts w:ascii="Arial" w:hAnsi="Arial" w:cs="Arial"/>
          <w:b/>
          <w:bCs/>
          <w:sz w:val="20"/>
          <w:lang w:val="pt-BR"/>
        </w:rPr>
        <w:t xml:space="preserve"> </w:t>
      </w:r>
      <w:r w:rsidRPr="00642B10">
        <w:rPr>
          <w:rFonts w:ascii="Arial" w:hAnsi="Arial" w:cs="Arial"/>
          <w:bCs/>
          <w:sz w:val="20"/>
        </w:rPr>
        <w:t>Se não aceitas as razões do pedido, não será admitida nesse período a interrupção do serviço sob a alegação de impossibilidade de execução sem que o CONTRATANTE haja concordado expressamente.</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DÉCIMA SEGUNDA – DA RESCISÃO</w:t>
      </w:r>
    </w:p>
    <w:p w:rsidR="00E04F17" w:rsidRPr="00642B10" w:rsidRDefault="00584D7F" w:rsidP="00642B10">
      <w:pPr>
        <w:pStyle w:val="Cabealho"/>
        <w:tabs>
          <w:tab w:val="num" w:pos="0"/>
        </w:tabs>
        <w:spacing w:line="360" w:lineRule="auto"/>
        <w:rPr>
          <w:rFonts w:ascii="Arial" w:hAnsi="Arial" w:cs="Arial"/>
          <w:sz w:val="20"/>
        </w:rPr>
      </w:pPr>
      <w:r w:rsidRPr="00642B10">
        <w:rPr>
          <w:rFonts w:ascii="Arial" w:hAnsi="Arial" w:cs="Arial"/>
          <w:b/>
          <w:sz w:val="20"/>
        </w:rPr>
        <w:t>1.</w:t>
      </w:r>
      <w:r w:rsidRPr="00642B10">
        <w:rPr>
          <w:rFonts w:ascii="Arial" w:hAnsi="Arial" w:cs="Arial"/>
          <w:b/>
          <w:sz w:val="20"/>
          <w:lang w:val="pt-BR"/>
        </w:rPr>
        <w:t xml:space="preserve"> </w:t>
      </w:r>
      <w:r w:rsidR="00E04F17" w:rsidRPr="00642B10">
        <w:rPr>
          <w:rFonts w:ascii="Arial" w:hAnsi="Arial" w:cs="Arial"/>
          <w:b/>
          <w:sz w:val="20"/>
        </w:rPr>
        <w:tab/>
      </w:r>
      <w:r w:rsidR="00E04F17" w:rsidRPr="00642B10">
        <w:rPr>
          <w:rFonts w:ascii="Arial" w:hAnsi="Arial" w:cs="Arial"/>
          <w:sz w:val="20"/>
        </w:rPr>
        <w:t xml:space="preserve">O CONTRATANTE poderá rescindir administrativamente o presente contrato nas hipóteses previstas nos artigos </w:t>
      </w:r>
      <w:smartTag w:uri="urn:schemas-microsoft-com:office:smarttags" w:element="metricconverter">
        <w:smartTagPr>
          <w:attr w:name="ProductID" w:val="77 a"/>
        </w:smartTagPr>
        <w:r w:rsidR="00E04F17" w:rsidRPr="00642B10">
          <w:rPr>
            <w:rFonts w:ascii="Arial" w:hAnsi="Arial" w:cs="Arial"/>
            <w:sz w:val="20"/>
          </w:rPr>
          <w:t>77 a</w:t>
        </w:r>
      </w:smartTag>
      <w:r w:rsidR="00E04F17" w:rsidRPr="00642B10">
        <w:rPr>
          <w:rFonts w:ascii="Arial" w:hAnsi="Arial" w:cs="Arial"/>
          <w:sz w:val="20"/>
        </w:rPr>
        <w:t xml:space="preserve"> 80 da Lei n.º 8.666/93, sem que caiba à CONTRATADA direito a qualquer indenização e sem prejuízo das penalidades pertinentes.</w:t>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b/>
          <w:sz w:val="20"/>
        </w:rPr>
        <w:t>1.1.</w:t>
      </w:r>
      <w:r w:rsidRPr="00642B10">
        <w:rPr>
          <w:rFonts w:ascii="Arial" w:hAnsi="Arial" w:cs="Arial"/>
          <w:b/>
          <w:sz w:val="20"/>
        </w:rPr>
        <w:tab/>
      </w:r>
      <w:r w:rsidR="00584D7F" w:rsidRPr="00642B10">
        <w:rPr>
          <w:rFonts w:ascii="Arial" w:hAnsi="Arial" w:cs="Arial"/>
          <w:b/>
          <w:sz w:val="20"/>
          <w:lang w:val="pt-BR"/>
        </w:rPr>
        <w:t xml:space="preserve"> </w:t>
      </w:r>
      <w:r w:rsidRPr="00642B10">
        <w:rPr>
          <w:rFonts w:ascii="Arial" w:hAnsi="Arial" w:cs="Arial"/>
          <w:sz w:val="20"/>
        </w:rPr>
        <w:t>A rescisão imediata deste contrato caberá, além de outras hipóteses legais, independentemente de interpelação judicial ou extrajudicial, e sem prejuízo de outras penalidades, se a CONTRATADA:</w:t>
      </w:r>
    </w:p>
    <w:p w:rsidR="00E04F17" w:rsidRPr="00642B10" w:rsidRDefault="00502C94" w:rsidP="00642B10">
      <w:pPr>
        <w:pStyle w:val="Cabealho"/>
        <w:tabs>
          <w:tab w:val="num" w:pos="0"/>
        </w:tabs>
        <w:spacing w:line="360" w:lineRule="auto"/>
        <w:rPr>
          <w:rFonts w:ascii="Arial" w:hAnsi="Arial" w:cs="Arial"/>
          <w:sz w:val="20"/>
        </w:rPr>
      </w:pPr>
      <w:r w:rsidRPr="00642B10">
        <w:rPr>
          <w:rFonts w:ascii="Arial" w:hAnsi="Arial" w:cs="Arial"/>
          <w:sz w:val="20"/>
        </w:rPr>
        <w:t xml:space="preserve">a) </w:t>
      </w:r>
      <w:r w:rsidR="00E04F17" w:rsidRPr="00642B10">
        <w:rPr>
          <w:rFonts w:ascii="Arial" w:hAnsi="Arial" w:cs="Arial"/>
          <w:sz w:val="20"/>
        </w:rPr>
        <w:t>Falir, for objeto de concurso de credores, dissolução ou liquidação;</w:t>
      </w:r>
    </w:p>
    <w:p w:rsidR="00E04F17" w:rsidRPr="00642B10" w:rsidRDefault="00E04F17" w:rsidP="00642B10">
      <w:pPr>
        <w:pStyle w:val="Cabealho"/>
        <w:tabs>
          <w:tab w:val="num" w:pos="0"/>
        </w:tabs>
        <w:spacing w:line="360" w:lineRule="auto"/>
        <w:rPr>
          <w:rFonts w:ascii="Arial" w:hAnsi="Arial" w:cs="Arial"/>
          <w:sz w:val="20"/>
          <w:lang w:val="pt-PT"/>
        </w:rPr>
      </w:pPr>
      <w:r w:rsidRPr="00642B10">
        <w:rPr>
          <w:rFonts w:ascii="Arial" w:hAnsi="Arial" w:cs="Arial"/>
          <w:sz w:val="20"/>
          <w:lang w:val="pt-PT"/>
        </w:rPr>
        <w:t xml:space="preserve">b) </w:t>
      </w:r>
      <w:r w:rsidRPr="00642B10">
        <w:rPr>
          <w:rFonts w:ascii="Arial" w:hAnsi="Arial" w:cs="Arial"/>
          <w:sz w:val="20"/>
          <w:lang w:val="pt-PT"/>
        </w:rPr>
        <w:tab/>
        <w:t xml:space="preserve">Transferir, no todo ou em parte, as obrigações decorrentes deste instrumento sem prévia anuência do CONTRATANTE; </w:t>
      </w:r>
    </w:p>
    <w:p w:rsidR="00E04F17" w:rsidRPr="00642B10" w:rsidRDefault="00502C94" w:rsidP="00642B10">
      <w:pPr>
        <w:pStyle w:val="Cabealho"/>
        <w:tabs>
          <w:tab w:val="num" w:pos="0"/>
        </w:tabs>
        <w:spacing w:line="360" w:lineRule="auto"/>
        <w:rPr>
          <w:rFonts w:ascii="Arial" w:hAnsi="Arial" w:cs="Arial"/>
          <w:sz w:val="20"/>
          <w:lang w:val="pt-PT"/>
        </w:rPr>
      </w:pPr>
      <w:r w:rsidRPr="00642B10">
        <w:rPr>
          <w:rFonts w:ascii="Arial" w:hAnsi="Arial" w:cs="Arial"/>
          <w:sz w:val="20"/>
          <w:lang w:val="pt-PT"/>
        </w:rPr>
        <w:t xml:space="preserve">c) </w:t>
      </w:r>
      <w:r w:rsidR="00E04F17" w:rsidRPr="00642B10">
        <w:rPr>
          <w:rFonts w:ascii="Arial" w:hAnsi="Arial" w:cs="Arial"/>
          <w:sz w:val="20"/>
          <w:lang w:val="pt-PT"/>
        </w:rPr>
        <w:t>Deixar de cumprir, total ou parcialmente, as obrigações deste contrato;</w:t>
      </w:r>
    </w:p>
    <w:p w:rsidR="00E04F17" w:rsidRPr="00642B10" w:rsidRDefault="00E04F17" w:rsidP="00642B10">
      <w:pPr>
        <w:pStyle w:val="Cabealho"/>
        <w:tabs>
          <w:tab w:val="num" w:pos="0"/>
        </w:tabs>
        <w:spacing w:line="360" w:lineRule="auto"/>
        <w:rPr>
          <w:rFonts w:ascii="Arial" w:hAnsi="Arial" w:cs="Arial"/>
          <w:sz w:val="20"/>
          <w:lang w:val="pt-PT"/>
        </w:rPr>
      </w:pPr>
      <w:r w:rsidRPr="00642B10">
        <w:rPr>
          <w:rFonts w:ascii="Arial" w:hAnsi="Arial" w:cs="Arial"/>
          <w:sz w:val="20"/>
          <w:lang w:val="pt-PT"/>
        </w:rPr>
        <w:t xml:space="preserve">d) </w:t>
      </w:r>
      <w:r w:rsidRPr="00642B10">
        <w:rPr>
          <w:rFonts w:ascii="Arial" w:hAnsi="Arial" w:cs="Arial"/>
          <w:sz w:val="20"/>
          <w:lang w:val="pt-PT"/>
        </w:rPr>
        <w:tab/>
        <w:t>For objeto de fusão, cisão ou incorporação que prejudique a execução do contrato, a critério do CONTRATANTE.</w:t>
      </w:r>
    </w:p>
    <w:p w:rsidR="00E04F17" w:rsidRPr="00642B10" w:rsidRDefault="00584D7F" w:rsidP="00642B10">
      <w:pPr>
        <w:pStyle w:val="Cabealho"/>
        <w:tabs>
          <w:tab w:val="num" w:pos="0"/>
        </w:tabs>
        <w:spacing w:line="360" w:lineRule="auto"/>
        <w:rPr>
          <w:rFonts w:ascii="Arial" w:hAnsi="Arial" w:cs="Arial"/>
          <w:sz w:val="20"/>
        </w:rPr>
      </w:pPr>
      <w:r w:rsidRPr="00642B10">
        <w:rPr>
          <w:rFonts w:ascii="Arial" w:hAnsi="Arial" w:cs="Arial"/>
          <w:b/>
          <w:sz w:val="20"/>
        </w:rPr>
        <w:t>2.</w:t>
      </w:r>
      <w:r w:rsidRPr="00642B10">
        <w:rPr>
          <w:rFonts w:ascii="Arial" w:hAnsi="Arial" w:cs="Arial"/>
          <w:b/>
          <w:sz w:val="20"/>
          <w:lang w:val="pt-BR"/>
        </w:rPr>
        <w:t xml:space="preserve"> </w:t>
      </w:r>
      <w:r w:rsidR="00E04F17" w:rsidRPr="00642B10">
        <w:rPr>
          <w:rFonts w:ascii="Arial" w:hAnsi="Arial" w:cs="Arial"/>
          <w:sz w:val="20"/>
        </w:rPr>
        <w:t>A rescisão deste contrato pode ser:</w:t>
      </w:r>
    </w:p>
    <w:p w:rsidR="00E04F17" w:rsidRPr="00642B10" w:rsidRDefault="00E04F17" w:rsidP="00642B10">
      <w:pPr>
        <w:pStyle w:val="Cabealho"/>
        <w:tabs>
          <w:tab w:val="clear" w:pos="4419"/>
          <w:tab w:val="clear" w:pos="8838"/>
          <w:tab w:val="num" w:pos="0"/>
        </w:tabs>
        <w:spacing w:line="360" w:lineRule="auto"/>
        <w:rPr>
          <w:rFonts w:ascii="Arial" w:hAnsi="Arial" w:cs="Arial"/>
          <w:sz w:val="20"/>
        </w:rPr>
      </w:pPr>
      <w:r w:rsidRPr="00642B10">
        <w:rPr>
          <w:rFonts w:ascii="Arial" w:hAnsi="Arial" w:cs="Arial"/>
          <w:b/>
          <w:sz w:val="20"/>
        </w:rPr>
        <w:t xml:space="preserve">2.1. </w:t>
      </w:r>
      <w:r w:rsidRPr="00642B10">
        <w:rPr>
          <w:rFonts w:ascii="Arial" w:hAnsi="Arial" w:cs="Arial"/>
          <w:b/>
          <w:sz w:val="20"/>
        </w:rPr>
        <w:tab/>
      </w:r>
      <w:r w:rsidRPr="00642B10">
        <w:rPr>
          <w:rFonts w:ascii="Arial" w:hAnsi="Arial" w:cs="Arial"/>
          <w:sz w:val="20"/>
        </w:rPr>
        <w:t>determinada por ato unilateral e escrito do CONTRATANTE, nos casos enumerados nos incisos I a XII e XVII do artigo 78 da Lei mencionada, notificando-se a CONTRATADA com a antecedência mínima de 30 (trinta) dias, exceto quanto ao inciso XVII;</w:t>
      </w:r>
    </w:p>
    <w:p w:rsidR="00E04F17" w:rsidRPr="00642B10" w:rsidRDefault="00E04F17" w:rsidP="00642B10">
      <w:pPr>
        <w:pStyle w:val="Cabealho"/>
        <w:tabs>
          <w:tab w:val="clear" w:pos="4419"/>
          <w:tab w:val="clear" w:pos="8838"/>
          <w:tab w:val="num" w:pos="0"/>
        </w:tabs>
        <w:spacing w:line="360" w:lineRule="auto"/>
        <w:rPr>
          <w:rFonts w:ascii="Arial" w:hAnsi="Arial" w:cs="Arial"/>
          <w:sz w:val="20"/>
        </w:rPr>
      </w:pPr>
      <w:r w:rsidRPr="00642B10">
        <w:rPr>
          <w:rFonts w:ascii="Arial" w:hAnsi="Arial" w:cs="Arial"/>
          <w:b/>
          <w:sz w:val="20"/>
        </w:rPr>
        <w:t>2.2.</w:t>
      </w:r>
      <w:r w:rsidRPr="00642B10">
        <w:rPr>
          <w:rFonts w:ascii="Arial" w:hAnsi="Arial" w:cs="Arial"/>
          <w:b/>
          <w:sz w:val="20"/>
        </w:rPr>
        <w:tab/>
      </w:r>
      <w:r w:rsidRPr="00642B10">
        <w:rPr>
          <w:rFonts w:ascii="Arial" w:hAnsi="Arial" w:cs="Arial"/>
          <w:sz w:val="20"/>
        </w:rPr>
        <w:t>amigável, por Acordo entre as partes, reduzida a termo no processo de licitação, desde que haja conveniência para o CONTRATANTE;</w:t>
      </w:r>
    </w:p>
    <w:p w:rsidR="00E04F17" w:rsidRPr="00642B10" w:rsidRDefault="00E04F17" w:rsidP="00642B10">
      <w:pPr>
        <w:pStyle w:val="Cabealho"/>
        <w:tabs>
          <w:tab w:val="clear" w:pos="4419"/>
          <w:tab w:val="clear" w:pos="8838"/>
          <w:tab w:val="num" w:pos="0"/>
        </w:tabs>
        <w:spacing w:line="360" w:lineRule="auto"/>
        <w:rPr>
          <w:rFonts w:ascii="Arial" w:hAnsi="Arial" w:cs="Arial"/>
          <w:sz w:val="20"/>
        </w:rPr>
      </w:pPr>
      <w:r w:rsidRPr="00642B10">
        <w:rPr>
          <w:rFonts w:ascii="Arial" w:hAnsi="Arial" w:cs="Arial"/>
          <w:b/>
          <w:sz w:val="20"/>
        </w:rPr>
        <w:t xml:space="preserve">2.3. </w:t>
      </w:r>
      <w:r w:rsidRPr="00642B10">
        <w:rPr>
          <w:rFonts w:ascii="Arial" w:hAnsi="Arial" w:cs="Arial"/>
          <w:b/>
          <w:sz w:val="20"/>
        </w:rPr>
        <w:tab/>
      </w:r>
      <w:r w:rsidRPr="00642B10">
        <w:rPr>
          <w:rFonts w:ascii="Arial" w:hAnsi="Arial" w:cs="Arial"/>
          <w:sz w:val="20"/>
        </w:rPr>
        <w:t>judicial, nos termos da legislação vigente sobre a matéria.</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 xml:space="preserve">3. </w:t>
      </w:r>
      <w:r w:rsidRPr="00642B10">
        <w:rPr>
          <w:rFonts w:ascii="Arial" w:hAnsi="Arial" w:cs="Arial"/>
          <w:sz w:val="20"/>
        </w:rPr>
        <w:tab/>
        <w:t>A rescisão administrativa ou amigável deve ser precedida de autorização escrita e fundamentada da autoridade competente.</w:t>
      </w:r>
    </w:p>
    <w:p w:rsidR="00E04F17" w:rsidRPr="00642B10" w:rsidRDefault="00E04F17" w:rsidP="00642B10">
      <w:pPr>
        <w:pStyle w:val="Cabealho"/>
        <w:tabs>
          <w:tab w:val="clear" w:pos="4419"/>
          <w:tab w:val="clear" w:pos="8838"/>
          <w:tab w:val="num" w:pos="0"/>
        </w:tabs>
        <w:spacing w:line="360" w:lineRule="auto"/>
        <w:rPr>
          <w:rFonts w:ascii="Arial" w:hAnsi="Arial" w:cs="Arial"/>
          <w:sz w:val="20"/>
        </w:rPr>
      </w:pPr>
      <w:r w:rsidRPr="00642B10">
        <w:rPr>
          <w:rFonts w:ascii="Arial" w:hAnsi="Arial" w:cs="Arial"/>
          <w:b/>
          <w:sz w:val="20"/>
        </w:rPr>
        <w:t xml:space="preserve">3.1. </w:t>
      </w:r>
      <w:r w:rsidRPr="00642B10">
        <w:rPr>
          <w:rFonts w:ascii="Arial" w:hAnsi="Arial" w:cs="Arial"/>
          <w:b/>
          <w:sz w:val="20"/>
        </w:rPr>
        <w:tab/>
      </w:r>
      <w:r w:rsidRPr="00642B10">
        <w:rPr>
          <w:rFonts w:ascii="Arial" w:hAnsi="Arial" w:cs="Arial"/>
          <w:sz w:val="20"/>
        </w:rPr>
        <w:t>Os casos de rescisão contratual devem ser formalmente motivados nos autos do processo, assegurado o contraditório e a ampla defesa.</w:t>
      </w:r>
    </w:p>
    <w:p w:rsidR="00E04F17" w:rsidRPr="00642B10" w:rsidRDefault="00E04F17" w:rsidP="00642B10">
      <w:pPr>
        <w:pStyle w:val="Cabealho"/>
        <w:tabs>
          <w:tab w:val="num" w:pos="0"/>
        </w:tabs>
        <w:spacing w:line="360" w:lineRule="auto"/>
        <w:rPr>
          <w:rFonts w:ascii="Arial" w:hAnsi="Arial" w:cs="Arial"/>
          <w:b/>
          <w:bCs/>
          <w:sz w:val="20"/>
        </w:rPr>
      </w:pPr>
    </w:p>
    <w:p w:rsidR="00E04F17" w:rsidRPr="00642B10" w:rsidRDefault="00E04F17" w:rsidP="00642B10">
      <w:pPr>
        <w:pStyle w:val="Cabealho"/>
        <w:tabs>
          <w:tab w:val="clear" w:pos="4419"/>
          <w:tab w:val="clear" w:pos="8838"/>
          <w:tab w:val="num" w:pos="0"/>
        </w:tabs>
        <w:spacing w:line="360" w:lineRule="auto"/>
        <w:rPr>
          <w:rFonts w:ascii="Arial" w:hAnsi="Arial" w:cs="Arial"/>
          <w:b/>
          <w:sz w:val="20"/>
        </w:rPr>
      </w:pPr>
      <w:r w:rsidRPr="00642B10">
        <w:rPr>
          <w:rFonts w:ascii="Arial" w:hAnsi="Arial" w:cs="Arial"/>
          <w:b/>
          <w:sz w:val="20"/>
        </w:rPr>
        <w:t>CLÁUSULA DÉCIMA TERCEIRA – DA FUNDAMENTAÇÃO LEGAL E DA VINCULAÇÃO AO EDITAL E À PROPOSTA</w:t>
      </w:r>
    </w:p>
    <w:p w:rsidR="00E04F17" w:rsidRPr="00642B10" w:rsidRDefault="00502C94" w:rsidP="00642B10">
      <w:pPr>
        <w:pStyle w:val="Cabealho"/>
        <w:tabs>
          <w:tab w:val="num" w:pos="0"/>
        </w:tabs>
        <w:spacing w:line="360" w:lineRule="auto"/>
        <w:rPr>
          <w:rFonts w:ascii="Arial" w:hAnsi="Arial" w:cs="Arial"/>
          <w:b/>
          <w:sz w:val="20"/>
        </w:rPr>
      </w:pPr>
      <w:r w:rsidRPr="00642B10">
        <w:rPr>
          <w:rFonts w:ascii="Arial" w:hAnsi="Arial" w:cs="Arial"/>
          <w:b/>
          <w:sz w:val="20"/>
        </w:rPr>
        <w:t>1.</w:t>
      </w:r>
      <w:r w:rsidRPr="00642B10">
        <w:rPr>
          <w:rFonts w:ascii="Arial" w:hAnsi="Arial" w:cs="Arial"/>
          <w:b/>
          <w:sz w:val="20"/>
          <w:lang w:val="pt-BR"/>
        </w:rPr>
        <w:t xml:space="preserve"> </w:t>
      </w:r>
      <w:r w:rsidR="00E04F17" w:rsidRPr="00642B10">
        <w:rPr>
          <w:rFonts w:ascii="Arial" w:hAnsi="Arial" w:cs="Arial"/>
          <w:sz w:val="20"/>
        </w:rPr>
        <w:t>O presente contrato fundamenta-se na Lei n. 8.666/1993.</w:t>
      </w:r>
    </w:p>
    <w:p w:rsidR="00E04F17" w:rsidRPr="00642B10" w:rsidRDefault="00E04F17" w:rsidP="00642B10">
      <w:pPr>
        <w:pStyle w:val="Cabealho"/>
        <w:tabs>
          <w:tab w:val="num" w:pos="0"/>
        </w:tabs>
        <w:spacing w:line="360" w:lineRule="auto"/>
        <w:rPr>
          <w:rFonts w:ascii="Arial" w:hAnsi="Arial" w:cs="Arial"/>
          <w:iCs/>
          <w:sz w:val="20"/>
        </w:rPr>
      </w:pPr>
      <w:r w:rsidRPr="00642B10">
        <w:rPr>
          <w:rFonts w:ascii="Arial" w:hAnsi="Arial" w:cs="Arial"/>
          <w:b/>
          <w:iCs/>
          <w:sz w:val="20"/>
        </w:rPr>
        <w:lastRenderedPageBreak/>
        <w:t xml:space="preserve">2. </w:t>
      </w:r>
      <w:r w:rsidRPr="00642B10">
        <w:rPr>
          <w:rFonts w:ascii="Arial" w:hAnsi="Arial" w:cs="Arial"/>
          <w:b/>
          <w:iCs/>
          <w:sz w:val="20"/>
        </w:rPr>
        <w:tab/>
      </w:r>
      <w:r w:rsidRPr="00642B10">
        <w:rPr>
          <w:rFonts w:ascii="Arial" w:hAnsi="Arial" w:cs="Arial"/>
          <w:iCs/>
          <w:sz w:val="20"/>
        </w:rPr>
        <w:t>O presente contrato vincula-se ao</w:t>
      </w:r>
      <w:r w:rsidR="00A40976">
        <w:rPr>
          <w:rFonts w:ascii="Arial" w:hAnsi="Arial" w:cs="Arial"/>
          <w:iCs/>
          <w:sz w:val="20"/>
          <w:lang w:val="pt-BR"/>
        </w:rPr>
        <w:t xml:space="preserve"> Edital e </w:t>
      </w:r>
      <w:r w:rsidRPr="00642B10">
        <w:rPr>
          <w:rFonts w:ascii="Arial" w:hAnsi="Arial" w:cs="Arial"/>
          <w:iCs/>
          <w:sz w:val="20"/>
        </w:rPr>
        <w:t>Termo de Referência, constante do processo HUCAM/</w:t>
      </w:r>
      <w:r w:rsidR="00A40976">
        <w:rPr>
          <w:rFonts w:ascii="Arial" w:hAnsi="Arial" w:cs="Arial"/>
          <w:iCs/>
          <w:sz w:val="20"/>
          <w:lang w:val="pt-BR"/>
        </w:rPr>
        <w:t>EBSERH/</w:t>
      </w:r>
      <w:r w:rsidRPr="00642B10">
        <w:rPr>
          <w:rFonts w:ascii="Arial" w:hAnsi="Arial" w:cs="Arial"/>
          <w:iCs/>
          <w:sz w:val="20"/>
        </w:rPr>
        <w:t>UFES n.º 23068.</w:t>
      </w:r>
      <w:r w:rsidR="00B97776">
        <w:rPr>
          <w:rFonts w:ascii="Arial" w:hAnsi="Arial" w:cs="Arial"/>
          <w:iCs/>
          <w:sz w:val="20"/>
          <w:lang w:val="pt-BR"/>
        </w:rPr>
        <w:t>30108</w:t>
      </w:r>
      <w:r w:rsidR="003E0429">
        <w:rPr>
          <w:rFonts w:ascii="Arial" w:hAnsi="Arial" w:cs="Arial"/>
          <w:iCs/>
          <w:sz w:val="20"/>
          <w:lang w:val="pt-BR"/>
        </w:rPr>
        <w:t>3</w:t>
      </w:r>
      <w:r w:rsidRPr="00642B10">
        <w:rPr>
          <w:rFonts w:ascii="Arial" w:hAnsi="Arial" w:cs="Arial"/>
          <w:iCs/>
          <w:sz w:val="20"/>
        </w:rPr>
        <w:t>/2014-</w:t>
      </w:r>
      <w:r w:rsidR="00B97776">
        <w:rPr>
          <w:rFonts w:ascii="Arial" w:hAnsi="Arial" w:cs="Arial"/>
          <w:iCs/>
          <w:sz w:val="20"/>
          <w:lang w:val="pt-BR"/>
        </w:rPr>
        <w:t>47</w:t>
      </w:r>
      <w:r w:rsidR="00BA7B65">
        <w:rPr>
          <w:rFonts w:ascii="Arial" w:hAnsi="Arial" w:cs="Arial"/>
          <w:iCs/>
          <w:sz w:val="20"/>
          <w:lang w:val="pt-BR"/>
        </w:rPr>
        <w:t xml:space="preserve"> – Pregão Eletrônico 139/2014</w:t>
      </w:r>
      <w:r w:rsidRPr="00642B10">
        <w:rPr>
          <w:rFonts w:ascii="Arial" w:hAnsi="Arial" w:cs="Arial"/>
          <w:iCs/>
          <w:sz w:val="20"/>
        </w:rPr>
        <w:t xml:space="preserve"> e da proposta da CONTRATADA.</w:t>
      </w:r>
    </w:p>
    <w:p w:rsidR="00E04F17" w:rsidRPr="00642B10" w:rsidRDefault="00E04F17" w:rsidP="00642B10">
      <w:pPr>
        <w:pStyle w:val="Cabealho"/>
        <w:tabs>
          <w:tab w:val="num" w:pos="0"/>
        </w:tabs>
        <w:spacing w:line="360" w:lineRule="auto"/>
        <w:rPr>
          <w:rFonts w:ascii="Arial" w:hAnsi="Arial" w:cs="Arial"/>
          <w:b/>
          <w:sz w:val="20"/>
        </w:rPr>
      </w:pP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CLÁUSULA DÉCIMA QU</w:t>
      </w:r>
      <w:r w:rsidR="00447E6E">
        <w:rPr>
          <w:rFonts w:ascii="Arial" w:hAnsi="Arial" w:cs="Arial"/>
          <w:b/>
          <w:sz w:val="20"/>
          <w:lang w:val="pt-BR"/>
        </w:rPr>
        <w:t>ARTA</w:t>
      </w:r>
      <w:r w:rsidRPr="00642B10">
        <w:rPr>
          <w:rFonts w:ascii="Arial" w:hAnsi="Arial" w:cs="Arial"/>
          <w:b/>
          <w:sz w:val="20"/>
        </w:rPr>
        <w:t xml:space="preserve"> – DO FORO</w:t>
      </w:r>
    </w:p>
    <w:p w:rsidR="00E04F17" w:rsidRPr="00642B10" w:rsidRDefault="00584D7F" w:rsidP="00642B10">
      <w:pPr>
        <w:pStyle w:val="Cabealho"/>
        <w:spacing w:line="360" w:lineRule="auto"/>
        <w:rPr>
          <w:rFonts w:ascii="Arial" w:hAnsi="Arial" w:cs="Arial"/>
          <w:sz w:val="20"/>
        </w:rPr>
      </w:pPr>
      <w:r w:rsidRPr="00642B10">
        <w:rPr>
          <w:rFonts w:ascii="Arial" w:hAnsi="Arial" w:cs="Arial"/>
          <w:b/>
          <w:sz w:val="20"/>
          <w:lang w:val="pt-BR"/>
        </w:rPr>
        <w:t xml:space="preserve">1. </w:t>
      </w:r>
      <w:r w:rsidR="00E04F17" w:rsidRPr="00642B10">
        <w:rPr>
          <w:rFonts w:ascii="Arial" w:hAnsi="Arial" w:cs="Arial"/>
          <w:sz w:val="20"/>
        </w:rPr>
        <w:t>As questões decorrentes da execução deste Contrato, que não possam ser dirimidas administrativamente, serão processadas e julgadas no Foro da Justiça Federal, Seção Judiciária do Espírito Santo, da cidade de Vitória, com exclusão de qualquer outro, por mais privilegiado que seja.</w:t>
      </w:r>
    </w:p>
    <w:p w:rsidR="00584D7F" w:rsidRPr="00642B10" w:rsidRDefault="00E04F17" w:rsidP="00642B10">
      <w:pPr>
        <w:pStyle w:val="Cabealho"/>
        <w:tabs>
          <w:tab w:val="num" w:pos="0"/>
        </w:tabs>
        <w:spacing w:line="360" w:lineRule="auto"/>
        <w:rPr>
          <w:rFonts w:ascii="Arial" w:hAnsi="Arial" w:cs="Arial"/>
          <w:sz w:val="20"/>
          <w:lang w:val="pt-BR"/>
        </w:rPr>
      </w:pPr>
      <w:r w:rsidRPr="00642B10">
        <w:rPr>
          <w:rFonts w:ascii="Arial" w:hAnsi="Arial" w:cs="Arial"/>
          <w:sz w:val="20"/>
        </w:rPr>
        <w:tab/>
      </w:r>
    </w:p>
    <w:p w:rsidR="00E04F17" w:rsidRPr="00642B10" w:rsidRDefault="00E04F17" w:rsidP="00642B10">
      <w:pPr>
        <w:pStyle w:val="Cabealho"/>
        <w:tabs>
          <w:tab w:val="num" w:pos="0"/>
        </w:tabs>
        <w:spacing w:line="360" w:lineRule="auto"/>
        <w:rPr>
          <w:rFonts w:ascii="Arial" w:hAnsi="Arial" w:cs="Arial"/>
          <w:sz w:val="20"/>
        </w:rPr>
      </w:pPr>
      <w:r w:rsidRPr="00642B10">
        <w:rPr>
          <w:rFonts w:ascii="Arial" w:hAnsi="Arial" w:cs="Arial"/>
          <w:sz w:val="20"/>
        </w:rPr>
        <w:t>E, para firmeza e validade do que foi pactuado, lavrou-se o presente Contrato em 3 (três) vias de igual teor e forma, para que surtam um só efeito, as quais, depois de lidas, são assinadas pelos representantes das partes, CONTRATANTE e CONTRATADA, e pelas testemunhas abaixo.</w:t>
      </w:r>
    </w:p>
    <w:p w:rsidR="00575DDA" w:rsidRDefault="00575DDA"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447E6E" w:rsidRPr="00642B10" w:rsidRDefault="00447E6E" w:rsidP="00642B10">
      <w:pPr>
        <w:pStyle w:val="Cabealho"/>
        <w:tabs>
          <w:tab w:val="num" w:pos="0"/>
        </w:tabs>
        <w:spacing w:line="360" w:lineRule="auto"/>
        <w:rPr>
          <w:rFonts w:ascii="Arial" w:hAnsi="Arial" w:cs="Arial"/>
          <w:b/>
          <w:sz w:val="20"/>
          <w:lang w:val="pt-BR"/>
        </w:rPr>
      </w:pPr>
    </w:p>
    <w:p w:rsidR="00E04F17" w:rsidRPr="00642B10" w:rsidRDefault="00E04F17" w:rsidP="00A40976">
      <w:pPr>
        <w:pStyle w:val="Cabealho"/>
        <w:tabs>
          <w:tab w:val="num" w:pos="0"/>
        </w:tabs>
        <w:spacing w:line="360" w:lineRule="auto"/>
        <w:jc w:val="center"/>
        <w:rPr>
          <w:rFonts w:ascii="Arial" w:hAnsi="Arial" w:cs="Arial"/>
          <w:b/>
          <w:sz w:val="20"/>
          <w:lang w:val="pt-BR"/>
        </w:rPr>
      </w:pPr>
      <w:r w:rsidRPr="00642B10">
        <w:rPr>
          <w:rFonts w:ascii="Arial" w:hAnsi="Arial" w:cs="Arial"/>
          <w:b/>
          <w:sz w:val="20"/>
        </w:rPr>
        <w:t>Vitória - ES,         d</w:t>
      </w:r>
      <w:r w:rsidR="00502C94" w:rsidRPr="00642B10">
        <w:rPr>
          <w:rFonts w:ascii="Arial" w:hAnsi="Arial" w:cs="Arial"/>
          <w:b/>
          <w:sz w:val="20"/>
        </w:rPr>
        <w:t xml:space="preserve">e                      </w:t>
      </w:r>
      <w:proofErr w:type="spellStart"/>
      <w:r w:rsidR="00502C94" w:rsidRPr="00642B10">
        <w:rPr>
          <w:rFonts w:ascii="Arial" w:hAnsi="Arial" w:cs="Arial"/>
          <w:b/>
          <w:sz w:val="20"/>
        </w:rPr>
        <w:t>de</w:t>
      </w:r>
      <w:proofErr w:type="spellEnd"/>
      <w:r w:rsidR="00502C94" w:rsidRPr="00642B10">
        <w:rPr>
          <w:rFonts w:ascii="Arial" w:hAnsi="Arial" w:cs="Arial"/>
          <w:b/>
          <w:sz w:val="20"/>
        </w:rPr>
        <w:t xml:space="preserve"> 2014.</w:t>
      </w:r>
    </w:p>
    <w:p w:rsidR="00502C94" w:rsidRPr="00642B10" w:rsidRDefault="00502C94" w:rsidP="00642B10">
      <w:pPr>
        <w:pStyle w:val="Cabealho"/>
        <w:tabs>
          <w:tab w:val="num" w:pos="0"/>
        </w:tabs>
        <w:spacing w:line="360" w:lineRule="auto"/>
        <w:rPr>
          <w:rFonts w:ascii="Arial" w:hAnsi="Arial" w:cs="Arial"/>
          <w:b/>
          <w:sz w:val="20"/>
          <w:lang w:val="pt-BR"/>
        </w:rPr>
      </w:pPr>
    </w:p>
    <w:p w:rsidR="00A40976" w:rsidRDefault="00A40976" w:rsidP="00642B10">
      <w:pPr>
        <w:pStyle w:val="Cabealho"/>
        <w:tabs>
          <w:tab w:val="num" w:pos="0"/>
        </w:tabs>
        <w:spacing w:line="360" w:lineRule="auto"/>
        <w:rPr>
          <w:rFonts w:ascii="Arial" w:hAnsi="Arial" w:cs="Arial"/>
          <w:b/>
          <w:sz w:val="20"/>
          <w:lang w:val="pt-BR"/>
        </w:rPr>
      </w:pPr>
    </w:p>
    <w:p w:rsidR="003E0429" w:rsidRDefault="003E0429"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3E0429" w:rsidRPr="00642B10" w:rsidRDefault="003E0429" w:rsidP="00642B10">
      <w:pPr>
        <w:pStyle w:val="Cabealho"/>
        <w:tabs>
          <w:tab w:val="num" w:pos="0"/>
        </w:tabs>
        <w:spacing w:line="360" w:lineRule="auto"/>
        <w:rPr>
          <w:rFonts w:ascii="Arial" w:hAnsi="Arial" w:cs="Arial"/>
          <w:b/>
          <w:sz w:val="20"/>
          <w:lang w:val="pt-BR"/>
        </w:rPr>
      </w:pPr>
    </w:p>
    <w:tbl>
      <w:tblPr>
        <w:tblW w:w="0" w:type="auto"/>
        <w:tblInd w:w="108" w:type="dxa"/>
        <w:tblLook w:val="04A0"/>
      </w:tblPr>
      <w:tblGrid>
        <w:gridCol w:w="4742"/>
        <w:gridCol w:w="4297"/>
      </w:tblGrid>
      <w:tr w:rsidR="00E04F17" w:rsidRPr="00642B10" w:rsidTr="0020134F">
        <w:tc>
          <w:tcPr>
            <w:tcW w:w="4962" w:type="dxa"/>
          </w:tcPr>
          <w:p w:rsidR="00E04F17" w:rsidRPr="00642B10" w:rsidRDefault="003E0429" w:rsidP="00642B10">
            <w:pPr>
              <w:pStyle w:val="Cabealho"/>
              <w:tabs>
                <w:tab w:val="num" w:pos="0"/>
              </w:tabs>
              <w:spacing w:line="360" w:lineRule="auto"/>
              <w:rPr>
                <w:rFonts w:ascii="Arial" w:hAnsi="Arial" w:cs="Arial"/>
                <w:b/>
                <w:sz w:val="20"/>
              </w:rPr>
            </w:pPr>
            <w:r>
              <w:rPr>
                <w:rFonts w:ascii="Arial" w:hAnsi="Arial" w:cs="Arial"/>
                <w:b/>
                <w:sz w:val="20"/>
                <w:lang w:val="pt-BR"/>
              </w:rPr>
              <w:t xml:space="preserve">    </w:t>
            </w:r>
            <w:r w:rsidRPr="003E0429">
              <w:rPr>
                <w:rFonts w:ascii="Arial" w:hAnsi="Arial" w:cs="Arial"/>
                <w:b/>
                <w:sz w:val="20"/>
                <w:lang w:val="pt-BR"/>
              </w:rPr>
              <w:t>Luiz Alberto Sobral Vieira Júnior</w:t>
            </w:r>
            <w:proofErr w:type="gramStart"/>
            <w:r w:rsidRPr="003E0429">
              <w:rPr>
                <w:rFonts w:ascii="Arial" w:hAnsi="Arial" w:cs="Arial"/>
                <w:b/>
                <w:sz w:val="20"/>
                <w:lang w:val="pt-BR"/>
              </w:rPr>
              <w:t xml:space="preserve"> </w:t>
            </w:r>
            <w:r w:rsidR="00E04F17" w:rsidRPr="00642B10">
              <w:rPr>
                <w:rFonts w:ascii="Arial" w:hAnsi="Arial" w:cs="Arial"/>
                <w:b/>
                <w:sz w:val="20"/>
              </w:rPr>
              <w:t xml:space="preserve"> </w:t>
            </w:r>
          </w:p>
          <w:p w:rsidR="00E04F17" w:rsidRPr="003E0429" w:rsidRDefault="00502C94" w:rsidP="00642B10">
            <w:pPr>
              <w:pStyle w:val="Cabealho"/>
              <w:tabs>
                <w:tab w:val="num" w:pos="0"/>
              </w:tabs>
              <w:spacing w:line="360" w:lineRule="auto"/>
              <w:rPr>
                <w:rFonts w:ascii="Arial" w:hAnsi="Arial" w:cs="Arial"/>
                <w:sz w:val="20"/>
                <w:lang w:val="pt-BR"/>
              </w:rPr>
            </w:pPr>
            <w:proofErr w:type="gramEnd"/>
            <w:r w:rsidRPr="00642B10">
              <w:rPr>
                <w:rFonts w:ascii="Arial" w:hAnsi="Arial" w:cs="Arial"/>
                <w:sz w:val="20"/>
                <w:lang w:val="pt-BR"/>
              </w:rPr>
              <w:t xml:space="preserve">               </w:t>
            </w:r>
            <w:r w:rsidR="003E0429">
              <w:rPr>
                <w:rFonts w:ascii="Arial" w:hAnsi="Arial" w:cs="Arial"/>
                <w:sz w:val="20"/>
                <w:lang w:val="pt-BR"/>
              </w:rPr>
              <w:t>Superintendente</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sz w:val="20"/>
              </w:rPr>
              <w:t>Hosp</w:t>
            </w:r>
            <w:r w:rsidR="003E0429">
              <w:rPr>
                <w:rFonts w:ascii="Arial" w:hAnsi="Arial" w:cs="Arial"/>
                <w:sz w:val="20"/>
              </w:rPr>
              <w:t xml:space="preserve">ital Universitário Cassiano </w:t>
            </w:r>
            <w:proofErr w:type="spellStart"/>
            <w:r w:rsidR="003E0429">
              <w:rPr>
                <w:rFonts w:ascii="Arial" w:hAnsi="Arial" w:cs="Arial"/>
                <w:sz w:val="20"/>
              </w:rPr>
              <w:t>Ant</w:t>
            </w:r>
            <w:r w:rsidR="003E0429">
              <w:rPr>
                <w:rFonts w:ascii="Arial" w:hAnsi="Arial" w:cs="Arial"/>
                <w:sz w:val="20"/>
                <w:lang w:val="pt-BR"/>
              </w:rPr>
              <w:t>ô</w:t>
            </w:r>
            <w:r w:rsidRPr="00642B10">
              <w:rPr>
                <w:rFonts w:ascii="Arial" w:hAnsi="Arial" w:cs="Arial"/>
                <w:sz w:val="20"/>
              </w:rPr>
              <w:t>nio</w:t>
            </w:r>
            <w:proofErr w:type="spellEnd"/>
            <w:r w:rsidRPr="00642B10">
              <w:rPr>
                <w:rFonts w:ascii="Arial" w:hAnsi="Arial" w:cs="Arial"/>
                <w:sz w:val="20"/>
              </w:rPr>
              <w:t xml:space="preserve"> Moraes</w:t>
            </w:r>
          </w:p>
        </w:tc>
        <w:tc>
          <w:tcPr>
            <w:tcW w:w="4501" w:type="dxa"/>
          </w:tcPr>
          <w:p w:rsidR="00A40976" w:rsidRDefault="00A40976" w:rsidP="00A40976">
            <w:pPr>
              <w:pStyle w:val="Cabealho"/>
              <w:tabs>
                <w:tab w:val="num" w:pos="0"/>
              </w:tabs>
              <w:spacing w:line="360" w:lineRule="auto"/>
              <w:rPr>
                <w:rFonts w:ascii="Arial" w:hAnsi="Arial" w:cs="Arial"/>
                <w:b/>
                <w:sz w:val="20"/>
                <w:lang w:val="pt-BR"/>
              </w:rPr>
            </w:pPr>
            <w:r>
              <w:rPr>
                <w:rFonts w:ascii="Arial" w:hAnsi="Arial" w:cs="Arial"/>
                <w:b/>
                <w:sz w:val="20"/>
                <w:lang w:val="pt-BR"/>
              </w:rPr>
              <w:t>Responsável pela assinatura do contrato</w:t>
            </w:r>
            <w:r w:rsidR="00502C94" w:rsidRPr="00642B10">
              <w:rPr>
                <w:rFonts w:ascii="Arial" w:hAnsi="Arial" w:cs="Arial"/>
                <w:b/>
                <w:sz w:val="20"/>
                <w:lang w:val="pt-BR"/>
              </w:rPr>
              <w:t xml:space="preserve">     </w:t>
            </w:r>
          </w:p>
          <w:p w:rsidR="00E04F17" w:rsidRPr="00A40976" w:rsidRDefault="00A40976" w:rsidP="00ED5A5B">
            <w:pPr>
              <w:pStyle w:val="Cabealho"/>
              <w:tabs>
                <w:tab w:val="num" w:pos="0"/>
              </w:tabs>
              <w:spacing w:line="360" w:lineRule="auto"/>
              <w:jc w:val="center"/>
              <w:rPr>
                <w:rFonts w:ascii="Arial" w:hAnsi="Arial" w:cs="Arial"/>
                <w:sz w:val="20"/>
                <w:lang w:val="pt-BR"/>
              </w:rPr>
            </w:pPr>
            <w:r w:rsidRPr="00A40976">
              <w:rPr>
                <w:rFonts w:ascii="Arial" w:hAnsi="Arial" w:cs="Arial"/>
                <w:sz w:val="20"/>
                <w:lang w:val="pt-BR"/>
              </w:rPr>
              <w:t>Nome da empresa</w:t>
            </w:r>
          </w:p>
        </w:tc>
      </w:tr>
    </w:tbl>
    <w:p w:rsidR="00502C94" w:rsidRPr="00642B10" w:rsidRDefault="00502C94" w:rsidP="00642B10">
      <w:pPr>
        <w:pStyle w:val="Cabealho"/>
        <w:tabs>
          <w:tab w:val="num" w:pos="0"/>
        </w:tabs>
        <w:spacing w:line="360" w:lineRule="auto"/>
        <w:rPr>
          <w:rFonts w:ascii="Arial" w:hAnsi="Arial" w:cs="Arial"/>
          <w:b/>
          <w:sz w:val="20"/>
          <w:lang w:val="pt-BR"/>
        </w:rPr>
      </w:pPr>
    </w:p>
    <w:p w:rsidR="00575DDA" w:rsidRDefault="00575DDA"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A40976" w:rsidRDefault="00A40976" w:rsidP="00642B10">
      <w:pPr>
        <w:pStyle w:val="Cabealho"/>
        <w:tabs>
          <w:tab w:val="num" w:pos="0"/>
        </w:tabs>
        <w:spacing w:line="360" w:lineRule="auto"/>
        <w:rPr>
          <w:rFonts w:ascii="Arial" w:hAnsi="Arial" w:cs="Arial"/>
          <w:b/>
          <w:sz w:val="20"/>
          <w:lang w:val="pt-BR"/>
        </w:rPr>
      </w:pPr>
    </w:p>
    <w:p w:rsidR="00447E6E" w:rsidRPr="00642B10" w:rsidRDefault="00447E6E" w:rsidP="00642B10">
      <w:pPr>
        <w:pStyle w:val="Cabealho"/>
        <w:tabs>
          <w:tab w:val="num" w:pos="0"/>
        </w:tabs>
        <w:spacing w:line="360" w:lineRule="auto"/>
        <w:rPr>
          <w:rFonts w:ascii="Arial" w:hAnsi="Arial" w:cs="Arial"/>
          <w:b/>
          <w:sz w:val="20"/>
          <w:lang w:val="pt-BR"/>
        </w:rPr>
      </w:pPr>
    </w:p>
    <w:tbl>
      <w:tblPr>
        <w:tblW w:w="9498" w:type="dxa"/>
        <w:tblInd w:w="108" w:type="dxa"/>
        <w:tblLook w:val="04A0"/>
      </w:tblPr>
      <w:tblGrid>
        <w:gridCol w:w="4678"/>
        <w:gridCol w:w="4820"/>
      </w:tblGrid>
      <w:tr w:rsidR="00E04F17" w:rsidRPr="00642B10" w:rsidTr="0020134F">
        <w:tc>
          <w:tcPr>
            <w:tcW w:w="4678" w:type="dxa"/>
          </w:tcPr>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sz w:val="20"/>
              </w:rPr>
              <w:t>Testemunha do CONTRATANTE</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bCs/>
                <w:sz w:val="20"/>
              </w:rPr>
              <w:t>Nome:</w:t>
            </w:r>
            <w:r w:rsidRPr="00642B10">
              <w:rPr>
                <w:rFonts w:ascii="Arial" w:hAnsi="Arial" w:cs="Arial"/>
                <w:b/>
                <w:sz w:val="20"/>
              </w:rPr>
              <w:t xml:space="preserve"> </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CPF:</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__________________________</w:t>
            </w:r>
          </w:p>
          <w:p w:rsidR="00E04F17" w:rsidRPr="00642B10" w:rsidRDefault="00502C94" w:rsidP="00642B10">
            <w:pPr>
              <w:pStyle w:val="Cabealho"/>
              <w:tabs>
                <w:tab w:val="num" w:pos="0"/>
              </w:tabs>
              <w:spacing w:line="360" w:lineRule="auto"/>
              <w:rPr>
                <w:rFonts w:ascii="Arial" w:hAnsi="Arial" w:cs="Arial"/>
                <w:b/>
                <w:sz w:val="20"/>
              </w:rPr>
            </w:pPr>
            <w:r w:rsidRPr="00642B10">
              <w:rPr>
                <w:rFonts w:ascii="Arial" w:hAnsi="Arial" w:cs="Arial"/>
                <w:b/>
                <w:sz w:val="20"/>
                <w:lang w:val="pt-BR"/>
              </w:rPr>
              <w:t xml:space="preserve">              </w:t>
            </w:r>
            <w:r w:rsidR="00E04F17" w:rsidRPr="00642B10">
              <w:rPr>
                <w:rFonts w:ascii="Arial" w:hAnsi="Arial" w:cs="Arial"/>
                <w:b/>
                <w:sz w:val="20"/>
              </w:rPr>
              <w:t>Assinatura</w:t>
            </w:r>
          </w:p>
        </w:tc>
        <w:tc>
          <w:tcPr>
            <w:tcW w:w="4820" w:type="dxa"/>
          </w:tcPr>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sz w:val="20"/>
              </w:rPr>
              <w:t>Testemunha da CONTRATADA</w:t>
            </w:r>
          </w:p>
          <w:p w:rsidR="00E04F17" w:rsidRPr="00642B10" w:rsidRDefault="00E04F17" w:rsidP="00642B10">
            <w:pPr>
              <w:pStyle w:val="Cabealho"/>
              <w:tabs>
                <w:tab w:val="num" w:pos="0"/>
              </w:tabs>
              <w:spacing w:line="360" w:lineRule="auto"/>
              <w:rPr>
                <w:rFonts w:ascii="Arial" w:hAnsi="Arial" w:cs="Arial"/>
                <w:b/>
                <w:bCs/>
                <w:sz w:val="20"/>
              </w:rPr>
            </w:pPr>
            <w:r w:rsidRPr="00642B10">
              <w:rPr>
                <w:rFonts w:ascii="Arial" w:hAnsi="Arial" w:cs="Arial"/>
                <w:b/>
                <w:bCs/>
                <w:sz w:val="20"/>
              </w:rPr>
              <w:t>Nome:</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 xml:space="preserve">CPF: </w:t>
            </w:r>
          </w:p>
          <w:p w:rsidR="00E04F17" w:rsidRPr="00642B10" w:rsidRDefault="00E04F17" w:rsidP="00642B10">
            <w:pPr>
              <w:pStyle w:val="Cabealho"/>
              <w:tabs>
                <w:tab w:val="num" w:pos="0"/>
              </w:tabs>
              <w:spacing w:line="360" w:lineRule="auto"/>
              <w:rPr>
                <w:rFonts w:ascii="Arial" w:hAnsi="Arial" w:cs="Arial"/>
                <w:b/>
                <w:sz w:val="20"/>
              </w:rPr>
            </w:pPr>
            <w:r w:rsidRPr="00642B10">
              <w:rPr>
                <w:rFonts w:ascii="Arial" w:hAnsi="Arial" w:cs="Arial"/>
                <w:b/>
                <w:sz w:val="20"/>
              </w:rPr>
              <w:t>__________________________</w:t>
            </w:r>
          </w:p>
          <w:p w:rsidR="00E04F17" w:rsidRPr="00642B10" w:rsidRDefault="00502C94" w:rsidP="00642B10">
            <w:pPr>
              <w:pStyle w:val="Cabealho"/>
              <w:tabs>
                <w:tab w:val="num" w:pos="0"/>
              </w:tabs>
              <w:spacing w:line="360" w:lineRule="auto"/>
              <w:rPr>
                <w:rFonts w:ascii="Arial" w:hAnsi="Arial" w:cs="Arial"/>
                <w:b/>
                <w:sz w:val="20"/>
              </w:rPr>
            </w:pPr>
            <w:r w:rsidRPr="00642B10">
              <w:rPr>
                <w:rFonts w:ascii="Arial" w:hAnsi="Arial" w:cs="Arial"/>
                <w:b/>
                <w:sz w:val="20"/>
                <w:lang w:val="pt-BR"/>
              </w:rPr>
              <w:t xml:space="preserve">                     </w:t>
            </w:r>
            <w:r w:rsidR="00E04F17" w:rsidRPr="00642B10">
              <w:rPr>
                <w:rFonts w:ascii="Arial" w:hAnsi="Arial" w:cs="Arial"/>
                <w:b/>
                <w:sz w:val="20"/>
              </w:rPr>
              <w:t>Assinatura</w:t>
            </w:r>
          </w:p>
        </w:tc>
      </w:tr>
    </w:tbl>
    <w:p w:rsidR="00502C94" w:rsidRDefault="00502C94" w:rsidP="00642B10">
      <w:pPr>
        <w:pStyle w:val="Cabealho"/>
        <w:tabs>
          <w:tab w:val="num" w:pos="0"/>
        </w:tabs>
        <w:spacing w:line="360" w:lineRule="auto"/>
        <w:rPr>
          <w:rFonts w:ascii="Arial" w:hAnsi="Arial" w:cs="Arial"/>
          <w:b/>
          <w:sz w:val="20"/>
          <w:lang w:val="pt-BR"/>
        </w:rPr>
      </w:pPr>
    </w:p>
    <w:p w:rsidR="00A40976" w:rsidRDefault="00A40976"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A40976" w:rsidRPr="00642B10" w:rsidRDefault="00A40976" w:rsidP="00642B10">
      <w:pPr>
        <w:pStyle w:val="Cabealho"/>
        <w:tabs>
          <w:tab w:val="num" w:pos="0"/>
        </w:tabs>
        <w:spacing w:line="360" w:lineRule="auto"/>
        <w:rPr>
          <w:rFonts w:ascii="Arial" w:hAnsi="Arial" w:cs="Arial"/>
          <w:b/>
          <w:sz w:val="20"/>
          <w:lang w:val="pt-BR"/>
        </w:rPr>
      </w:pPr>
    </w:p>
    <w:p w:rsidR="00E04F17" w:rsidRDefault="00E04F17" w:rsidP="00642B10">
      <w:pPr>
        <w:pStyle w:val="Cabealho"/>
        <w:tabs>
          <w:tab w:val="num" w:pos="0"/>
        </w:tabs>
        <w:spacing w:line="360" w:lineRule="auto"/>
        <w:rPr>
          <w:rFonts w:ascii="Arial" w:hAnsi="Arial" w:cs="Arial"/>
          <w:b/>
          <w:sz w:val="20"/>
          <w:lang w:val="pt-BR"/>
        </w:rPr>
      </w:pPr>
      <w:r w:rsidRPr="00642B10">
        <w:rPr>
          <w:rFonts w:ascii="Arial" w:hAnsi="Arial" w:cs="Arial"/>
          <w:b/>
          <w:sz w:val="20"/>
        </w:rPr>
        <w:t>Reconheço e assumo a responsabilidade de gestor do presente Contrato conf</w:t>
      </w:r>
      <w:r w:rsidR="00575DDA" w:rsidRPr="00642B10">
        <w:rPr>
          <w:rFonts w:ascii="Arial" w:hAnsi="Arial" w:cs="Arial"/>
          <w:b/>
          <w:sz w:val="20"/>
        </w:rPr>
        <w:t>orme consta da Cláusula Oitava.</w:t>
      </w:r>
    </w:p>
    <w:p w:rsidR="00A40976" w:rsidRDefault="00A40976"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A40976" w:rsidRPr="00A40976" w:rsidRDefault="00A40976" w:rsidP="00642B10">
      <w:pPr>
        <w:pStyle w:val="Cabealho"/>
        <w:tabs>
          <w:tab w:val="num" w:pos="0"/>
        </w:tabs>
        <w:spacing w:line="360" w:lineRule="auto"/>
        <w:rPr>
          <w:rFonts w:ascii="Arial" w:hAnsi="Arial" w:cs="Arial"/>
          <w:b/>
          <w:sz w:val="20"/>
          <w:lang w:val="pt-BR"/>
        </w:rPr>
      </w:pPr>
    </w:p>
    <w:p w:rsidR="00E04F17" w:rsidRPr="00642B10" w:rsidRDefault="00E04F17" w:rsidP="00A40976">
      <w:pPr>
        <w:pStyle w:val="Cabealho"/>
        <w:tabs>
          <w:tab w:val="num" w:pos="0"/>
        </w:tabs>
        <w:spacing w:line="360" w:lineRule="auto"/>
        <w:jc w:val="center"/>
        <w:rPr>
          <w:rFonts w:ascii="Arial" w:hAnsi="Arial" w:cs="Arial"/>
          <w:b/>
          <w:sz w:val="20"/>
        </w:rPr>
      </w:pPr>
      <w:proofErr w:type="spellStart"/>
      <w:r w:rsidRPr="00642B10">
        <w:rPr>
          <w:rFonts w:ascii="Arial" w:hAnsi="Arial" w:cs="Arial"/>
          <w:b/>
          <w:sz w:val="20"/>
        </w:rPr>
        <w:t>Xxxxxxxxxxxxxx</w:t>
      </w:r>
      <w:proofErr w:type="spellEnd"/>
    </w:p>
    <w:p w:rsidR="00502C94" w:rsidRPr="00642B10" w:rsidRDefault="00575DDA" w:rsidP="00A40976">
      <w:pPr>
        <w:pStyle w:val="Cabealho"/>
        <w:tabs>
          <w:tab w:val="num" w:pos="0"/>
        </w:tabs>
        <w:spacing w:line="360" w:lineRule="auto"/>
        <w:jc w:val="center"/>
        <w:rPr>
          <w:rFonts w:ascii="Arial" w:hAnsi="Arial" w:cs="Arial"/>
          <w:b/>
          <w:sz w:val="20"/>
          <w:lang w:val="pt-BR"/>
        </w:rPr>
      </w:pPr>
      <w:r w:rsidRPr="00642B10">
        <w:rPr>
          <w:rFonts w:ascii="Arial" w:hAnsi="Arial" w:cs="Arial"/>
          <w:b/>
          <w:sz w:val="20"/>
        </w:rPr>
        <w:t>Gestor do Contrato</w:t>
      </w:r>
    </w:p>
    <w:p w:rsidR="00502C94" w:rsidRPr="00642B10" w:rsidRDefault="00502C94" w:rsidP="00642B10">
      <w:pPr>
        <w:pStyle w:val="Cabealho"/>
        <w:tabs>
          <w:tab w:val="num" w:pos="0"/>
        </w:tabs>
        <w:spacing w:line="360" w:lineRule="auto"/>
        <w:rPr>
          <w:rFonts w:ascii="Arial" w:hAnsi="Arial" w:cs="Arial"/>
          <w:b/>
          <w:sz w:val="20"/>
          <w:lang w:val="pt-BR"/>
        </w:rPr>
      </w:pPr>
    </w:p>
    <w:p w:rsidR="00A40976" w:rsidRDefault="00A40976" w:rsidP="00642B10">
      <w:pPr>
        <w:pStyle w:val="Cabealho"/>
        <w:tabs>
          <w:tab w:val="num" w:pos="0"/>
        </w:tabs>
        <w:spacing w:line="360" w:lineRule="auto"/>
        <w:rPr>
          <w:rFonts w:ascii="Arial" w:hAnsi="Arial" w:cs="Arial"/>
          <w:b/>
          <w:sz w:val="20"/>
          <w:lang w:val="pt-BR"/>
        </w:rPr>
      </w:pPr>
    </w:p>
    <w:p w:rsidR="00E04F17" w:rsidRDefault="00E04F17" w:rsidP="00642B10">
      <w:pPr>
        <w:pStyle w:val="Cabealho"/>
        <w:tabs>
          <w:tab w:val="num" w:pos="0"/>
        </w:tabs>
        <w:spacing w:line="360" w:lineRule="auto"/>
        <w:rPr>
          <w:rFonts w:ascii="Arial" w:hAnsi="Arial" w:cs="Arial"/>
          <w:b/>
          <w:sz w:val="20"/>
          <w:lang w:val="pt-BR"/>
        </w:rPr>
      </w:pPr>
      <w:r w:rsidRPr="00642B10">
        <w:rPr>
          <w:rFonts w:ascii="Arial" w:hAnsi="Arial" w:cs="Arial"/>
          <w:b/>
          <w:sz w:val="20"/>
        </w:rPr>
        <w:t>Reconheço e assumo a responsabilidade de fiscal do presente Contrato conforme consta da Cláusula Oitava.</w:t>
      </w:r>
    </w:p>
    <w:p w:rsidR="00A40976" w:rsidRDefault="00A40976" w:rsidP="00642B10">
      <w:pPr>
        <w:pStyle w:val="Cabealho"/>
        <w:tabs>
          <w:tab w:val="num" w:pos="0"/>
        </w:tabs>
        <w:spacing w:line="360" w:lineRule="auto"/>
        <w:rPr>
          <w:rFonts w:ascii="Arial" w:hAnsi="Arial" w:cs="Arial"/>
          <w:b/>
          <w:sz w:val="20"/>
          <w:lang w:val="pt-BR"/>
        </w:rPr>
      </w:pPr>
    </w:p>
    <w:p w:rsidR="00447E6E" w:rsidRDefault="00447E6E" w:rsidP="00642B10">
      <w:pPr>
        <w:pStyle w:val="Cabealho"/>
        <w:tabs>
          <w:tab w:val="num" w:pos="0"/>
        </w:tabs>
        <w:spacing w:line="360" w:lineRule="auto"/>
        <w:rPr>
          <w:rFonts w:ascii="Arial" w:hAnsi="Arial" w:cs="Arial"/>
          <w:b/>
          <w:sz w:val="20"/>
          <w:lang w:val="pt-BR"/>
        </w:rPr>
      </w:pPr>
    </w:p>
    <w:p w:rsidR="00E04F17" w:rsidRPr="00642B10" w:rsidRDefault="00E04F17" w:rsidP="00642B10">
      <w:pPr>
        <w:pStyle w:val="Cabealho"/>
        <w:tabs>
          <w:tab w:val="num" w:pos="0"/>
        </w:tabs>
        <w:spacing w:line="360" w:lineRule="auto"/>
        <w:rPr>
          <w:rFonts w:ascii="Arial" w:hAnsi="Arial" w:cs="Arial"/>
          <w:b/>
          <w:bCs/>
          <w:sz w:val="20"/>
          <w:lang w:val="pt-BR"/>
        </w:rPr>
      </w:pPr>
    </w:p>
    <w:p w:rsidR="00E04F17" w:rsidRPr="00642B10" w:rsidRDefault="00E04F17" w:rsidP="00A40976">
      <w:pPr>
        <w:pStyle w:val="Cabealho"/>
        <w:tabs>
          <w:tab w:val="num" w:pos="0"/>
        </w:tabs>
        <w:spacing w:line="360" w:lineRule="auto"/>
        <w:jc w:val="center"/>
        <w:rPr>
          <w:rFonts w:ascii="Arial" w:hAnsi="Arial" w:cs="Arial"/>
          <w:b/>
          <w:sz w:val="20"/>
        </w:rPr>
      </w:pPr>
      <w:proofErr w:type="spellStart"/>
      <w:r w:rsidRPr="00642B10">
        <w:rPr>
          <w:rFonts w:ascii="Arial" w:hAnsi="Arial" w:cs="Arial"/>
          <w:b/>
          <w:sz w:val="20"/>
        </w:rPr>
        <w:t>Xxxxxxxxxxxxxxxxxxxxxxx</w:t>
      </w:r>
      <w:proofErr w:type="spellEnd"/>
    </w:p>
    <w:p w:rsidR="00E04F17" w:rsidRPr="00642B10" w:rsidRDefault="00E04F17" w:rsidP="00A40976">
      <w:pPr>
        <w:pStyle w:val="Cabealho"/>
        <w:tabs>
          <w:tab w:val="num" w:pos="0"/>
        </w:tabs>
        <w:spacing w:line="360" w:lineRule="auto"/>
        <w:jc w:val="center"/>
        <w:rPr>
          <w:rFonts w:ascii="Arial" w:hAnsi="Arial" w:cs="Arial"/>
          <w:b/>
          <w:sz w:val="20"/>
        </w:rPr>
      </w:pPr>
      <w:r w:rsidRPr="00642B10">
        <w:rPr>
          <w:rFonts w:ascii="Arial" w:hAnsi="Arial" w:cs="Arial"/>
          <w:b/>
          <w:bCs/>
          <w:sz w:val="20"/>
        </w:rPr>
        <w:t>Fiscal do Contrato</w:t>
      </w:r>
    </w:p>
    <w:sectPr w:rsidR="00E04F17" w:rsidRPr="00642B10" w:rsidSect="009A4CD8">
      <w:headerReference w:type="default" r:id="rId19"/>
      <w:footerReference w:type="even" r:id="rId20"/>
      <w:footerReference w:type="default" r:id="rId21"/>
      <w:headerReference w:type="first" r:id="rId22"/>
      <w:footerReference w:type="first" r:id="rId23"/>
      <w:type w:val="continuous"/>
      <w:pgSz w:w="11907" w:h="16840" w:code="9"/>
      <w:pgMar w:top="170" w:right="1275" w:bottom="1418" w:left="1701"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E1" w:rsidRDefault="002540E1" w:rsidP="00A71EF9">
      <w:r>
        <w:separator/>
      </w:r>
    </w:p>
  </w:endnote>
  <w:endnote w:type="continuationSeparator" w:id="0">
    <w:p w:rsidR="002540E1" w:rsidRDefault="002540E1" w:rsidP="00A71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D5" w:rsidRDefault="002D3FD5" w:rsidP="004D27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3FD5" w:rsidRDefault="002D3FD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D5" w:rsidRDefault="002D3FD5" w:rsidP="00B62884">
    <w:pPr>
      <w:tabs>
        <w:tab w:val="center" w:pos="4419"/>
        <w:tab w:val="right" w:pos="8838"/>
      </w:tabs>
      <w:jc w:val="center"/>
      <w:rPr>
        <w:rFonts w:ascii="Arial" w:hAnsi="Arial" w:cs="Arial"/>
        <w:b/>
        <w:sz w:val="16"/>
        <w:szCs w:val="16"/>
      </w:rPr>
    </w:pPr>
  </w:p>
  <w:p w:rsidR="002D3FD5" w:rsidRPr="00A87DF7" w:rsidRDefault="002D3FD5" w:rsidP="00B62884">
    <w:pPr>
      <w:tabs>
        <w:tab w:val="center" w:pos="4419"/>
        <w:tab w:val="right" w:pos="8838"/>
      </w:tabs>
      <w:jc w:val="center"/>
      <w:rPr>
        <w:rFonts w:ascii="Arial" w:hAnsi="Arial" w:cs="Arial"/>
        <w:b/>
        <w:sz w:val="16"/>
        <w:szCs w:val="16"/>
      </w:rPr>
    </w:pPr>
    <w:r>
      <w:rPr>
        <w:rFonts w:ascii="Arial" w:hAnsi="Arial" w:cs="Arial"/>
        <w:b/>
        <w:sz w:val="16"/>
        <w:szCs w:val="16"/>
      </w:rPr>
      <w:t xml:space="preserve">HOSPITAL </w:t>
    </w:r>
    <w:r w:rsidRPr="00A87DF7">
      <w:rPr>
        <w:rFonts w:ascii="Arial" w:hAnsi="Arial" w:cs="Arial"/>
        <w:b/>
        <w:sz w:val="16"/>
        <w:szCs w:val="16"/>
      </w:rPr>
      <w:t>UNIVERSIT</w:t>
    </w:r>
    <w:r>
      <w:rPr>
        <w:rFonts w:ascii="Arial" w:hAnsi="Arial" w:cs="Arial"/>
        <w:b/>
        <w:sz w:val="16"/>
        <w:szCs w:val="16"/>
      </w:rPr>
      <w:t>Á</w:t>
    </w:r>
    <w:r w:rsidRPr="00A87DF7">
      <w:rPr>
        <w:rFonts w:ascii="Arial" w:hAnsi="Arial" w:cs="Arial"/>
        <w:b/>
        <w:sz w:val="16"/>
        <w:szCs w:val="16"/>
      </w:rPr>
      <w:t>RIO CASSIANO ANTÔNIO DE MORAES</w:t>
    </w:r>
  </w:p>
  <w:p w:rsidR="002D3FD5" w:rsidRPr="00A87DF7" w:rsidRDefault="002D3FD5" w:rsidP="00B62884">
    <w:pPr>
      <w:tabs>
        <w:tab w:val="center" w:pos="4419"/>
        <w:tab w:val="right" w:pos="8838"/>
      </w:tabs>
      <w:jc w:val="center"/>
      <w:rPr>
        <w:rFonts w:ascii="Arial" w:hAnsi="Arial" w:cs="Arial"/>
        <w:sz w:val="16"/>
        <w:szCs w:val="16"/>
      </w:rPr>
    </w:pPr>
    <w:r w:rsidRPr="00A87DF7">
      <w:rPr>
        <w:rFonts w:ascii="Arial" w:hAnsi="Arial" w:cs="Arial"/>
        <w:sz w:val="16"/>
        <w:szCs w:val="16"/>
      </w:rPr>
      <w:t>Av. Marechal Campos, n</w:t>
    </w:r>
    <w:r>
      <w:rPr>
        <w:rFonts w:ascii="Arial" w:hAnsi="Arial" w:cs="Arial"/>
        <w:sz w:val="16"/>
        <w:szCs w:val="16"/>
      </w:rPr>
      <w:t>.</w:t>
    </w:r>
    <w:r w:rsidRPr="00A87DF7">
      <w:rPr>
        <w:rFonts w:ascii="Arial" w:hAnsi="Arial" w:cs="Arial"/>
        <w:sz w:val="16"/>
        <w:szCs w:val="16"/>
      </w:rPr>
      <w:t>º 1</w:t>
    </w:r>
    <w:r>
      <w:rPr>
        <w:rFonts w:ascii="Arial" w:hAnsi="Arial" w:cs="Arial"/>
        <w:sz w:val="16"/>
        <w:szCs w:val="16"/>
      </w:rPr>
      <w:t>.355, Bairro Santa Cecíl</w:t>
    </w:r>
    <w:r w:rsidRPr="00A87DF7">
      <w:rPr>
        <w:rFonts w:ascii="Arial" w:hAnsi="Arial" w:cs="Arial"/>
        <w:sz w:val="16"/>
        <w:szCs w:val="16"/>
      </w:rPr>
      <w:t>ia, Vitória – ES</w:t>
    </w:r>
    <w:r>
      <w:rPr>
        <w:rFonts w:ascii="Arial" w:hAnsi="Arial" w:cs="Arial"/>
        <w:sz w:val="16"/>
        <w:szCs w:val="16"/>
      </w:rPr>
      <w:t>, CEP: 29043-</w:t>
    </w:r>
    <w:proofErr w:type="gramStart"/>
    <w:r>
      <w:rPr>
        <w:rFonts w:ascii="Arial" w:hAnsi="Arial" w:cs="Arial"/>
        <w:sz w:val="16"/>
        <w:szCs w:val="16"/>
      </w:rPr>
      <w:t>260</w:t>
    </w:r>
    <w:proofErr w:type="gramEnd"/>
  </w:p>
  <w:p w:rsidR="002D3FD5" w:rsidRPr="00A87DF7" w:rsidRDefault="002D3FD5" w:rsidP="00B62884">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Tel.</w:t>
    </w:r>
    <w:r>
      <w:rPr>
        <w:rFonts w:ascii="Arial" w:hAnsi="Arial" w:cs="Arial"/>
        <w:sz w:val="16"/>
        <w:szCs w:val="16"/>
        <w:lang w:val="en-US"/>
      </w:rPr>
      <w:t>: (27)</w:t>
    </w:r>
    <w:r w:rsidRPr="00A87DF7">
      <w:rPr>
        <w:rFonts w:ascii="Arial" w:hAnsi="Arial" w:cs="Arial"/>
        <w:sz w:val="16"/>
        <w:szCs w:val="16"/>
        <w:lang w:val="en-US"/>
      </w:rPr>
      <w:t xml:space="preserve"> 3335-7112 </w:t>
    </w:r>
    <w:r>
      <w:rPr>
        <w:rFonts w:ascii="Arial" w:hAnsi="Arial" w:cs="Arial"/>
        <w:sz w:val="16"/>
        <w:szCs w:val="16"/>
        <w:lang w:val="en-US"/>
      </w:rPr>
      <w:t xml:space="preserve">/ </w:t>
    </w:r>
    <w:r w:rsidRPr="00A87DF7">
      <w:rPr>
        <w:rFonts w:ascii="Arial" w:hAnsi="Arial" w:cs="Arial"/>
        <w:sz w:val="16"/>
        <w:szCs w:val="16"/>
        <w:lang w:val="en-US"/>
      </w:rPr>
      <w:t>7113</w:t>
    </w:r>
    <w:r>
      <w:rPr>
        <w:rFonts w:ascii="Arial" w:hAnsi="Arial" w:cs="Arial"/>
        <w:sz w:val="16"/>
        <w:szCs w:val="16"/>
        <w:lang w:val="en-US"/>
      </w:rPr>
      <w:t xml:space="preserve"> / </w:t>
    </w:r>
    <w:r w:rsidRPr="00A87DF7">
      <w:rPr>
        <w:rFonts w:ascii="Arial" w:hAnsi="Arial" w:cs="Arial"/>
        <w:sz w:val="16"/>
        <w:szCs w:val="16"/>
        <w:lang w:val="en-US"/>
      </w:rPr>
      <w:t>7423</w:t>
    </w:r>
  </w:p>
  <w:p w:rsidR="002D3FD5" w:rsidRPr="00A87DF7" w:rsidRDefault="002D3FD5" w:rsidP="00B62884">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Email: licita</w:t>
    </w:r>
    <w:r>
      <w:rPr>
        <w:rFonts w:ascii="Arial" w:hAnsi="Arial" w:cs="Arial"/>
        <w:sz w:val="16"/>
        <w:szCs w:val="16"/>
        <w:lang w:val="en-US"/>
      </w:rPr>
      <w:t>co</w:t>
    </w:r>
    <w:r w:rsidRPr="00A87DF7">
      <w:rPr>
        <w:rFonts w:ascii="Arial" w:hAnsi="Arial" w:cs="Arial"/>
        <w:sz w:val="16"/>
        <w:szCs w:val="16"/>
        <w:lang w:val="en-US"/>
      </w:rPr>
      <w:t>es.hucam@grupos.ufes.br</w:t>
    </w:r>
  </w:p>
  <w:p w:rsidR="002D3FD5" w:rsidRPr="00B62884" w:rsidRDefault="002D3FD5">
    <w:pPr>
      <w:ind w:right="260"/>
      <w:rPr>
        <w:color w:val="0F243E"/>
        <w:sz w:val="26"/>
        <w:szCs w:val="26"/>
        <w:lang w:val="en-US"/>
      </w:rPr>
    </w:pPr>
    <w:r>
      <w:rPr>
        <w:noProof/>
      </w:rPr>
      <w:pict>
        <v:shapetype id="_x0000_t202" coordsize="21600,21600" o:spt="202" path="m,l,21600r21600,l21600,xe">
          <v:stroke joinstyle="miter"/>
          <v:path gradientshapeok="t" o:connecttype="rect"/>
        </v:shapetype>
        <v:shape id="Caixa de Texto 49" o:spid="_x0000_s2061" type="#_x0000_t202" style="position:absolute;margin-left:541.75pt;margin-top:783.05pt;width:29.6pt;height:22.1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" stroked="f" strokeweight=".5pt">
          <v:textbox style="mso-next-textbox:#Caixa de Texto 49;mso-fit-shape-to-text:t" inset="0,,0">
            <w:txbxContent>
              <w:p w:rsidR="002D3FD5" w:rsidRPr="00B62884" w:rsidRDefault="002D3FD5">
                <w:pPr>
                  <w:jc w:val="center"/>
                  <w:rPr>
                    <w:color w:val="0F243E"/>
                    <w:sz w:val="26"/>
                    <w:szCs w:val="26"/>
                  </w:rPr>
                </w:pPr>
                <w:r w:rsidRPr="00B62884">
                  <w:rPr>
                    <w:color w:val="0F243E"/>
                    <w:sz w:val="26"/>
                    <w:szCs w:val="26"/>
                  </w:rPr>
                  <w:fldChar w:fldCharType="begin"/>
                </w:r>
                <w:r w:rsidRPr="00B62884">
                  <w:rPr>
                    <w:color w:val="0F243E"/>
                    <w:sz w:val="26"/>
                    <w:szCs w:val="26"/>
                  </w:rPr>
                  <w:instrText>PAGE  \* Arabic  \* MERGEFORMAT</w:instrText>
                </w:r>
                <w:r w:rsidRPr="00B62884">
                  <w:rPr>
                    <w:color w:val="0F243E"/>
                    <w:sz w:val="26"/>
                    <w:szCs w:val="26"/>
                  </w:rPr>
                  <w:fldChar w:fldCharType="separate"/>
                </w:r>
                <w:r w:rsidR="00F5212C">
                  <w:rPr>
                    <w:noProof/>
                    <w:color w:val="0F243E"/>
                    <w:sz w:val="26"/>
                    <w:szCs w:val="26"/>
                  </w:rPr>
                  <w:t>1</w:t>
                </w:r>
                <w:r w:rsidRPr="00B62884">
                  <w:rPr>
                    <w:color w:val="0F243E"/>
                    <w:sz w:val="26"/>
                    <w:szCs w:val="26"/>
                  </w:rPr>
                  <w:fldChar w:fldCharType="end"/>
                </w:r>
              </w:p>
            </w:txbxContent>
          </v:textbox>
          <w10:wrap anchorx="page" anchory="page"/>
        </v:shape>
      </w:pict>
    </w:r>
  </w:p>
  <w:p w:rsidR="002D3FD5" w:rsidRDefault="002D3FD5" w:rsidP="004D27D4">
    <w:pPr>
      <w:pStyle w:val="Rodap"/>
      <w:tabs>
        <w:tab w:val="left" w:pos="4531"/>
        <w:tab w:val="center" w:pos="4677"/>
      </w:tabs>
      <w:ind w:right="360"/>
      <w:jc w:val="center"/>
      <w:rPr>
        <w:rFonts w:ascii="Calibri" w:hAnsi="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D5" w:rsidRPr="00A47549" w:rsidRDefault="002D3FD5">
    <w:pPr>
      <w:pStyle w:val="Rodap"/>
      <w:jc w:val="center"/>
      <w:rPr>
        <w:rFonts w:ascii="Calibri" w:hAnsi="Calibri"/>
      </w:rPr>
    </w:pPr>
    <w:r w:rsidRPr="00A47549">
      <w:rPr>
        <w:rFonts w:ascii="Calibri" w:hAnsi="Calibri"/>
      </w:rPr>
      <w:fldChar w:fldCharType="begin"/>
    </w:r>
    <w:r w:rsidRPr="00A47549">
      <w:rPr>
        <w:rFonts w:ascii="Calibri" w:hAnsi="Calibri"/>
      </w:rPr>
      <w:instrText xml:space="preserve"> PAGE   \* MERGEFORMAT </w:instrText>
    </w:r>
    <w:r w:rsidRPr="00A47549">
      <w:rPr>
        <w:rFonts w:ascii="Calibri" w:hAnsi="Calibri"/>
      </w:rPr>
      <w:fldChar w:fldCharType="separate"/>
    </w:r>
    <w:r>
      <w:rPr>
        <w:rFonts w:ascii="Calibri" w:hAnsi="Calibri"/>
        <w:noProof/>
      </w:rPr>
      <w:t>1</w:t>
    </w:r>
    <w:r w:rsidRPr="00A47549">
      <w:rPr>
        <w:rFonts w:ascii="Calibri" w:hAnsi="Calibri"/>
      </w:rPr>
      <w:fldChar w:fldCharType="end"/>
    </w:r>
  </w:p>
  <w:p w:rsidR="002D3FD5" w:rsidRDefault="002D3FD5" w:rsidP="004D27D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E1" w:rsidRDefault="002540E1" w:rsidP="00A71EF9">
      <w:r>
        <w:separator/>
      </w:r>
    </w:p>
  </w:footnote>
  <w:footnote w:type="continuationSeparator" w:id="0">
    <w:p w:rsidR="002540E1" w:rsidRDefault="002540E1" w:rsidP="00A71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1" w:type="dxa"/>
      <w:tblLayout w:type="fixed"/>
      <w:tblLook w:val="04A0"/>
    </w:tblPr>
    <w:tblGrid>
      <w:gridCol w:w="8240"/>
      <w:gridCol w:w="1731"/>
    </w:tblGrid>
    <w:tr w:rsidR="002D3FD5" w:rsidRPr="00462875" w:rsidTr="00373EE3">
      <w:trPr>
        <w:trHeight w:val="2690"/>
      </w:trPr>
      <w:tc>
        <w:tcPr>
          <w:tcW w:w="8240" w:type="dxa"/>
        </w:tcPr>
        <w:tbl>
          <w:tblPr>
            <w:tblpPr w:leftFromText="141" w:rightFromText="141" w:horzAnchor="margin" w:tblpY="330"/>
            <w:tblOverlap w:val="never"/>
            <w:tblW w:w="9911" w:type="dxa"/>
            <w:tblLayout w:type="fixed"/>
            <w:tblLook w:val="04A0"/>
          </w:tblPr>
          <w:tblGrid>
            <w:gridCol w:w="8190"/>
            <w:gridCol w:w="1721"/>
          </w:tblGrid>
          <w:tr w:rsidR="002D3FD5" w:rsidRPr="00D04AAB" w:rsidTr="00373EE3">
            <w:trPr>
              <w:trHeight w:val="2033"/>
            </w:trPr>
            <w:tc>
              <w:tcPr>
                <w:tcW w:w="8190" w:type="dxa"/>
              </w:tcPr>
              <w:p w:rsidR="002D3FD5" w:rsidRPr="00D04AAB" w:rsidRDefault="002D3FD5" w:rsidP="00D04AAB">
                <w:pPr>
                  <w:pStyle w:val="Ttulo"/>
                  <w:rPr>
                    <w:rFonts w:ascii="Arial" w:hAnsi="Arial" w:cs="Arial"/>
                    <w:color w:val="0000CC"/>
                    <w:sz w:val="18"/>
                    <w:szCs w:val="18"/>
                  </w:rPr>
                </w:pPr>
                <w:r w:rsidRPr="00D04AAB">
                  <w:rPr>
                    <w:rFonts w:ascii="Arial" w:hAnsi="Arial" w:cs="Arial"/>
                    <w:color w:val="0000CC"/>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1.2pt;margin-top:16.75pt;width:60.75pt;height:63.75pt;z-index:251656704" o:allowincell="f">
                      <v:imagedata r:id="rId1" o:title=""/>
                      <w10:wrap type="topAndBottom"/>
                    </v:shape>
                    <o:OLEObject Type="Embed" ProgID="MSPhotoEd.3" ShapeID="_x0000_s2050" DrawAspect="Content" ObjectID="_1479803766" r:id="rId2"/>
                  </w:pict>
                </w:r>
              </w:p>
              <w:p w:rsidR="002D3FD5" w:rsidRPr="00D04AAB" w:rsidRDefault="002D3FD5" w:rsidP="00D04AAB">
                <w:pPr>
                  <w:pStyle w:val="Ttulo"/>
                  <w:rPr>
                    <w:rFonts w:ascii="Arial" w:hAnsi="Arial" w:cs="Arial"/>
                    <w:color w:val="0000CC"/>
                    <w:sz w:val="18"/>
                    <w:szCs w:val="18"/>
                  </w:rPr>
                </w:pPr>
              </w:p>
              <w:p w:rsidR="002D3FD5" w:rsidRDefault="002D3FD5" w:rsidP="00D04AAB">
                <w:pPr>
                  <w:pStyle w:val="Ttulo"/>
                  <w:jc w:val="left"/>
                  <w:rPr>
                    <w:rFonts w:ascii="Arial" w:hAnsi="Arial" w:cs="Arial"/>
                    <w:color w:val="0000CC"/>
                    <w:sz w:val="18"/>
                    <w:szCs w:val="18"/>
                    <w:lang w:val="pt-BR"/>
                  </w:rPr>
                </w:pPr>
              </w:p>
              <w:p w:rsidR="002D3FD5" w:rsidRDefault="002D3FD5" w:rsidP="00D04AAB">
                <w:pPr>
                  <w:pStyle w:val="Ttulo"/>
                  <w:jc w:val="left"/>
                  <w:rPr>
                    <w:rFonts w:ascii="Arial" w:hAnsi="Arial" w:cs="Arial"/>
                    <w:color w:val="0000CC"/>
                    <w:sz w:val="18"/>
                    <w:szCs w:val="18"/>
                    <w:lang w:val="pt-BR"/>
                  </w:rPr>
                </w:pPr>
              </w:p>
              <w:p w:rsidR="002D3FD5" w:rsidRPr="00D04AAB" w:rsidRDefault="002D3FD5" w:rsidP="00D04AAB">
                <w:pPr>
                  <w:pStyle w:val="Ttulo"/>
                  <w:jc w:val="left"/>
                  <w:rPr>
                    <w:rFonts w:ascii="Arial" w:hAnsi="Arial" w:cs="Arial"/>
                    <w:color w:val="0000CC"/>
                    <w:sz w:val="18"/>
                    <w:szCs w:val="18"/>
                    <w:lang w:val="pt-BR"/>
                  </w:rPr>
                </w:pPr>
              </w:p>
              <w:p w:rsidR="002D3FD5" w:rsidRPr="00D04AAB" w:rsidRDefault="002D3FD5" w:rsidP="00D04AAB">
                <w:pPr>
                  <w:pStyle w:val="Ttulo"/>
                  <w:rPr>
                    <w:rFonts w:ascii="Arial" w:hAnsi="Arial" w:cs="Arial"/>
                    <w:color w:val="0000CC"/>
                    <w:sz w:val="18"/>
                    <w:szCs w:val="18"/>
                  </w:rPr>
                </w:pPr>
              </w:p>
              <w:p w:rsidR="002D3FD5" w:rsidRPr="00D04AAB" w:rsidRDefault="002D3FD5" w:rsidP="00D04AAB">
                <w:pPr>
                  <w:pStyle w:val="Ttulo"/>
                  <w:rPr>
                    <w:rFonts w:ascii="Arial" w:hAnsi="Arial" w:cs="Arial"/>
                    <w:color w:val="0000CC"/>
                    <w:sz w:val="18"/>
                    <w:szCs w:val="18"/>
                  </w:rPr>
                </w:pPr>
              </w:p>
              <w:p w:rsidR="002D3FD5" w:rsidRPr="00D04AAB" w:rsidRDefault="002D3FD5" w:rsidP="008F2B79">
                <w:pPr>
                  <w:pStyle w:val="Ttulo"/>
                  <w:spacing w:line="360" w:lineRule="auto"/>
                  <w:rPr>
                    <w:rFonts w:ascii="Arial" w:hAnsi="Arial" w:cs="Arial"/>
                    <w:color w:val="0000CC"/>
                    <w:sz w:val="18"/>
                    <w:szCs w:val="18"/>
                  </w:rPr>
                </w:pPr>
                <w:r w:rsidRPr="00D04AAB">
                  <w:rPr>
                    <w:rFonts w:ascii="Arial" w:hAnsi="Arial" w:cs="Arial"/>
                    <w:color w:val="0000CC"/>
                    <w:sz w:val="18"/>
                    <w:szCs w:val="18"/>
                  </w:rPr>
                  <w:t>UNIVERSIDADE FEDERAL DO ESPÍRITO SANTO</w:t>
                </w:r>
              </w:p>
              <w:p w:rsidR="002D3FD5" w:rsidRPr="00D04AAB" w:rsidRDefault="002D3FD5" w:rsidP="008F2B79">
                <w:pPr>
                  <w:pStyle w:val="Ttulo"/>
                  <w:spacing w:line="360" w:lineRule="auto"/>
                  <w:rPr>
                    <w:rFonts w:ascii="Arial" w:hAnsi="Arial" w:cs="Arial"/>
                    <w:color w:val="0000CC"/>
                    <w:sz w:val="18"/>
                    <w:szCs w:val="18"/>
                  </w:rPr>
                </w:pPr>
                <w:r w:rsidRPr="00D04AAB">
                  <w:rPr>
                    <w:rFonts w:ascii="Arial" w:hAnsi="Arial" w:cs="Arial"/>
                    <w:color w:val="0000CC"/>
                    <w:sz w:val="18"/>
                    <w:szCs w:val="18"/>
                  </w:rPr>
                  <w:t>HOSPITAL CASSIANO ANTÔNIO MORAES – EBSERH</w:t>
                </w:r>
              </w:p>
              <w:p w:rsidR="002D3FD5" w:rsidRPr="00D04AAB" w:rsidRDefault="002D3FD5" w:rsidP="008F2B79">
                <w:pPr>
                  <w:pStyle w:val="Ttulo"/>
                  <w:spacing w:line="360" w:lineRule="auto"/>
                  <w:rPr>
                    <w:rFonts w:ascii="Arial" w:hAnsi="Arial" w:cs="Arial"/>
                    <w:color w:val="0000CC"/>
                    <w:sz w:val="18"/>
                    <w:szCs w:val="18"/>
                  </w:rPr>
                </w:pPr>
                <w:r w:rsidRPr="00D04AAB">
                  <w:rPr>
                    <w:rFonts w:ascii="Arial" w:hAnsi="Arial" w:cs="Arial"/>
                    <w:color w:val="0000CC"/>
                    <w:sz w:val="18"/>
                    <w:szCs w:val="18"/>
                  </w:rPr>
                  <w:t>UNIDADE DE LICITAÇ</w:t>
                </w:r>
                <w:r>
                  <w:rPr>
                    <w:rFonts w:ascii="Arial" w:hAnsi="Arial" w:cs="Arial"/>
                    <w:color w:val="0000CC"/>
                    <w:sz w:val="18"/>
                    <w:szCs w:val="18"/>
                    <w:lang w:val="pt-BR"/>
                  </w:rPr>
                  <w:t>Õ</w:t>
                </w:r>
                <w:r w:rsidRPr="00D04AAB">
                  <w:rPr>
                    <w:rFonts w:ascii="Arial" w:hAnsi="Arial" w:cs="Arial"/>
                    <w:color w:val="0000CC"/>
                    <w:sz w:val="18"/>
                    <w:szCs w:val="18"/>
                  </w:rPr>
                  <w:t>ES</w:t>
                </w:r>
              </w:p>
              <w:p w:rsidR="002D3FD5" w:rsidRPr="00D04AAB" w:rsidRDefault="002D3FD5" w:rsidP="008F2B79">
                <w:pPr>
                  <w:pStyle w:val="Ttulo"/>
                  <w:spacing w:line="360" w:lineRule="auto"/>
                  <w:rPr>
                    <w:rFonts w:ascii="Arial" w:hAnsi="Arial" w:cs="Arial"/>
                    <w:color w:val="0000CC"/>
                    <w:sz w:val="18"/>
                    <w:szCs w:val="18"/>
                  </w:rPr>
                </w:pPr>
                <w:r>
                  <w:rPr>
                    <w:rFonts w:ascii="Arial" w:hAnsi="Arial" w:cs="Arial"/>
                    <w:color w:val="0000CC"/>
                    <w:sz w:val="18"/>
                    <w:szCs w:val="18"/>
                  </w:rPr>
                  <w:t xml:space="preserve">EDITAL PREGÃO ELETRÔNICO </w:t>
                </w:r>
                <w:r>
                  <w:rPr>
                    <w:rFonts w:ascii="Arial" w:hAnsi="Arial" w:cs="Arial"/>
                    <w:color w:val="0000CC"/>
                    <w:sz w:val="18"/>
                    <w:szCs w:val="18"/>
                    <w:lang w:val="pt-BR"/>
                  </w:rPr>
                  <w:t>139</w:t>
                </w:r>
                <w:r w:rsidRPr="00D04AAB">
                  <w:rPr>
                    <w:rFonts w:ascii="Arial" w:hAnsi="Arial" w:cs="Arial"/>
                    <w:color w:val="0000CC"/>
                    <w:sz w:val="18"/>
                    <w:szCs w:val="18"/>
                  </w:rPr>
                  <w:t>/2014</w:t>
                </w:r>
              </w:p>
              <w:p w:rsidR="002D3FD5" w:rsidRPr="00D04AAB" w:rsidRDefault="002D3FD5" w:rsidP="00D04AAB">
                <w:pPr>
                  <w:pStyle w:val="Ttulo"/>
                  <w:rPr>
                    <w:rFonts w:ascii="Arial" w:hAnsi="Arial" w:cs="Arial"/>
                    <w:color w:val="0000CC"/>
                    <w:sz w:val="18"/>
                    <w:szCs w:val="18"/>
                  </w:rPr>
                </w:pPr>
              </w:p>
            </w:tc>
            <w:tc>
              <w:tcPr>
                <w:tcW w:w="1721" w:type="dxa"/>
              </w:tcPr>
              <w:p w:rsidR="002D3FD5" w:rsidRPr="00D04AAB" w:rsidRDefault="00380346" w:rsidP="00D04AAB">
                <w:pPr>
                  <w:pStyle w:val="Ttulo"/>
                  <w:rPr>
                    <w:rFonts w:ascii="Arial" w:hAnsi="Arial" w:cs="Arial"/>
                    <w:color w:val="0000CC"/>
                    <w:sz w:val="18"/>
                    <w:szCs w:val="18"/>
                  </w:rPr>
                </w:pPr>
                <w:r>
                  <w:rPr>
                    <w:rFonts w:ascii="Arial" w:hAnsi="Arial" w:cs="Arial"/>
                    <w:noProof/>
                    <w:color w:val="0000CC"/>
                    <w:sz w:val="18"/>
                    <w:szCs w:val="18"/>
                    <w:lang w:val="pt-BR"/>
                  </w:rPr>
                  <w:drawing>
                    <wp:inline distT="0" distB="0" distL="0" distR="0">
                      <wp:extent cx="923925" cy="8667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srcRect/>
                              <a:stretch>
                                <a:fillRect/>
                              </a:stretch>
                            </pic:blipFill>
                            <pic:spPr bwMode="auto">
                              <a:xfrm>
                                <a:off x="0" y="0"/>
                                <a:ext cx="923925" cy="866775"/>
                              </a:xfrm>
                              <a:prstGeom prst="rect">
                                <a:avLst/>
                              </a:prstGeom>
                              <a:noFill/>
                              <a:ln w="9525">
                                <a:noFill/>
                                <a:miter lim="800000"/>
                                <a:headEnd/>
                                <a:tailEnd/>
                              </a:ln>
                            </pic:spPr>
                          </pic:pic>
                        </a:graphicData>
                      </a:graphic>
                    </wp:inline>
                  </w:drawing>
                </w:r>
              </w:p>
            </w:tc>
          </w:tr>
        </w:tbl>
        <w:p w:rsidR="002D3FD5" w:rsidRPr="00021741" w:rsidRDefault="002D3FD5" w:rsidP="00021741">
          <w:pPr>
            <w:pStyle w:val="Ttulo"/>
            <w:jc w:val="left"/>
            <w:rPr>
              <w:rFonts w:ascii="Arial" w:hAnsi="Arial" w:cs="Arial"/>
              <w:color w:val="0000CC"/>
              <w:sz w:val="18"/>
              <w:szCs w:val="18"/>
              <w:lang w:val="pt-BR"/>
            </w:rPr>
          </w:pPr>
        </w:p>
      </w:tc>
      <w:tc>
        <w:tcPr>
          <w:tcW w:w="1731" w:type="dxa"/>
        </w:tcPr>
        <w:p w:rsidR="002D3FD5" w:rsidRPr="00B87FBB" w:rsidRDefault="00380346" w:rsidP="00085CFB">
          <w:pPr>
            <w:pStyle w:val="NormalWeb"/>
            <w:spacing w:before="0" w:beforeAutospacing="0" w:after="0" w:afterAutospacing="0"/>
            <w:jc w:val="center"/>
            <w:rPr>
              <w:rFonts w:cs="Arial Unicode MS"/>
              <w:lang w:val="pt-BR" w:eastAsia="pt-BR"/>
            </w:rPr>
          </w:pPr>
          <w:r>
            <w:rPr>
              <w:rFonts w:ascii="Arial" w:cs="Arial"/>
              <w:noProof/>
              <w:color w:val="0000CC"/>
              <w:sz w:val="18"/>
              <w:szCs w:val="18"/>
              <w:lang w:val="pt-BR" w:eastAsia="pt-BR"/>
            </w:rPr>
            <w:drawing>
              <wp:inline distT="0" distB="0" distL="0" distR="0">
                <wp:extent cx="1021715" cy="958850"/>
                <wp:effectExtent l="19050" t="0" r="698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021715" cy="958850"/>
                        </a:xfrm>
                        <a:prstGeom prst="rect">
                          <a:avLst/>
                        </a:prstGeom>
                        <a:noFill/>
                      </pic:spPr>
                    </pic:pic>
                  </a:graphicData>
                </a:graphic>
              </wp:inline>
            </w:drawing>
          </w:r>
        </w:p>
      </w:tc>
    </w:tr>
  </w:tbl>
  <w:p w:rsidR="002D3FD5" w:rsidRPr="00541BD3" w:rsidRDefault="002D3FD5" w:rsidP="00021741">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2" w:type="dxa"/>
      <w:tblLayout w:type="fixed"/>
      <w:tblLook w:val="04A0"/>
    </w:tblPr>
    <w:tblGrid>
      <w:gridCol w:w="8514"/>
      <w:gridCol w:w="1788"/>
    </w:tblGrid>
    <w:tr w:rsidR="002D3FD5" w:rsidRPr="00AB1307" w:rsidTr="004D27D4">
      <w:trPr>
        <w:trHeight w:val="1695"/>
      </w:trPr>
      <w:tc>
        <w:tcPr>
          <w:tcW w:w="8514" w:type="dxa"/>
        </w:tcPr>
        <w:p w:rsidR="002D3FD5" w:rsidRPr="00B87FBB" w:rsidRDefault="00380346" w:rsidP="004D27D4">
          <w:pPr>
            <w:pStyle w:val="NormalWeb"/>
            <w:spacing w:before="0" w:beforeAutospacing="0" w:after="0" w:afterAutospacing="0"/>
            <w:jc w:val="center"/>
            <w:rPr>
              <w:rFonts w:cs="Arial Unicode MS"/>
              <w:noProof/>
              <w:lang w:val="pt-BR" w:eastAsia="pt-BR"/>
            </w:rPr>
          </w:pPr>
          <w:r>
            <w:rPr>
              <w:rFonts w:cs="Arial Unicode MS"/>
              <w:noProof/>
              <w:lang w:val="pt-BR" w:eastAsia="pt-BR"/>
            </w:rPr>
            <w:drawing>
              <wp:inline distT="0" distB="0" distL="0" distR="0">
                <wp:extent cx="638175" cy="542925"/>
                <wp:effectExtent l="19050" t="0" r="952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638175" cy="542925"/>
                        </a:xfrm>
                        <a:prstGeom prst="rect">
                          <a:avLst/>
                        </a:prstGeom>
                        <a:noFill/>
                        <a:ln w="9525">
                          <a:noFill/>
                          <a:miter lim="800000"/>
                          <a:headEnd/>
                          <a:tailEnd/>
                        </a:ln>
                      </pic:spPr>
                    </pic:pic>
                  </a:graphicData>
                </a:graphic>
              </wp:inline>
            </w:drawing>
          </w:r>
        </w:p>
        <w:p w:rsidR="002D3FD5" w:rsidRPr="00AB1307" w:rsidRDefault="002D3FD5"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ascii="Arial" w:hAnsi="Arial" w:cs="Arial"/>
              <w:b/>
              <w:sz w:val="18"/>
              <w:szCs w:val="18"/>
            </w:rPr>
          </w:pPr>
          <w:r w:rsidRPr="00AB1307">
            <w:rPr>
              <w:rFonts w:ascii="Arial" w:hAnsi="Arial" w:cs="Arial"/>
              <w:b/>
              <w:sz w:val="18"/>
              <w:szCs w:val="18"/>
            </w:rPr>
            <w:t>UNIVERSIDADE FEDERAL DO ESPÍRITO SANTO</w:t>
          </w:r>
        </w:p>
        <w:p w:rsidR="002D3FD5" w:rsidRPr="00AB1307" w:rsidRDefault="002D3FD5"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92"/>
              <w:tab w:val="left" w:pos="10512"/>
            </w:tabs>
            <w:jc w:val="center"/>
            <w:rPr>
              <w:rFonts w:ascii="Arial" w:hAnsi="Arial" w:cs="Arial"/>
              <w:b/>
              <w:sz w:val="18"/>
              <w:szCs w:val="18"/>
            </w:rPr>
          </w:pPr>
          <w:r w:rsidRPr="00AB1307">
            <w:rPr>
              <w:rFonts w:ascii="Arial" w:hAnsi="Arial" w:cs="Arial"/>
              <w:b/>
              <w:sz w:val="18"/>
              <w:szCs w:val="18"/>
            </w:rPr>
            <w:t>HOSPITAL UNIVERSITÁRIO CASSIANO ANTONIO MORAES</w:t>
          </w:r>
        </w:p>
        <w:p w:rsidR="002D3FD5" w:rsidRPr="00B87FBB" w:rsidRDefault="002D3FD5" w:rsidP="004D27D4">
          <w:pPr>
            <w:pStyle w:val="Cabealho"/>
            <w:jc w:val="center"/>
            <w:rPr>
              <w:rFonts w:ascii="Arial" w:hAnsi="Arial" w:cs="Arial"/>
              <w:b/>
              <w:sz w:val="18"/>
              <w:szCs w:val="18"/>
              <w:lang w:val="pt-BR"/>
            </w:rPr>
          </w:pPr>
          <w:r w:rsidRPr="00B87FBB">
            <w:rPr>
              <w:rFonts w:ascii="Arial" w:hAnsi="Arial" w:cs="Arial"/>
              <w:b/>
              <w:sz w:val="18"/>
              <w:szCs w:val="18"/>
              <w:lang w:val="pt-BR"/>
            </w:rPr>
            <w:t>SERVIÇO DE COMPRAS</w:t>
          </w:r>
        </w:p>
        <w:p w:rsidR="002D3FD5" w:rsidRPr="00B87FBB" w:rsidRDefault="002D3FD5" w:rsidP="004D27D4">
          <w:pPr>
            <w:pStyle w:val="Ttulo"/>
            <w:rPr>
              <w:rFonts w:ascii="Arial" w:hAnsi="Arial" w:cs="Arial"/>
              <w:color w:val="0000CC"/>
              <w:sz w:val="18"/>
              <w:szCs w:val="18"/>
              <w:lang w:val="pt-BR"/>
            </w:rPr>
          </w:pPr>
          <w:r w:rsidRPr="00B87FBB">
            <w:rPr>
              <w:rFonts w:ascii="Arial" w:hAnsi="Arial" w:cs="Arial"/>
              <w:sz w:val="18"/>
              <w:szCs w:val="18"/>
              <w:lang w:val="pt-BR"/>
            </w:rPr>
            <w:t xml:space="preserve">EDITAL DE PREGÃO ELETRÔNICO </w:t>
          </w:r>
          <w:r w:rsidRPr="00B87FBB">
            <w:rPr>
              <w:rFonts w:ascii="Arial" w:hAnsi="Arial" w:cs="Arial"/>
              <w:color w:val="0000CC"/>
              <w:sz w:val="18"/>
              <w:szCs w:val="18"/>
              <w:lang w:val="pt-BR"/>
            </w:rPr>
            <w:t xml:space="preserve">N.º 085/2012 </w:t>
          </w:r>
        </w:p>
      </w:tc>
      <w:tc>
        <w:tcPr>
          <w:tcW w:w="1788" w:type="dxa"/>
        </w:tcPr>
        <w:p w:rsidR="002D3FD5" w:rsidRPr="00B87FBB" w:rsidRDefault="00380346" w:rsidP="004D27D4">
          <w:pPr>
            <w:pStyle w:val="NormalWeb"/>
            <w:spacing w:before="0" w:beforeAutospacing="0" w:after="0" w:afterAutospacing="0"/>
            <w:jc w:val="center"/>
            <w:rPr>
              <w:rFonts w:cs="Arial Unicode MS"/>
              <w:lang w:val="pt-BR" w:eastAsia="pt-BR"/>
            </w:rPr>
          </w:pPr>
          <w:r>
            <w:rPr>
              <w:rFonts w:cs="Arial Unicode MS"/>
              <w:noProof/>
              <w:lang w:val="pt-BR" w:eastAsia="pt-BR"/>
            </w:rPr>
            <w:drawing>
              <wp:inline distT="0" distB="0" distL="0" distR="0">
                <wp:extent cx="1009650" cy="923925"/>
                <wp:effectExtent l="19050" t="0" r="0" b="0"/>
                <wp:docPr id="4" name="Imagem 0" descr="Cari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rimbo.jpg"/>
                        <pic:cNvPicPr>
                          <a:picLocks noChangeAspect="1" noChangeArrowheads="1"/>
                        </pic:cNvPicPr>
                      </pic:nvPicPr>
                      <pic:blipFill>
                        <a:blip r:embed="rId2"/>
                        <a:srcRect/>
                        <a:stretch>
                          <a:fillRect/>
                        </a:stretch>
                      </pic:blipFill>
                      <pic:spPr bwMode="auto">
                        <a:xfrm>
                          <a:off x="0" y="0"/>
                          <a:ext cx="1009650" cy="923925"/>
                        </a:xfrm>
                        <a:prstGeom prst="rect">
                          <a:avLst/>
                        </a:prstGeom>
                        <a:noFill/>
                        <a:ln w="9525">
                          <a:noFill/>
                          <a:miter lim="800000"/>
                          <a:headEnd/>
                          <a:tailEnd/>
                        </a:ln>
                      </pic:spPr>
                    </pic:pic>
                  </a:graphicData>
                </a:graphic>
              </wp:inline>
            </w:drawing>
          </w:r>
        </w:p>
      </w:tc>
    </w:tr>
  </w:tbl>
  <w:p w:rsidR="002D3FD5" w:rsidRPr="00A71EF9" w:rsidRDefault="002D3FD5" w:rsidP="00A71EF9">
    <w:pPr>
      <w:pStyle w:val="Cabealh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4D2"/>
    <w:multiLevelType w:val="multilevel"/>
    <w:tmpl w:val="D9868DDA"/>
    <w:lvl w:ilvl="0">
      <w:start w:val="65"/>
      <w:numFmt w:val="decimal"/>
      <w:lvlText w:val="%1."/>
      <w:lvlJc w:val="left"/>
      <w:pPr>
        <w:ind w:left="435" w:hanging="435"/>
      </w:pPr>
      <w:rPr>
        <w:rFonts w:hint="default"/>
        <w:b/>
      </w:rPr>
    </w:lvl>
    <w:lvl w:ilvl="1">
      <w:start w:val="1"/>
      <w:numFmt w:val="lowerLetter"/>
      <w:lvlText w:val="%2."/>
      <w:lvlJc w:val="left"/>
      <w:pPr>
        <w:ind w:left="1515" w:hanging="435"/>
      </w:pPr>
      <w:rPr>
        <w:rFonts w:ascii="Arial" w:eastAsia="Times New Roman" w:hAnsi="Arial" w:cs="Arial"/>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nsid w:val="10792379"/>
    <w:multiLevelType w:val="multilevel"/>
    <w:tmpl w:val="323E01AE"/>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0BB1388"/>
    <w:multiLevelType w:val="hybridMultilevel"/>
    <w:tmpl w:val="C7CECC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FE6B49"/>
    <w:multiLevelType w:val="multilevel"/>
    <w:tmpl w:val="54885854"/>
    <w:lvl w:ilvl="0">
      <w:start w:val="4"/>
      <w:numFmt w:val="decimal"/>
      <w:lvlText w:val="%1."/>
      <w:lvlJc w:val="left"/>
      <w:pPr>
        <w:ind w:left="660" w:hanging="660"/>
      </w:pPr>
      <w:rPr>
        <w:rFonts w:hint="default"/>
      </w:rPr>
    </w:lvl>
    <w:lvl w:ilvl="1">
      <w:start w:val="1"/>
      <w:numFmt w:val="decimal"/>
      <w:lvlText w:val="%1.%2."/>
      <w:lvlJc w:val="left"/>
      <w:pPr>
        <w:ind w:left="886" w:hanging="660"/>
      </w:pPr>
      <w:rPr>
        <w:rFonts w:hint="default"/>
      </w:rPr>
    </w:lvl>
    <w:lvl w:ilvl="2">
      <w:start w:val="2"/>
      <w:numFmt w:val="decimal"/>
      <w:lvlText w:val="%1.%2.%3."/>
      <w:lvlJc w:val="left"/>
      <w:pPr>
        <w:ind w:left="1172" w:hanging="720"/>
      </w:pPr>
      <w:rPr>
        <w:rFonts w:hint="default"/>
        <w:b/>
      </w:rPr>
    </w:lvl>
    <w:lvl w:ilvl="3">
      <w:start w:val="1"/>
      <w:numFmt w:val="decimal"/>
      <w:lvlText w:val="%1.%2.%3.%4."/>
      <w:lvlJc w:val="left"/>
      <w:pPr>
        <w:ind w:left="1398" w:hanging="720"/>
      </w:pPr>
      <w:rPr>
        <w:rFonts w:hint="default"/>
        <w:b/>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4">
    <w:nsid w:val="120D4120"/>
    <w:multiLevelType w:val="multilevel"/>
    <w:tmpl w:val="D4FEC70E"/>
    <w:lvl w:ilvl="0">
      <w:start w:val="4"/>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1"/>
      <w:numFmt w:val="decimal"/>
      <w:lvlText w:val="%1.%2.%3."/>
      <w:lvlJc w:val="left"/>
      <w:pPr>
        <w:ind w:left="1245" w:hanging="765"/>
      </w:pPr>
      <w:rPr>
        <w:rFonts w:hint="default"/>
      </w:rPr>
    </w:lvl>
    <w:lvl w:ilvl="3">
      <w:start w:val="19"/>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32E0B6C"/>
    <w:multiLevelType w:val="multilevel"/>
    <w:tmpl w:val="35CAF62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B11406"/>
    <w:multiLevelType w:val="multilevel"/>
    <w:tmpl w:val="81BEB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5E095C"/>
    <w:multiLevelType w:val="multilevel"/>
    <w:tmpl w:val="E38CF340"/>
    <w:lvl w:ilvl="0">
      <w:start w:val="4"/>
      <w:numFmt w:val="decimal"/>
      <w:lvlText w:val="%1."/>
      <w:lvlJc w:val="left"/>
      <w:pPr>
        <w:ind w:left="660" w:hanging="660"/>
      </w:pPr>
      <w:rPr>
        <w:rFonts w:hint="default"/>
      </w:rPr>
    </w:lvl>
    <w:lvl w:ilvl="1">
      <w:start w:val="1"/>
      <w:numFmt w:val="decimal"/>
      <w:lvlText w:val="%1.%2."/>
      <w:lvlJc w:val="left"/>
      <w:pPr>
        <w:ind w:left="810" w:hanging="660"/>
      </w:pPr>
      <w:rPr>
        <w:rFonts w:hint="default"/>
      </w:rPr>
    </w:lvl>
    <w:lvl w:ilvl="2">
      <w:start w:val="5"/>
      <w:numFmt w:val="decimal"/>
      <w:lvlText w:val="%1.%2.%3."/>
      <w:lvlJc w:val="left"/>
      <w:pPr>
        <w:ind w:left="1020" w:hanging="720"/>
      </w:pPr>
      <w:rPr>
        <w:rFonts w:hint="default"/>
        <w:b/>
      </w:rPr>
    </w:lvl>
    <w:lvl w:ilvl="3">
      <w:start w:val="1"/>
      <w:numFmt w:val="decimal"/>
      <w:lvlText w:val="%1.%2.%3.%4."/>
      <w:lvlJc w:val="left"/>
      <w:pPr>
        <w:ind w:left="1170" w:hanging="720"/>
      </w:pPr>
      <w:rPr>
        <w:rFonts w:hint="default"/>
        <w:b/>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nsid w:val="1FD44BDD"/>
    <w:multiLevelType w:val="hybridMultilevel"/>
    <w:tmpl w:val="B6542C6C"/>
    <w:lvl w:ilvl="0" w:tplc="4D9272C6">
      <w:start w:val="54"/>
      <w:numFmt w:val="decimal"/>
      <w:lvlText w:val="%1."/>
      <w:lvlJc w:val="left"/>
      <w:pPr>
        <w:ind w:left="720" w:hanging="360"/>
      </w:pPr>
      <w:rPr>
        <w:rFonts w:hint="default"/>
        <w:b/>
      </w:rPr>
    </w:lvl>
    <w:lvl w:ilvl="1" w:tplc="77AC7EA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4A5532"/>
    <w:multiLevelType w:val="multilevel"/>
    <w:tmpl w:val="DCC65362"/>
    <w:lvl w:ilvl="0">
      <w:start w:val="4"/>
      <w:numFmt w:val="decimal"/>
      <w:lvlText w:val="%1"/>
      <w:lvlJc w:val="left"/>
      <w:pPr>
        <w:ind w:left="525" w:hanging="525"/>
      </w:pPr>
      <w:rPr>
        <w:rFonts w:hint="default"/>
      </w:rPr>
    </w:lvl>
    <w:lvl w:ilvl="1">
      <w:start w:val="1"/>
      <w:numFmt w:val="decimal"/>
      <w:lvlText w:val="7.%2"/>
      <w:lvlJc w:val="left"/>
      <w:pPr>
        <w:ind w:left="525" w:hanging="525"/>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C0690E"/>
    <w:multiLevelType w:val="multilevel"/>
    <w:tmpl w:val="D70695E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295EF7"/>
    <w:multiLevelType w:val="multilevel"/>
    <w:tmpl w:val="4956CA9C"/>
    <w:lvl w:ilvl="0">
      <w:start w:val="86"/>
      <w:numFmt w:val="decimal"/>
      <w:lvlText w:val="%1."/>
      <w:lvlJc w:val="left"/>
      <w:pPr>
        <w:ind w:left="435" w:hanging="435"/>
      </w:pPr>
      <w:rPr>
        <w:rFonts w:hint="default"/>
        <w:b/>
      </w:rPr>
    </w:lvl>
    <w:lvl w:ilvl="1">
      <w:start w:val="1"/>
      <w:numFmt w:val="lowerLetter"/>
      <w:lvlText w:val="%2."/>
      <w:lvlJc w:val="left"/>
      <w:pPr>
        <w:ind w:left="435" w:hanging="43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703D59"/>
    <w:multiLevelType w:val="multilevel"/>
    <w:tmpl w:val="2188CF72"/>
    <w:lvl w:ilvl="0">
      <w:start w:val="1"/>
      <w:numFmt w:val="decimal"/>
      <w:pStyle w:val="odonto"/>
      <w:lvlText w:val="%1."/>
      <w:lvlJc w:val="left"/>
      <w:pPr>
        <w:tabs>
          <w:tab w:val="num" w:pos="340"/>
        </w:tabs>
        <w:ind w:left="357" w:hanging="357"/>
      </w:pPr>
      <w:rPr>
        <w:rFonts w:hint="default"/>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hint="default"/>
        <w:b w:val="0"/>
      </w:rPr>
    </w:lvl>
    <w:lvl w:ilvl="3">
      <w:start w:val="1"/>
      <w:numFmt w:val="decimal"/>
      <w:lvlText w:val="%1.%2.%3.%4."/>
      <w:lvlJc w:val="left"/>
      <w:pPr>
        <w:tabs>
          <w:tab w:val="num" w:pos="1530"/>
        </w:tabs>
        <w:ind w:left="2608" w:hanging="1078"/>
      </w:pPr>
      <w:rPr>
        <w:rFonts w:hint="default"/>
        <w:b w:val="0"/>
      </w:rPr>
    </w:lvl>
    <w:lvl w:ilvl="4">
      <w:start w:val="1"/>
      <w:numFmt w:val="decimal"/>
      <w:lvlText w:val="%1.%2.%3.%4.%5."/>
      <w:lvlJc w:val="left"/>
      <w:pPr>
        <w:tabs>
          <w:tab w:val="num" w:pos="2040"/>
        </w:tabs>
        <w:ind w:left="2397" w:hanging="357"/>
      </w:pPr>
      <w:rPr>
        <w:rFonts w:hint="default"/>
        <w:b/>
      </w:rPr>
    </w:lvl>
    <w:lvl w:ilvl="5">
      <w:start w:val="1"/>
      <w:numFmt w:val="decimal"/>
      <w:lvlText w:val="%1.%2.%3.%4.%5.%6."/>
      <w:lvlJc w:val="left"/>
      <w:pPr>
        <w:tabs>
          <w:tab w:val="num" w:pos="2550"/>
        </w:tabs>
        <w:ind w:left="2907" w:hanging="357"/>
      </w:pPr>
      <w:rPr>
        <w:rFonts w:hint="default"/>
        <w:b/>
      </w:rPr>
    </w:lvl>
    <w:lvl w:ilvl="6">
      <w:start w:val="1"/>
      <w:numFmt w:val="decimal"/>
      <w:lvlText w:val="%1.%2.%3.%4.%5.%6.%7."/>
      <w:lvlJc w:val="left"/>
      <w:pPr>
        <w:tabs>
          <w:tab w:val="num" w:pos="3060"/>
        </w:tabs>
        <w:ind w:left="3417" w:hanging="357"/>
      </w:pPr>
      <w:rPr>
        <w:rFonts w:hint="default"/>
        <w:b/>
      </w:rPr>
    </w:lvl>
    <w:lvl w:ilvl="7">
      <w:start w:val="1"/>
      <w:numFmt w:val="decimal"/>
      <w:lvlText w:val="%1.%2.%3.%4.%5.%6.%7.%8."/>
      <w:lvlJc w:val="left"/>
      <w:pPr>
        <w:tabs>
          <w:tab w:val="num" w:pos="3570"/>
        </w:tabs>
        <w:ind w:left="3927" w:hanging="357"/>
      </w:pPr>
      <w:rPr>
        <w:rFonts w:hint="default"/>
        <w:b/>
      </w:rPr>
    </w:lvl>
    <w:lvl w:ilvl="8">
      <w:start w:val="1"/>
      <w:numFmt w:val="decimal"/>
      <w:lvlText w:val="%1.%2.%3.%4.%5.%6.%7.%8.%9."/>
      <w:lvlJc w:val="left"/>
      <w:pPr>
        <w:tabs>
          <w:tab w:val="num" w:pos="4080"/>
        </w:tabs>
        <w:ind w:left="4437" w:hanging="357"/>
      </w:pPr>
      <w:rPr>
        <w:rFonts w:hint="default"/>
        <w:b/>
      </w:rPr>
    </w:lvl>
  </w:abstractNum>
  <w:abstractNum w:abstractNumId="13">
    <w:nsid w:val="2C724A77"/>
    <w:multiLevelType w:val="multilevel"/>
    <w:tmpl w:val="4DF639F6"/>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E20505"/>
    <w:multiLevelType w:val="multilevel"/>
    <w:tmpl w:val="62A60C06"/>
    <w:lvl w:ilvl="0">
      <w:start w:val="1"/>
      <w:numFmt w:val="lowerLetter"/>
      <w:lvlText w:val="%1."/>
      <w:lvlJc w:val="left"/>
      <w:pPr>
        <w:ind w:left="720" w:hanging="360"/>
      </w:pPr>
      <w:rPr>
        <w:rFonts w:ascii="Arial" w:eastAsia="Times New Roman" w:hAnsi="Arial" w:cs="Arial"/>
        <w:b/>
        <w:color w:val="auto"/>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31B478E8"/>
    <w:multiLevelType w:val="hybridMultilevel"/>
    <w:tmpl w:val="CA023EAA"/>
    <w:lvl w:ilvl="0" w:tplc="7BA26B18">
      <w:start w:val="1"/>
      <w:numFmt w:val="lowerLetter"/>
      <w:lvlText w:val="%1."/>
      <w:lvlJc w:val="left"/>
      <w:pPr>
        <w:ind w:left="1637" w:hanging="360"/>
      </w:pPr>
      <w:rPr>
        <w:rFonts w:hint="default"/>
        <w:b/>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6">
    <w:nsid w:val="3DCF71B5"/>
    <w:multiLevelType w:val="hybridMultilevel"/>
    <w:tmpl w:val="D4DC7FB6"/>
    <w:lvl w:ilvl="0" w:tplc="CBE4A13A">
      <w:start w:val="10"/>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601547"/>
    <w:multiLevelType w:val="multilevel"/>
    <w:tmpl w:val="0066925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8B0827"/>
    <w:multiLevelType w:val="multilevel"/>
    <w:tmpl w:val="83E09346"/>
    <w:lvl w:ilvl="0">
      <w:start w:val="4"/>
      <w:numFmt w:val="decimal"/>
      <w:lvlText w:val="%1"/>
      <w:lvlJc w:val="left"/>
      <w:pPr>
        <w:ind w:left="525" w:hanging="525"/>
      </w:pPr>
      <w:rPr>
        <w:rFonts w:hint="default"/>
      </w:rPr>
    </w:lvl>
    <w:lvl w:ilvl="1">
      <w:start w:val="1"/>
      <w:numFmt w:val="decimal"/>
      <w:lvlText w:val="8.%2"/>
      <w:lvlJc w:val="left"/>
      <w:pPr>
        <w:ind w:left="525" w:hanging="525"/>
      </w:pPr>
      <w:rPr>
        <w:rFonts w:hint="default"/>
        <w:b/>
        <w:color w:val="auto"/>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EC05120"/>
    <w:multiLevelType w:val="multilevel"/>
    <w:tmpl w:val="44F4A1EC"/>
    <w:lvl w:ilvl="0">
      <w:start w:val="1"/>
      <w:numFmt w:val="decimal"/>
      <w:lvlText w:val="%1."/>
      <w:lvlJc w:val="left"/>
      <w:pPr>
        <w:tabs>
          <w:tab w:val="num" w:pos="1134"/>
        </w:tabs>
        <w:ind w:left="1134" w:hanging="1134"/>
      </w:pPr>
      <w:rPr>
        <w:rFonts w:ascii="Arial" w:eastAsia="Times New Roman" w:hAnsi="Arial" w:cs="Arial"/>
        <w:b/>
        <w:i w:val="0"/>
        <w:color w:val="auto"/>
        <w:sz w:val="20"/>
        <w:szCs w:val="20"/>
      </w:rPr>
    </w:lvl>
    <w:lvl w:ilvl="1">
      <w:start w:val="1"/>
      <w:numFmt w:val="lowerLetter"/>
      <w:lvlText w:val="%2."/>
      <w:lvlJc w:val="left"/>
      <w:pPr>
        <w:tabs>
          <w:tab w:val="num" w:pos="1135"/>
        </w:tabs>
        <w:ind w:left="1135" w:hanging="567"/>
      </w:pPr>
      <w:rPr>
        <w:rFonts w:ascii="Arial" w:eastAsia="Times New Roman" w:hAnsi="Arial" w:cs="Arial"/>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194129"/>
    <w:multiLevelType w:val="multilevel"/>
    <w:tmpl w:val="AD004AEA"/>
    <w:lvl w:ilvl="0">
      <w:start w:val="4"/>
      <w:numFmt w:val="decimal"/>
      <w:lvlText w:val="%1"/>
      <w:lvlJc w:val="left"/>
      <w:pPr>
        <w:ind w:left="600" w:hanging="600"/>
      </w:pPr>
      <w:rPr>
        <w:rFonts w:hint="default"/>
      </w:rPr>
    </w:lvl>
    <w:lvl w:ilvl="1">
      <w:start w:val="1"/>
      <w:numFmt w:val="decimal"/>
      <w:lvlText w:val="%1.%2"/>
      <w:lvlJc w:val="left"/>
      <w:pPr>
        <w:ind w:left="750" w:hanging="600"/>
      </w:pPr>
      <w:rPr>
        <w:rFonts w:hint="default"/>
      </w:rPr>
    </w:lvl>
    <w:lvl w:ilvl="2">
      <w:start w:val="2"/>
      <w:numFmt w:val="decimal"/>
      <w:lvlText w:val="%1.%2.%3"/>
      <w:lvlJc w:val="left"/>
      <w:pPr>
        <w:ind w:left="1020" w:hanging="720"/>
      </w:pPr>
      <w:rPr>
        <w:rFonts w:hint="default"/>
        <w:b/>
      </w:rPr>
    </w:lvl>
    <w:lvl w:ilvl="3">
      <w:start w:val="9"/>
      <w:numFmt w:val="decimal"/>
      <w:lvlText w:val="%1.%2.%3.%4"/>
      <w:lvlJc w:val="left"/>
      <w:pPr>
        <w:ind w:left="1170" w:hanging="720"/>
      </w:pPr>
      <w:rPr>
        <w:rFonts w:hint="default"/>
        <w:b/>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1">
    <w:nsid w:val="50A335D6"/>
    <w:multiLevelType w:val="multilevel"/>
    <w:tmpl w:val="B4883B66"/>
    <w:lvl w:ilvl="0">
      <w:start w:val="11"/>
      <w:numFmt w:val="decimal"/>
      <w:lvlText w:val="%1"/>
      <w:lvlJc w:val="left"/>
      <w:pPr>
        <w:ind w:left="720" w:hanging="360"/>
      </w:pPr>
      <w:rPr>
        <w:rFonts w:cs="Arial" w:hint="default"/>
        <w:b w:val="0"/>
      </w:rPr>
    </w:lvl>
    <w:lvl w:ilvl="1">
      <w:start w:val="1"/>
      <w:numFmt w:val="decimal"/>
      <w:isLgl/>
      <w:lvlText w:val="9.%2"/>
      <w:lvlJc w:val="left"/>
      <w:pPr>
        <w:ind w:left="1026" w:hanging="600"/>
      </w:pPr>
      <w:rPr>
        <w:rFonts w:cs="Arial" w:hint="default"/>
        <w:b/>
      </w:rPr>
    </w:lvl>
    <w:lvl w:ilvl="2">
      <w:start w:val="1"/>
      <w:numFmt w:val="decimal"/>
      <w:isLgl/>
      <w:lvlText w:val="%1.%2.%3"/>
      <w:lvlJc w:val="left"/>
      <w:pPr>
        <w:ind w:left="1212" w:hanging="720"/>
      </w:pPr>
      <w:rPr>
        <w:rFonts w:cs="Arial" w:hint="default"/>
        <w:b w:val="0"/>
      </w:rPr>
    </w:lvl>
    <w:lvl w:ilvl="3">
      <w:start w:val="1"/>
      <w:numFmt w:val="decimal"/>
      <w:isLgl/>
      <w:lvlText w:val="%1.%2.%3.%4"/>
      <w:lvlJc w:val="left"/>
      <w:pPr>
        <w:ind w:left="1638" w:hanging="1080"/>
      </w:pPr>
      <w:rPr>
        <w:rFonts w:cs="Arial" w:hint="default"/>
        <w:b w:val="0"/>
      </w:rPr>
    </w:lvl>
    <w:lvl w:ilvl="4">
      <w:start w:val="1"/>
      <w:numFmt w:val="decimal"/>
      <w:isLgl/>
      <w:lvlText w:val="%1.%2.%3.%4.%5"/>
      <w:lvlJc w:val="left"/>
      <w:pPr>
        <w:ind w:left="1704" w:hanging="1080"/>
      </w:pPr>
      <w:rPr>
        <w:rFonts w:cs="Arial" w:hint="default"/>
        <w:b w:val="0"/>
      </w:rPr>
    </w:lvl>
    <w:lvl w:ilvl="5">
      <w:start w:val="1"/>
      <w:numFmt w:val="decimal"/>
      <w:isLgl/>
      <w:lvlText w:val="%1.%2.%3.%4.%5.%6"/>
      <w:lvlJc w:val="left"/>
      <w:pPr>
        <w:ind w:left="2130" w:hanging="1440"/>
      </w:pPr>
      <w:rPr>
        <w:rFonts w:cs="Arial" w:hint="default"/>
        <w:b w:val="0"/>
      </w:rPr>
    </w:lvl>
    <w:lvl w:ilvl="6">
      <w:start w:val="1"/>
      <w:numFmt w:val="decimal"/>
      <w:isLgl/>
      <w:lvlText w:val="%1.%2.%3.%4.%5.%6.%7"/>
      <w:lvlJc w:val="left"/>
      <w:pPr>
        <w:ind w:left="2196" w:hanging="1440"/>
      </w:pPr>
      <w:rPr>
        <w:rFonts w:cs="Arial" w:hint="default"/>
        <w:b w:val="0"/>
      </w:rPr>
    </w:lvl>
    <w:lvl w:ilvl="7">
      <w:start w:val="1"/>
      <w:numFmt w:val="decimal"/>
      <w:isLgl/>
      <w:lvlText w:val="%1.%2.%3.%4.%5.%6.%7.%8"/>
      <w:lvlJc w:val="left"/>
      <w:pPr>
        <w:ind w:left="2622" w:hanging="1800"/>
      </w:pPr>
      <w:rPr>
        <w:rFonts w:cs="Arial" w:hint="default"/>
        <w:b w:val="0"/>
      </w:rPr>
    </w:lvl>
    <w:lvl w:ilvl="8">
      <w:start w:val="1"/>
      <w:numFmt w:val="decimal"/>
      <w:isLgl/>
      <w:lvlText w:val="%1.%2.%3.%4.%5.%6.%7.%8.%9"/>
      <w:lvlJc w:val="left"/>
      <w:pPr>
        <w:ind w:left="2688" w:hanging="1800"/>
      </w:pPr>
      <w:rPr>
        <w:rFonts w:cs="Arial" w:hint="default"/>
        <w:b w:val="0"/>
      </w:rPr>
    </w:lvl>
  </w:abstractNum>
  <w:abstractNum w:abstractNumId="22">
    <w:nsid w:val="56D615DD"/>
    <w:multiLevelType w:val="hybridMultilevel"/>
    <w:tmpl w:val="A956B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8B140D1"/>
    <w:multiLevelType w:val="multilevel"/>
    <w:tmpl w:val="CCE05D3E"/>
    <w:lvl w:ilvl="0">
      <w:start w:val="8"/>
      <w:numFmt w:val="decimal"/>
      <w:lvlText w:val="%1."/>
      <w:lvlJc w:val="left"/>
      <w:pPr>
        <w:ind w:left="360" w:hanging="360"/>
      </w:pPr>
      <w:rPr>
        <w:rFonts w:ascii="Arial" w:hAnsi="Arial" w:cs="Arial" w:hint="default"/>
        <w:b/>
        <w:i w:val="0"/>
        <w:color w:val="auto"/>
        <w:sz w:val="20"/>
        <w:szCs w:val="20"/>
      </w:rPr>
    </w:lvl>
    <w:lvl w:ilvl="1">
      <w:start w:val="1"/>
      <w:numFmt w:val="lowerLetter"/>
      <w:lvlText w:val="%2."/>
      <w:lvlJc w:val="left"/>
      <w:pPr>
        <w:ind w:left="1637" w:hanging="360"/>
      </w:pPr>
      <w:rPr>
        <w:rFonts w:ascii="Arial" w:eastAsia="Times New Roman" w:hAnsi="Arial" w:cs="Arial"/>
        <w:b/>
        <w:sz w:val="20"/>
        <w:szCs w:val="20"/>
      </w:rPr>
    </w:lvl>
    <w:lvl w:ilvl="2">
      <w:start w:val="1"/>
      <w:numFmt w:val="decimal"/>
      <w:lvlText w:val="%1.%2.%3."/>
      <w:lvlJc w:val="left"/>
      <w:pPr>
        <w:ind w:left="143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CCA0940"/>
    <w:multiLevelType w:val="multilevel"/>
    <w:tmpl w:val="E4E01684"/>
    <w:lvl w:ilvl="0">
      <w:start w:val="56"/>
      <w:numFmt w:val="decimal"/>
      <w:lvlText w:val="%1."/>
      <w:lvlJc w:val="left"/>
      <w:pPr>
        <w:ind w:left="435" w:hanging="435"/>
      </w:pPr>
      <w:rPr>
        <w:rFonts w:hint="default"/>
      </w:rPr>
    </w:lvl>
    <w:lvl w:ilvl="1">
      <w:start w:val="1"/>
      <w:numFmt w:val="lowerLetter"/>
      <w:lvlText w:val="%2."/>
      <w:lvlJc w:val="left"/>
      <w:pPr>
        <w:ind w:left="1853" w:hanging="435"/>
      </w:pPr>
      <w:rPr>
        <w:rFonts w:ascii="Arial" w:eastAsia="Times New Roman" w:hAnsi="Arial" w:cs="Arial"/>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62AE04D3"/>
    <w:multiLevelType w:val="hybridMultilevel"/>
    <w:tmpl w:val="4FA6EE62"/>
    <w:lvl w:ilvl="0" w:tplc="A7FC0562">
      <w:start w:val="1"/>
      <w:numFmt w:val="lowerLetter"/>
      <w:lvlText w:val="%1."/>
      <w:lvlJc w:val="left"/>
      <w:pPr>
        <w:ind w:left="1637" w:hanging="360"/>
      </w:pPr>
      <w:rPr>
        <w:rFonts w:hint="default"/>
        <w:b/>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6">
    <w:nsid w:val="63F214D2"/>
    <w:multiLevelType w:val="hybridMultilevel"/>
    <w:tmpl w:val="32B0FB5C"/>
    <w:lvl w:ilvl="0" w:tplc="5F0A6F7A">
      <w:start w:val="82"/>
      <w:numFmt w:val="decimal"/>
      <w:lvlText w:val="%1."/>
      <w:lvlJc w:val="left"/>
      <w:pPr>
        <w:ind w:left="720" w:hanging="360"/>
      </w:pPr>
      <w:rPr>
        <w:rFonts w:hint="default"/>
        <w:b/>
      </w:rPr>
    </w:lvl>
    <w:lvl w:ilvl="1" w:tplc="7ED40052">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1249E2"/>
    <w:multiLevelType w:val="hybridMultilevel"/>
    <w:tmpl w:val="7AEC2E4E"/>
    <w:lvl w:ilvl="0" w:tplc="66E6F474">
      <w:start w:val="80"/>
      <w:numFmt w:val="decimal"/>
      <w:lvlText w:val="%1."/>
      <w:lvlJc w:val="left"/>
      <w:pPr>
        <w:ind w:left="720" w:hanging="360"/>
      </w:pPr>
      <w:rPr>
        <w:rFonts w:hint="default"/>
        <w:b/>
      </w:rPr>
    </w:lvl>
    <w:lvl w:ilvl="1" w:tplc="B6708A28">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FE3A19"/>
    <w:multiLevelType w:val="multilevel"/>
    <w:tmpl w:val="12F22C06"/>
    <w:lvl w:ilvl="0">
      <w:start w:val="4"/>
      <w:numFmt w:val="decimal"/>
      <w:lvlText w:val="%1."/>
      <w:lvlJc w:val="left"/>
      <w:pPr>
        <w:ind w:left="765" w:hanging="765"/>
      </w:pPr>
      <w:rPr>
        <w:rFonts w:hint="default"/>
      </w:rPr>
    </w:lvl>
    <w:lvl w:ilvl="1">
      <w:start w:val="1"/>
      <w:numFmt w:val="decimal"/>
      <w:lvlText w:val="%1.%2."/>
      <w:lvlJc w:val="left"/>
      <w:pPr>
        <w:ind w:left="915" w:hanging="765"/>
      </w:pPr>
      <w:rPr>
        <w:rFonts w:hint="default"/>
      </w:rPr>
    </w:lvl>
    <w:lvl w:ilvl="2">
      <w:start w:val="2"/>
      <w:numFmt w:val="decimal"/>
      <w:lvlText w:val="%1.%2.%3."/>
      <w:lvlJc w:val="left"/>
      <w:pPr>
        <w:ind w:left="1065" w:hanging="765"/>
      </w:pPr>
      <w:rPr>
        <w:rFonts w:hint="default"/>
      </w:rPr>
    </w:lvl>
    <w:lvl w:ilvl="3">
      <w:start w:val="10"/>
      <w:numFmt w:val="decimal"/>
      <w:lvlText w:val="%1.%2.%3.%4."/>
      <w:lvlJc w:val="left"/>
      <w:pPr>
        <w:ind w:left="1215" w:hanging="765"/>
      </w:pPr>
      <w:rPr>
        <w:rFonts w:hint="default"/>
        <w:b/>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9">
    <w:nsid w:val="70CF0AB1"/>
    <w:multiLevelType w:val="hybridMultilevel"/>
    <w:tmpl w:val="F55A3168"/>
    <w:lvl w:ilvl="0" w:tplc="E7F4F7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BD7D55"/>
    <w:multiLevelType w:val="hybridMultilevel"/>
    <w:tmpl w:val="9376A29C"/>
    <w:lvl w:ilvl="0" w:tplc="C270C48E">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5F57BE"/>
    <w:multiLevelType w:val="multilevel"/>
    <w:tmpl w:val="6D1E7A6A"/>
    <w:lvl w:ilvl="0">
      <w:start w:val="7"/>
      <w:numFmt w:val="decimal"/>
      <w:lvlText w:val="%1."/>
      <w:lvlJc w:val="left"/>
      <w:pPr>
        <w:ind w:left="495" w:hanging="495"/>
      </w:pPr>
      <w:rPr>
        <w:rFonts w:hint="default"/>
      </w:rPr>
    </w:lvl>
    <w:lvl w:ilvl="1">
      <w:start w:val="4"/>
      <w:numFmt w:val="decimal"/>
      <w:lvlText w:val="%1.%2."/>
      <w:lvlJc w:val="left"/>
      <w:pPr>
        <w:ind w:left="920" w:hanging="495"/>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9626A70"/>
    <w:multiLevelType w:val="multilevel"/>
    <w:tmpl w:val="70B092B4"/>
    <w:lvl w:ilvl="0">
      <w:start w:val="79"/>
      <w:numFmt w:val="decimal"/>
      <w:lvlText w:val="%1"/>
      <w:lvlJc w:val="left"/>
      <w:pPr>
        <w:ind w:left="420" w:hanging="420"/>
      </w:pPr>
      <w:rPr>
        <w:rFonts w:hint="default"/>
      </w:rPr>
    </w:lvl>
    <w:lvl w:ilvl="1">
      <w:start w:val="1"/>
      <w:numFmt w:val="lowerLetter"/>
      <w:lvlText w:val="%2."/>
      <w:lvlJc w:val="left"/>
      <w:pPr>
        <w:ind w:left="2400" w:hanging="420"/>
      </w:pPr>
      <w:rPr>
        <w:rFonts w:ascii="Arial" w:eastAsia="Times New Roman" w:hAnsi="Arial" w:cs="Arial"/>
        <w:b/>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nsid w:val="7FED7714"/>
    <w:multiLevelType w:val="hybridMultilevel"/>
    <w:tmpl w:val="830AA40A"/>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19"/>
  </w:num>
  <w:num w:numId="2">
    <w:abstractNumId w:val="23"/>
  </w:num>
  <w:num w:numId="3">
    <w:abstractNumId w:val="11"/>
  </w:num>
  <w:num w:numId="4">
    <w:abstractNumId w:val="22"/>
  </w:num>
  <w:num w:numId="5">
    <w:abstractNumId w:val="32"/>
  </w:num>
  <w:num w:numId="6">
    <w:abstractNumId w:val="25"/>
  </w:num>
  <w:num w:numId="7">
    <w:abstractNumId w:val="15"/>
  </w:num>
  <w:num w:numId="8">
    <w:abstractNumId w:val="24"/>
  </w:num>
  <w:num w:numId="9">
    <w:abstractNumId w:val="29"/>
  </w:num>
  <w:num w:numId="10">
    <w:abstractNumId w:val="14"/>
  </w:num>
  <w:num w:numId="11">
    <w:abstractNumId w:val="0"/>
  </w:num>
  <w:num w:numId="12">
    <w:abstractNumId w:val="8"/>
  </w:num>
  <w:num w:numId="13">
    <w:abstractNumId w:val="27"/>
  </w:num>
  <w:num w:numId="14">
    <w:abstractNumId w:val="26"/>
  </w:num>
  <w:num w:numId="15">
    <w:abstractNumId w:val="12"/>
  </w:num>
  <w:num w:numId="16">
    <w:abstractNumId w:val="17"/>
  </w:num>
  <w:num w:numId="17">
    <w:abstractNumId w:val="9"/>
  </w:num>
  <w:num w:numId="18">
    <w:abstractNumId w:val="6"/>
  </w:num>
  <w:num w:numId="19">
    <w:abstractNumId w:val="13"/>
  </w:num>
  <w:num w:numId="20">
    <w:abstractNumId w:val="18"/>
  </w:num>
  <w:num w:numId="21">
    <w:abstractNumId w:val="21"/>
  </w:num>
  <w:num w:numId="22">
    <w:abstractNumId w:val="2"/>
  </w:num>
  <w:num w:numId="23">
    <w:abstractNumId w:val="33"/>
  </w:num>
  <w:num w:numId="24">
    <w:abstractNumId w:val="10"/>
  </w:num>
  <w:num w:numId="25">
    <w:abstractNumId w:val="3"/>
  </w:num>
  <w:num w:numId="26">
    <w:abstractNumId w:val="20"/>
  </w:num>
  <w:num w:numId="27">
    <w:abstractNumId w:val="28"/>
  </w:num>
  <w:num w:numId="28">
    <w:abstractNumId w:val="7"/>
  </w:num>
  <w:num w:numId="29">
    <w:abstractNumId w:val="1"/>
  </w:num>
  <w:num w:numId="30">
    <w:abstractNumId w:val="4"/>
  </w:num>
  <w:num w:numId="31">
    <w:abstractNumId w:val="31"/>
  </w:num>
  <w:num w:numId="32">
    <w:abstractNumId w:val="5"/>
  </w:num>
  <w:num w:numId="33">
    <w:abstractNumId w:val="16"/>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rawingGridVerticalSpacing w:val="136"/>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71EF9"/>
    <w:rsid w:val="00002C54"/>
    <w:rsid w:val="000047FC"/>
    <w:rsid w:val="000048D3"/>
    <w:rsid w:val="0001320A"/>
    <w:rsid w:val="00017BCF"/>
    <w:rsid w:val="00021741"/>
    <w:rsid w:val="00031E19"/>
    <w:rsid w:val="00041405"/>
    <w:rsid w:val="000424E8"/>
    <w:rsid w:val="00047190"/>
    <w:rsid w:val="0005053C"/>
    <w:rsid w:val="000550AD"/>
    <w:rsid w:val="000561F4"/>
    <w:rsid w:val="000565AC"/>
    <w:rsid w:val="000607E4"/>
    <w:rsid w:val="00061996"/>
    <w:rsid w:val="00065D15"/>
    <w:rsid w:val="0007021C"/>
    <w:rsid w:val="00072EC2"/>
    <w:rsid w:val="0007690C"/>
    <w:rsid w:val="00077795"/>
    <w:rsid w:val="00084D96"/>
    <w:rsid w:val="00085CFB"/>
    <w:rsid w:val="000A575D"/>
    <w:rsid w:val="000B685C"/>
    <w:rsid w:val="000C3751"/>
    <w:rsid w:val="000E0A0C"/>
    <w:rsid w:val="000E3C72"/>
    <w:rsid w:val="000F055A"/>
    <w:rsid w:val="000F2F4B"/>
    <w:rsid w:val="000F365C"/>
    <w:rsid w:val="000F3A15"/>
    <w:rsid w:val="00100A16"/>
    <w:rsid w:val="00103893"/>
    <w:rsid w:val="0010692E"/>
    <w:rsid w:val="001108D8"/>
    <w:rsid w:val="0011421D"/>
    <w:rsid w:val="001164CA"/>
    <w:rsid w:val="00116DDE"/>
    <w:rsid w:val="00117685"/>
    <w:rsid w:val="00130DCC"/>
    <w:rsid w:val="00135206"/>
    <w:rsid w:val="00136CE7"/>
    <w:rsid w:val="00136CE8"/>
    <w:rsid w:val="0013741B"/>
    <w:rsid w:val="00150C58"/>
    <w:rsid w:val="00152468"/>
    <w:rsid w:val="0015370C"/>
    <w:rsid w:val="001546A4"/>
    <w:rsid w:val="0015642B"/>
    <w:rsid w:val="00157ACB"/>
    <w:rsid w:val="00163A9C"/>
    <w:rsid w:val="00167777"/>
    <w:rsid w:val="00172937"/>
    <w:rsid w:val="00180813"/>
    <w:rsid w:val="0018312D"/>
    <w:rsid w:val="00191260"/>
    <w:rsid w:val="00193E69"/>
    <w:rsid w:val="001B36B0"/>
    <w:rsid w:val="001B378B"/>
    <w:rsid w:val="001D21A8"/>
    <w:rsid w:val="001D5776"/>
    <w:rsid w:val="001E0CDF"/>
    <w:rsid w:val="001E28BA"/>
    <w:rsid w:val="001F2CAE"/>
    <w:rsid w:val="001F55BD"/>
    <w:rsid w:val="001F5B64"/>
    <w:rsid w:val="0020134F"/>
    <w:rsid w:val="00204AC2"/>
    <w:rsid w:val="002141FA"/>
    <w:rsid w:val="002229B7"/>
    <w:rsid w:val="002254E3"/>
    <w:rsid w:val="00231C3A"/>
    <w:rsid w:val="002326D5"/>
    <w:rsid w:val="00235D20"/>
    <w:rsid w:val="0024098A"/>
    <w:rsid w:val="00243865"/>
    <w:rsid w:val="00250897"/>
    <w:rsid w:val="002540E1"/>
    <w:rsid w:val="00254A98"/>
    <w:rsid w:val="002602F5"/>
    <w:rsid w:val="00261BE8"/>
    <w:rsid w:val="0027461D"/>
    <w:rsid w:val="0027709E"/>
    <w:rsid w:val="00283234"/>
    <w:rsid w:val="002906B0"/>
    <w:rsid w:val="0029633F"/>
    <w:rsid w:val="002A4E1B"/>
    <w:rsid w:val="002B3341"/>
    <w:rsid w:val="002C1B08"/>
    <w:rsid w:val="002C24AA"/>
    <w:rsid w:val="002C4892"/>
    <w:rsid w:val="002C5224"/>
    <w:rsid w:val="002D2728"/>
    <w:rsid w:val="002D3FD5"/>
    <w:rsid w:val="002D7826"/>
    <w:rsid w:val="002E04C3"/>
    <w:rsid w:val="002E6C0F"/>
    <w:rsid w:val="002F19D1"/>
    <w:rsid w:val="00301222"/>
    <w:rsid w:val="0030176A"/>
    <w:rsid w:val="00302E65"/>
    <w:rsid w:val="003076B7"/>
    <w:rsid w:val="003101D6"/>
    <w:rsid w:val="00311EC9"/>
    <w:rsid w:val="00334B7F"/>
    <w:rsid w:val="00334DF8"/>
    <w:rsid w:val="00347E15"/>
    <w:rsid w:val="003544B0"/>
    <w:rsid w:val="00360629"/>
    <w:rsid w:val="0036299B"/>
    <w:rsid w:val="003673B0"/>
    <w:rsid w:val="0037282B"/>
    <w:rsid w:val="00373EE3"/>
    <w:rsid w:val="003761DB"/>
    <w:rsid w:val="00380346"/>
    <w:rsid w:val="003835F3"/>
    <w:rsid w:val="00384004"/>
    <w:rsid w:val="0039031D"/>
    <w:rsid w:val="00392420"/>
    <w:rsid w:val="0039424A"/>
    <w:rsid w:val="00394713"/>
    <w:rsid w:val="00396B0D"/>
    <w:rsid w:val="003A0F85"/>
    <w:rsid w:val="003A40D1"/>
    <w:rsid w:val="003B019D"/>
    <w:rsid w:val="003B0AC2"/>
    <w:rsid w:val="003B30EB"/>
    <w:rsid w:val="003B69DA"/>
    <w:rsid w:val="003B79C5"/>
    <w:rsid w:val="003C72DF"/>
    <w:rsid w:val="003D1A75"/>
    <w:rsid w:val="003D323D"/>
    <w:rsid w:val="003D67D9"/>
    <w:rsid w:val="003D75AC"/>
    <w:rsid w:val="003E0429"/>
    <w:rsid w:val="00400974"/>
    <w:rsid w:val="004032AF"/>
    <w:rsid w:val="0041094F"/>
    <w:rsid w:val="00414F50"/>
    <w:rsid w:val="004224DE"/>
    <w:rsid w:val="0042274E"/>
    <w:rsid w:val="00423B70"/>
    <w:rsid w:val="00430830"/>
    <w:rsid w:val="00437BEE"/>
    <w:rsid w:val="004433C6"/>
    <w:rsid w:val="00447E6E"/>
    <w:rsid w:val="00452230"/>
    <w:rsid w:val="004540ED"/>
    <w:rsid w:val="0045681B"/>
    <w:rsid w:val="0046148E"/>
    <w:rsid w:val="00463C96"/>
    <w:rsid w:val="00467C4D"/>
    <w:rsid w:val="00470125"/>
    <w:rsid w:val="0047174C"/>
    <w:rsid w:val="00472103"/>
    <w:rsid w:val="00472A99"/>
    <w:rsid w:val="00476704"/>
    <w:rsid w:val="00485929"/>
    <w:rsid w:val="004877E2"/>
    <w:rsid w:val="004878C2"/>
    <w:rsid w:val="004901CB"/>
    <w:rsid w:val="004908EC"/>
    <w:rsid w:val="0049767A"/>
    <w:rsid w:val="004B12CC"/>
    <w:rsid w:val="004B2F1D"/>
    <w:rsid w:val="004B7663"/>
    <w:rsid w:val="004C3B3E"/>
    <w:rsid w:val="004C3DE6"/>
    <w:rsid w:val="004C48B2"/>
    <w:rsid w:val="004D27D4"/>
    <w:rsid w:val="004E0498"/>
    <w:rsid w:val="004E178E"/>
    <w:rsid w:val="004E2542"/>
    <w:rsid w:val="004E5E61"/>
    <w:rsid w:val="004F3BDA"/>
    <w:rsid w:val="00502C94"/>
    <w:rsid w:val="005176F4"/>
    <w:rsid w:val="00524CC3"/>
    <w:rsid w:val="00534846"/>
    <w:rsid w:val="00535F8E"/>
    <w:rsid w:val="00536581"/>
    <w:rsid w:val="005417CD"/>
    <w:rsid w:val="00541BD3"/>
    <w:rsid w:val="00542F4B"/>
    <w:rsid w:val="00550451"/>
    <w:rsid w:val="00551B99"/>
    <w:rsid w:val="0055646A"/>
    <w:rsid w:val="00573653"/>
    <w:rsid w:val="00574ACE"/>
    <w:rsid w:val="00575722"/>
    <w:rsid w:val="00575DDA"/>
    <w:rsid w:val="00580E85"/>
    <w:rsid w:val="00582707"/>
    <w:rsid w:val="00582AED"/>
    <w:rsid w:val="00582F7D"/>
    <w:rsid w:val="00584D7F"/>
    <w:rsid w:val="0058529A"/>
    <w:rsid w:val="00586484"/>
    <w:rsid w:val="00591999"/>
    <w:rsid w:val="00595E1F"/>
    <w:rsid w:val="00596C3C"/>
    <w:rsid w:val="005A1AE1"/>
    <w:rsid w:val="005A7549"/>
    <w:rsid w:val="005A7E8B"/>
    <w:rsid w:val="005B1273"/>
    <w:rsid w:val="005C0F7A"/>
    <w:rsid w:val="005C2858"/>
    <w:rsid w:val="005C3BED"/>
    <w:rsid w:val="005D0683"/>
    <w:rsid w:val="005D5636"/>
    <w:rsid w:val="005D570C"/>
    <w:rsid w:val="005E3A95"/>
    <w:rsid w:val="005E56D3"/>
    <w:rsid w:val="005E7ACB"/>
    <w:rsid w:val="005F00A8"/>
    <w:rsid w:val="005F3A56"/>
    <w:rsid w:val="00603C86"/>
    <w:rsid w:val="0060496F"/>
    <w:rsid w:val="00604F1B"/>
    <w:rsid w:val="006059C5"/>
    <w:rsid w:val="00613D85"/>
    <w:rsid w:val="0062369E"/>
    <w:rsid w:val="00631EC3"/>
    <w:rsid w:val="00636FBD"/>
    <w:rsid w:val="006425EF"/>
    <w:rsid w:val="00642B10"/>
    <w:rsid w:val="00645C16"/>
    <w:rsid w:val="006505B2"/>
    <w:rsid w:val="00654E27"/>
    <w:rsid w:val="006574C5"/>
    <w:rsid w:val="0066416D"/>
    <w:rsid w:val="00667AC9"/>
    <w:rsid w:val="0067061D"/>
    <w:rsid w:val="00671F58"/>
    <w:rsid w:val="00672171"/>
    <w:rsid w:val="0068135B"/>
    <w:rsid w:val="00682994"/>
    <w:rsid w:val="006924B3"/>
    <w:rsid w:val="006957E2"/>
    <w:rsid w:val="00696E14"/>
    <w:rsid w:val="006B6F15"/>
    <w:rsid w:val="006C1CC0"/>
    <w:rsid w:val="006C2F96"/>
    <w:rsid w:val="006D2DCC"/>
    <w:rsid w:val="006D5087"/>
    <w:rsid w:val="006E0566"/>
    <w:rsid w:val="006F012C"/>
    <w:rsid w:val="006F38C7"/>
    <w:rsid w:val="006F3F98"/>
    <w:rsid w:val="007008D1"/>
    <w:rsid w:val="007017A8"/>
    <w:rsid w:val="0070316F"/>
    <w:rsid w:val="00704819"/>
    <w:rsid w:val="0071006F"/>
    <w:rsid w:val="00712BC8"/>
    <w:rsid w:val="00721539"/>
    <w:rsid w:val="00723685"/>
    <w:rsid w:val="00725E33"/>
    <w:rsid w:val="00732C89"/>
    <w:rsid w:val="00732EB7"/>
    <w:rsid w:val="007333DE"/>
    <w:rsid w:val="00733811"/>
    <w:rsid w:val="00741BBC"/>
    <w:rsid w:val="00746E21"/>
    <w:rsid w:val="00765831"/>
    <w:rsid w:val="00767BCC"/>
    <w:rsid w:val="0077400B"/>
    <w:rsid w:val="00783549"/>
    <w:rsid w:val="00783D99"/>
    <w:rsid w:val="007858CB"/>
    <w:rsid w:val="00790828"/>
    <w:rsid w:val="00791830"/>
    <w:rsid w:val="00792115"/>
    <w:rsid w:val="00794F44"/>
    <w:rsid w:val="00795610"/>
    <w:rsid w:val="00796220"/>
    <w:rsid w:val="007A03BE"/>
    <w:rsid w:val="007B47ED"/>
    <w:rsid w:val="007C23A8"/>
    <w:rsid w:val="007C5F86"/>
    <w:rsid w:val="007C7D5B"/>
    <w:rsid w:val="007D533D"/>
    <w:rsid w:val="007E01FB"/>
    <w:rsid w:val="007F7D16"/>
    <w:rsid w:val="00806BE5"/>
    <w:rsid w:val="00813055"/>
    <w:rsid w:val="0081510C"/>
    <w:rsid w:val="008172A5"/>
    <w:rsid w:val="0082134B"/>
    <w:rsid w:val="008321E8"/>
    <w:rsid w:val="00832A1B"/>
    <w:rsid w:val="008439E8"/>
    <w:rsid w:val="008528D8"/>
    <w:rsid w:val="00854CA2"/>
    <w:rsid w:val="00863898"/>
    <w:rsid w:val="008722CF"/>
    <w:rsid w:val="00872FDA"/>
    <w:rsid w:val="0087325D"/>
    <w:rsid w:val="00875C4A"/>
    <w:rsid w:val="008818F0"/>
    <w:rsid w:val="00887BD5"/>
    <w:rsid w:val="008902EF"/>
    <w:rsid w:val="00890E67"/>
    <w:rsid w:val="008945D1"/>
    <w:rsid w:val="00895BD4"/>
    <w:rsid w:val="008964A6"/>
    <w:rsid w:val="0089673A"/>
    <w:rsid w:val="008A4D8B"/>
    <w:rsid w:val="008A4DB1"/>
    <w:rsid w:val="008B1FEA"/>
    <w:rsid w:val="008C00D1"/>
    <w:rsid w:val="008D3E4B"/>
    <w:rsid w:val="008E34BB"/>
    <w:rsid w:val="008E449B"/>
    <w:rsid w:val="008F2B79"/>
    <w:rsid w:val="008F4464"/>
    <w:rsid w:val="0090027C"/>
    <w:rsid w:val="0090423D"/>
    <w:rsid w:val="00906505"/>
    <w:rsid w:val="0091223C"/>
    <w:rsid w:val="009149B3"/>
    <w:rsid w:val="00920545"/>
    <w:rsid w:val="00924870"/>
    <w:rsid w:val="00925A59"/>
    <w:rsid w:val="00930CD9"/>
    <w:rsid w:val="00930E14"/>
    <w:rsid w:val="00940D26"/>
    <w:rsid w:val="00943001"/>
    <w:rsid w:val="009446E3"/>
    <w:rsid w:val="009451B1"/>
    <w:rsid w:val="00952CDD"/>
    <w:rsid w:val="00957042"/>
    <w:rsid w:val="00961396"/>
    <w:rsid w:val="00962AE4"/>
    <w:rsid w:val="009634CD"/>
    <w:rsid w:val="0096630C"/>
    <w:rsid w:val="00967C4A"/>
    <w:rsid w:val="00975FEB"/>
    <w:rsid w:val="00981333"/>
    <w:rsid w:val="009829DC"/>
    <w:rsid w:val="009864CA"/>
    <w:rsid w:val="009912FE"/>
    <w:rsid w:val="009A4CD8"/>
    <w:rsid w:val="009C1A4E"/>
    <w:rsid w:val="009C3D91"/>
    <w:rsid w:val="009D2C69"/>
    <w:rsid w:val="009D4083"/>
    <w:rsid w:val="009D670A"/>
    <w:rsid w:val="009D6BEA"/>
    <w:rsid w:val="009E1AA8"/>
    <w:rsid w:val="009E5E31"/>
    <w:rsid w:val="009F1C52"/>
    <w:rsid w:val="009F5927"/>
    <w:rsid w:val="00A00853"/>
    <w:rsid w:val="00A02E00"/>
    <w:rsid w:val="00A15D91"/>
    <w:rsid w:val="00A26AA5"/>
    <w:rsid w:val="00A30293"/>
    <w:rsid w:val="00A33625"/>
    <w:rsid w:val="00A40976"/>
    <w:rsid w:val="00A42197"/>
    <w:rsid w:val="00A46476"/>
    <w:rsid w:val="00A5006D"/>
    <w:rsid w:val="00A51CC4"/>
    <w:rsid w:val="00A51DE5"/>
    <w:rsid w:val="00A55D69"/>
    <w:rsid w:val="00A60754"/>
    <w:rsid w:val="00A60CEC"/>
    <w:rsid w:val="00A71EF9"/>
    <w:rsid w:val="00A74E06"/>
    <w:rsid w:val="00A76D2E"/>
    <w:rsid w:val="00A801A8"/>
    <w:rsid w:val="00A81E27"/>
    <w:rsid w:val="00A8278B"/>
    <w:rsid w:val="00A86B8F"/>
    <w:rsid w:val="00A8722A"/>
    <w:rsid w:val="00A87E5C"/>
    <w:rsid w:val="00A87F23"/>
    <w:rsid w:val="00A93AE0"/>
    <w:rsid w:val="00A94820"/>
    <w:rsid w:val="00A961A4"/>
    <w:rsid w:val="00AA131B"/>
    <w:rsid w:val="00AA76A5"/>
    <w:rsid w:val="00AA7A73"/>
    <w:rsid w:val="00AB54EB"/>
    <w:rsid w:val="00AC11B7"/>
    <w:rsid w:val="00AC7C1F"/>
    <w:rsid w:val="00AD30B0"/>
    <w:rsid w:val="00AE56C6"/>
    <w:rsid w:val="00AF73BF"/>
    <w:rsid w:val="00AF7F79"/>
    <w:rsid w:val="00B033F3"/>
    <w:rsid w:val="00B061BE"/>
    <w:rsid w:val="00B0700D"/>
    <w:rsid w:val="00B25CBC"/>
    <w:rsid w:val="00B26EB4"/>
    <w:rsid w:val="00B3075B"/>
    <w:rsid w:val="00B3130C"/>
    <w:rsid w:val="00B34A5C"/>
    <w:rsid w:val="00B42FCC"/>
    <w:rsid w:val="00B53D4F"/>
    <w:rsid w:val="00B57721"/>
    <w:rsid w:val="00B604E6"/>
    <w:rsid w:val="00B60B08"/>
    <w:rsid w:val="00B61D6B"/>
    <w:rsid w:val="00B62884"/>
    <w:rsid w:val="00B628AE"/>
    <w:rsid w:val="00B6445F"/>
    <w:rsid w:val="00B723CF"/>
    <w:rsid w:val="00B77197"/>
    <w:rsid w:val="00B82F7B"/>
    <w:rsid w:val="00B83961"/>
    <w:rsid w:val="00B87B89"/>
    <w:rsid w:val="00B87FBB"/>
    <w:rsid w:val="00B92977"/>
    <w:rsid w:val="00B94387"/>
    <w:rsid w:val="00B94A07"/>
    <w:rsid w:val="00B9620C"/>
    <w:rsid w:val="00B97776"/>
    <w:rsid w:val="00BA4E09"/>
    <w:rsid w:val="00BA6C00"/>
    <w:rsid w:val="00BA7B65"/>
    <w:rsid w:val="00BB17CD"/>
    <w:rsid w:val="00BB381F"/>
    <w:rsid w:val="00BB574A"/>
    <w:rsid w:val="00BB58EA"/>
    <w:rsid w:val="00BB6EBB"/>
    <w:rsid w:val="00BB7FBE"/>
    <w:rsid w:val="00BC1208"/>
    <w:rsid w:val="00BC249A"/>
    <w:rsid w:val="00BC3852"/>
    <w:rsid w:val="00BD525F"/>
    <w:rsid w:val="00BD61D9"/>
    <w:rsid w:val="00BE1687"/>
    <w:rsid w:val="00BE2635"/>
    <w:rsid w:val="00BE2C37"/>
    <w:rsid w:val="00BE3D82"/>
    <w:rsid w:val="00BE6C38"/>
    <w:rsid w:val="00BF1764"/>
    <w:rsid w:val="00BF26D1"/>
    <w:rsid w:val="00BF33E7"/>
    <w:rsid w:val="00BF7DD4"/>
    <w:rsid w:val="00C10B22"/>
    <w:rsid w:val="00C1161A"/>
    <w:rsid w:val="00C253B9"/>
    <w:rsid w:val="00C31747"/>
    <w:rsid w:val="00C318AF"/>
    <w:rsid w:val="00C42ED2"/>
    <w:rsid w:val="00C5340A"/>
    <w:rsid w:val="00C56EEF"/>
    <w:rsid w:val="00C62881"/>
    <w:rsid w:val="00C6553D"/>
    <w:rsid w:val="00C6694D"/>
    <w:rsid w:val="00C66976"/>
    <w:rsid w:val="00C67CED"/>
    <w:rsid w:val="00C712CF"/>
    <w:rsid w:val="00C71E47"/>
    <w:rsid w:val="00C728F0"/>
    <w:rsid w:val="00C739C0"/>
    <w:rsid w:val="00C73F97"/>
    <w:rsid w:val="00C73FFC"/>
    <w:rsid w:val="00C7797C"/>
    <w:rsid w:val="00C829FA"/>
    <w:rsid w:val="00C90093"/>
    <w:rsid w:val="00C95370"/>
    <w:rsid w:val="00C953BA"/>
    <w:rsid w:val="00C95BD5"/>
    <w:rsid w:val="00CA5B16"/>
    <w:rsid w:val="00CC656A"/>
    <w:rsid w:val="00CD7558"/>
    <w:rsid w:val="00CE01B6"/>
    <w:rsid w:val="00CF1203"/>
    <w:rsid w:val="00CF14DA"/>
    <w:rsid w:val="00CF1988"/>
    <w:rsid w:val="00CF3AA8"/>
    <w:rsid w:val="00D039C5"/>
    <w:rsid w:val="00D04AAB"/>
    <w:rsid w:val="00D05A79"/>
    <w:rsid w:val="00D1163D"/>
    <w:rsid w:val="00D205DD"/>
    <w:rsid w:val="00D2129F"/>
    <w:rsid w:val="00D318B8"/>
    <w:rsid w:val="00D46471"/>
    <w:rsid w:val="00D46BC1"/>
    <w:rsid w:val="00D56B32"/>
    <w:rsid w:val="00D61974"/>
    <w:rsid w:val="00D636F3"/>
    <w:rsid w:val="00D64878"/>
    <w:rsid w:val="00D73235"/>
    <w:rsid w:val="00D750F5"/>
    <w:rsid w:val="00D7561C"/>
    <w:rsid w:val="00D91F77"/>
    <w:rsid w:val="00D92AC1"/>
    <w:rsid w:val="00D92C06"/>
    <w:rsid w:val="00D95F02"/>
    <w:rsid w:val="00DA273C"/>
    <w:rsid w:val="00DA497D"/>
    <w:rsid w:val="00DA7A61"/>
    <w:rsid w:val="00DB2480"/>
    <w:rsid w:val="00DC70FC"/>
    <w:rsid w:val="00DC7574"/>
    <w:rsid w:val="00DE2178"/>
    <w:rsid w:val="00DE624B"/>
    <w:rsid w:val="00DE7A38"/>
    <w:rsid w:val="00DF111D"/>
    <w:rsid w:val="00DF287C"/>
    <w:rsid w:val="00DF7705"/>
    <w:rsid w:val="00E026E6"/>
    <w:rsid w:val="00E034A4"/>
    <w:rsid w:val="00E04F17"/>
    <w:rsid w:val="00E100E4"/>
    <w:rsid w:val="00E103F4"/>
    <w:rsid w:val="00E129B7"/>
    <w:rsid w:val="00E16100"/>
    <w:rsid w:val="00E213FD"/>
    <w:rsid w:val="00E3753C"/>
    <w:rsid w:val="00E37BB4"/>
    <w:rsid w:val="00E41886"/>
    <w:rsid w:val="00E454BB"/>
    <w:rsid w:val="00E56E5E"/>
    <w:rsid w:val="00E57E54"/>
    <w:rsid w:val="00E624CC"/>
    <w:rsid w:val="00E709D7"/>
    <w:rsid w:val="00E72231"/>
    <w:rsid w:val="00E75D94"/>
    <w:rsid w:val="00EB33D7"/>
    <w:rsid w:val="00ED0AC0"/>
    <w:rsid w:val="00ED1DE6"/>
    <w:rsid w:val="00ED5A5B"/>
    <w:rsid w:val="00EE1E08"/>
    <w:rsid w:val="00EE2581"/>
    <w:rsid w:val="00EE79C8"/>
    <w:rsid w:val="00EF1E01"/>
    <w:rsid w:val="00EF47AB"/>
    <w:rsid w:val="00F01E40"/>
    <w:rsid w:val="00F03F85"/>
    <w:rsid w:val="00F060F3"/>
    <w:rsid w:val="00F06634"/>
    <w:rsid w:val="00F07F6B"/>
    <w:rsid w:val="00F1114B"/>
    <w:rsid w:val="00F17BF8"/>
    <w:rsid w:val="00F25DA6"/>
    <w:rsid w:val="00F31AE1"/>
    <w:rsid w:val="00F34E75"/>
    <w:rsid w:val="00F46D5E"/>
    <w:rsid w:val="00F47EE5"/>
    <w:rsid w:val="00F5010C"/>
    <w:rsid w:val="00F5212C"/>
    <w:rsid w:val="00F53C6F"/>
    <w:rsid w:val="00F61991"/>
    <w:rsid w:val="00F67B32"/>
    <w:rsid w:val="00F708B2"/>
    <w:rsid w:val="00F723D9"/>
    <w:rsid w:val="00F73398"/>
    <w:rsid w:val="00F74725"/>
    <w:rsid w:val="00F76E1A"/>
    <w:rsid w:val="00F843DB"/>
    <w:rsid w:val="00F87578"/>
    <w:rsid w:val="00F905CB"/>
    <w:rsid w:val="00F9614D"/>
    <w:rsid w:val="00FA2625"/>
    <w:rsid w:val="00FA7CC7"/>
    <w:rsid w:val="00FB221A"/>
    <w:rsid w:val="00FC5E3E"/>
    <w:rsid w:val="00FD017A"/>
    <w:rsid w:val="00FD0FE4"/>
    <w:rsid w:val="00FD6A3D"/>
    <w:rsid w:val="00FD7205"/>
    <w:rsid w:val="00FE1055"/>
    <w:rsid w:val="00FE17BD"/>
    <w:rsid w:val="00FE6C29"/>
    <w:rsid w:val="00FF19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1"/>
    <w:rPr>
      <w:rFonts w:ascii="Times New Roman" w:eastAsia="Times New Roman" w:hAnsi="Times New Roman"/>
    </w:rPr>
  </w:style>
  <w:style w:type="paragraph" w:styleId="Ttulo1">
    <w:name w:val="heading 1"/>
    <w:aliases w:val="EMENTA,2 headline"/>
    <w:basedOn w:val="Normal"/>
    <w:next w:val="Normal"/>
    <w:link w:val="Ttulo1Char"/>
    <w:qFormat/>
    <w:rsid w:val="00A71EF9"/>
    <w:pPr>
      <w:keepNext/>
      <w:spacing w:before="360" w:after="240"/>
      <w:ind w:left="1134"/>
      <w:outlineLvl w:val="0"/>
    </w:pPr>
    <w:rPr>
      <w:rFonts w:ascii="Arial" w:hAnsi="Arial"/>
      <w:b/>
      <w:snapToGrid w:val="0"/>
      <w:kern w:val="28"/>
      <w:lang/>
    </w:rPr>
  </w:style>
  <w:style w:type="paragraph" w:styleId="Ttulo2">
    <w:name w:val="heading 2"/>
    <w:basedOn w:val="Normal"/>
    <w:next w:val="Normal"/>
    <w:link w:val="Ttulo2Char"/>
    <w:unhideWhenUsed/>
    <w:qFormat/>
    <w:rsid w:val="00A81E27"/>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qFormat/>
    <w:rsid w:val="00A71EF9"/>
    <w:pPr>
      <w:keepNext/>
      <w:spacing w:before="240" w:after="60"/>
      <w:outlineLvl w:val="2"/>
    </w:pPr>
    <w:rPr>
      <w:rFonts w:ascii="Arial" w:hAnsi="Arial"/>
      <w:b/>
      <w:bCs/>
      <w:sz w:val="26"/>
      <w:szCs w:val="26"/>
      <w:lang/>
    </w:rPr>
  </w:style>
  <w:style w:type="paragraph" w:styleId="Ttulo4">
    <w:name w:val="heading 4"/>
    <w:basedOn w:val="Normal"/>
    <w:next w:val="Normal"/>
    <w:link w:val="Ttulo4Char"/>
    <w:qFormat/>
    <w:rsid w:val="00A71EF9"/>
    <w:pPr>
      <w:keepNext/>
      <w:tabs>
        <w:tab w:val="left" w:pos="1701"/>
      </w:tabs>
      <w:spacing w:before="360" w:after="240"/>
      <w:jc w:val="both"/>
      <w:outlineLvl w:val="3"/>
    </w:pPr>
    <w:rPr>
      <w:b/>
      <w:sz w:val="24"/>
      <w:lang/>
    </w:rPr>
  </w:style>
  <w:style w:type="paragraph" w:styleId="Ttulo5">
    <w:name w:val="heading 5"/>
    <w:basedOn w:val="Normal"/>
    <w:next w:val="Normal"/>
    <w:link w:val="Ttulo5Char"/>
    <w:qFormat/>
    <w:rsid w:val="00A71EF9"/>
    <w:pPr>
      <w:keepNext/>
      <w:spacing w:after="120"/>
      <w:ind w:left="3686" w:right="-1" w:hanging="5"/>
      <w:jc w:val="center"/>
      <w:outlineLvl w:val="4"/>
    </w:pPr>
    <w:rPr>
      <w:sz w:val="24"/>
      <w:lang/>
    </w:rPr>
  </w:style>
  <w:style w:type="paragraph" w:styleId="Ttulo6">
    <w:name w:val="heading 6"/>
    <w:basedOn w:val="Normal"/>
    <w:next w:val="Normal"/>
    <w:link w:val="Ttulo6Char"/>
    <w:qFormat/>
    <w:rsid w:val="00A71EF9"/>
    <w:pPr>
      <w:spacing w:before="240" w:after="60"/>
      <w:outlineLvl w:val="5"/>
    </w:pPr>
    <w:rPr>
      <w:b/>
      <w:bCs/>
      <w:lang/>
    </w:rPr>
  </w:style>
  <w:style w:type="paragraph" w:styleId="Ttulo7">
    <w:name w:val="heading 7"/>
    <w:basedOn w:val="Normal"/>
    <w:next w:val="Normal"/>
    <w:link w:val="Ttulo7Char"/>
    <w:qFormat/>
    <w:rsid w:val="00A71EF9"/>
    <w:pPr>
      <w:keepNext/>
      <w:tabs>
        <w:tab w:val="left" w:pos="1701"/>
      </w:tabs>
      <w:jc w:val="center"/>
      <w:outlineLvl w:val="6"/>
    </w:pPr>
    <w:rPr>
      <w:color w:val="0000FF"/>
      <w:sz w:val="24"/>
      <w:lang/>
    </w:rPr>
  </w:style>
  <w:style w:type="paragraph" w:styleId="Ttulo8">
    <w:name w:val="heading 8"/>
    <w:basedOn w:val="Normal"/>
    <w:next w:val="Normal"/>
    <w:link w:val="Ttulo8Char"/>
    <w:qFormat/>
    <w:rsid w:val="00A71EF9"/>
    <w:pPr>
      <w:spacing w:before="240" w:after="60"/>
      <w:jc w:val="center"/>
      <w:outlineLvl w:val="7"/>
    </w:pPr>
    <w:rPr>
      <w:i/>
      <w:iCs/>
      <w:sz w:val="24"/>
      <w:szCs w:val="24"/>
      <w:lang/>
    </w:rPr>
  </w:style>
  <w:style w:type="paragraph" w:styleId="Ttulo9">
    <w:name w:val="heading 9"/>
    <w:basedOn w:val="Normal"/>
    <w:next w:val="Normal"/>
    <w:link w:val="Ttulo9Char"/>
    <w:qFormat/>
    <w:rsid w:val="00A71EF9"/>
    <w:pPr>
      <w:keepNext/>
      <w:tabs>
        <w:tab w:val="left" w:pos="1701"/>
      </w:tabs>
      <w:spacing w:after="120" w:line="340" w:lineRule="exact"/>
      <w:outlineLvl w:val="8"/>
    </w:pPr>
    <w:rPr>
      <w:sz w:val="24"/>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rsid w:val="00A71EF9"/>
    <w:rPr>
      <w:rFonts w:ascii="Arial" w:eastAsia="Times New Roman" w:hAnsi="Arial" w:cs="Times New Roman"/>
      <w:b/>
      <w:snapToGrid w:val="0"/>
      <w:kern w:val="28"/>
      <w:sz w:val="20"/>
      <w:szCs w:val="20"/>
      <w:lang w:eastAsia="pt-BR"/>
    </w:rPr>
  </w:style>
  <w:style w:type="character" w:customStyle="1" w:styleId="Ttulo3Char">
    <w:name w:val="Título 3 Char"/>
    <w:link w:val="Ttulo3"/>
    <w:rsid w:val="00A71EF9"/>
    <w:rPr>
      <w:rFonts w:ascii="Arial" w:eastAsia="Times New Roman" w:hAnsi="Arial" w:cs="Arial"/>
      <w:b/>
      <w:bCs/>
      <w:sz w:val="26"/>
      <w:szCs w:val="26"/>
      <w:lang w:eastAsia="pt-BR"/>
    </w:rPr>
  </w:style>
  <w:style w:type="character" w:customStyle="1" w:styleId="Ttulo4Char">
    <w:name w:val="Título 4 Char"/>
    <w:link w:val="Ttulo4"/>
    <w:rsid w:val="00A71EF9"/>
    <w:rPr>
      <w:rFonts w:ascii="Times New Roman" w:eastAsia="Times New Roman" w:hAnsi="Times New Roman" w:cs="Times New Roman"/>
      <w:b/>
      <w:sz w:val="24"/>
      <w:szCs w:val="20"/>
      <w:lang w:eastAsia="pt-BR"/>
    </w:rPr>
  </w:style>
  <w:style w:type="character" w:customStyle="1" w:styleId="Ttulo5Char">
    <w:name w:val="Título 5 Char"/>
    <w:link w:val="Ttulo5"/>
    <w:rsid w:val="00A71EF9"/>
    <w:rPr>
      <w:rFonts w:ascii="Times New Roman" w:eastAsia="Times New Roman" w:hAnsi="Times New Roman" w:cs="Times New Roman"/>
      <w:sz w:val="24"/>
      <w:szCs w:val="20"/>
      <w:lang w:eastAsia="pt-BR"/>
    </w:rPr>
  </w:style>
  <w:style w:type="character" w:customStyle="1" w:styleId="Ttulo6Char">
    <w:name w:val="Título 6 Char"/>
    <w:link w:val="Ttulo6"/>
    <w:rsid w:val="00A71EF9"/>
    <w:rPr>
      <w:rFonts w:ascii="Times New Roman" w:eastAsia="Times New Roman" w:hAnsi="Times New Roman" w:cs="Times New Roman"/>
      <w:b/>
      <w:bCs/>
      <w:lang w:eastAsia="pt-BR"/>
    </w:rPr>
  </w:style>
  <w:style w:type="character" w:customStyle="1" w:styleId="Ttulo7Char">
    <w:name w:val="Título 7 Char"/>
    <w:link w:val="Ttulo7"/>
    <w:rsid w:val="00A71EF9"/>
    <w:rPr>
      <w:rFonts w:ascii="Times New Roman" w:eastAsia="Times New Roman" w:hAnsi="Times New Roman" w:cs="Times New Roman"/>
      <w:color w:val="0000FF"/>
      <w:sz w:val="24"/>
      <w:szCs w:val="20"/>
      <w:lang w:eastAsia="pt-BR"/>
    </w:rPr>
  </w:style>
  <w:style w:type="character" w:customStyle="1" w:styleId="Ttulo8Char">
    <w:name w:val="Título 8 Char"/>
    <w:link w:val="Ttulo8"/>
    <w:rsid w:val="00A71EF9"/>
    <w:rPr>
      <w:rFonts w:ascii="Times New Roman" w:eastAsia="Times New Roman" w:hAnsi="Times New Roman" w:cs="Times New Roman"/>
      <w:i/>
      <w:iCs/>
      <w:sz w:val="24"/>
      <w:szCs w:val="24"/>
      <w:lang w:eastAsia="pt-BR"/>
    </w:rPr>
  </w:style>
  <w:style w:type="character" w:customStyle="1" w:styleId="Ttulo9Char">
    <w:name w:val="Título 9 Char"/>
    <w:link w:val="Ttulo9"/>
    <w:rsid w:val="00A71EF9"/>
    <w:rPr>
      <w:rFonts w:ascii="Times New Roman" w:eastAsia="Times New Roman" w:hAnsi="Times New Roman" w:cs="Times New Roman"/>
      <w:sz w:val="24"/>
      <w:szCs w:val="20"/>
      <w:lang w:eastAsia="pt-BR"/>
    </w:rPr>
  </w:style>
  <w:style w:type="paragraph" w:styleId="Cabealho">
    <w:name w:val="header"/>
    <w:aliases w:val="Cabeçalho superior, Char,Heading 1a,Char"/>
    <w:basedOn w:val="Normal"/>
    <w:link w:val="CabealhoChar"/>
    <w:rsid w:val="00A71EF9"/>
    <w:pPr>
      <w:tabs>
        <w:tab w:val="center" w:pos="4419"/>
        <w:tab w:val="right" w:pos="8838"/>
      </w:tabs>
      <w:jc w:val="both"/>
    </w:pPr>
    <w:rPr>
      <w:sz w:val="24"/>
      <w:lang/>
    </w:rPr>
  </w:style>
  <w:style w:type="character" w:customStyle="1" w:styleId="CabealhoChar">
    <w:name w:val="Cabeçalho Char"/>
    <w:aliases w:val="Cabeçalho superior Char, Char Char,Heading 1a Char,Cabeçalho superior Char1,Cabeçalho Char1,Char Char,Char Char1, Char Char1"/>
    <w:link w:val="Cabealho"/>
    <w:rsid w:val="00A71EF9"/>
    <w:rPr>
      <w:rFonts w:ascii="Times New Roman" w:eastAsia="Times New Roman" w:hAnsi="Times New Roman" w:cs="Times New Roman"/>
      <w:sz w:val="24"/>
      <w:szCs w:val="20"/>
      <w:lang w:eastAsia="pt-BR"/>
    </w:rPr>
  </w:style>
  <w:style w:type="paragraph" w:customStyle="1" w:styleId="Nvel2">
    <w:name w:val="Nível 2"/>
    <w:basedOn w:val="Normal"/>
    <w:next w:val="Normal"/>
    <w:rsid w:val="00A71EF9"/>
    <w:pPr>
      <w:spacing w:after="120"/>
      <w:jc w:val="both"/>
    </w:pPr>
    <w:rPr>
      <w:rFonts w:ascii="Arial" w:hAnsi="Arial"/>
      <w:b/>
      <w:sz w:val="24"/>
    </w:rPr>
  </w:style>
  <w:style w:type="character" w:styleId="Hyperlink">
    <w:name w:val="Hyperlink"/>
    <w:uiPriority w:val="99"/>
    <w:rsid w:val="00A71EF9"/>
    <w:rPr>
      <w:color w:val="0000FF"/>
      <w:u w:val="single"/>
    </w:rPr>
  </w:style>
  <w:style w:type="character" w:customStyle="1" w:styleId="A0">
    <w:name w:val="A0"/>
    <w:rsid w:val="00A71EF9"/>
    <w:rPr>
      <w:color w:val="000000"/>
      <w:sz w:val="22"/>
    </w:rPr>
  </w:style>
  <w:style w:type="paragraph" w:styleId="Recuodecorpodetexto">
    <w:name w:val="Body Text Indent"/>
    <w:basedOn w:val="Normal"/>
    <w:link w:val="RecuodecorpodetextoChar"/>
    <w:rsid w:val="00A71EF9"/>
    <w:pPr>
      <w:ind w:left="2694" w:hanging="284"/>
      <w:jc w:val="both"/>
    </w:pPr>
    <w:rPr>
      <w:sz w:val="24"/>
      <w:lang/>
    </w:rPr>
  </w:style>
  <w:style w:type="character" w:customStyle="1" w:styleId="RecuodecorpodetextoChar">
    <w:name w:val="Recuo de corpo de texto Char"/>
    <w:link w:val="Recuodecorpodetexto"/>
    <w:rsid w:val="00A71EF9"/>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rsid w:val="00A71EF9"/>
    <w:rPr>
      <w:snapToGrid w:val="0"/>
      <w:sz w:val="24"/>
      <w:lang/>
    </w:rPr>
  </w:style>
  <w:style w:type="character" w:customStyle="1" w:styleId="CorpodetextoChar">
    <w:name w:val="Corpo de texto Char"/>
    <w:aliases w:val=" Char8 Char"/>
    <w:link w:val="Corpodetexto"/>
    <w:rsid w:val="00A71EF9"/>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A71EF9"/>
    <w:pPr>
      <w:tabs>
        <w:tab w:val="center" w:pos="4419"/>
        <w:tab w:val="right" w:pos="8838"/>
      </w:tabs>
    </w:pPr>
    <w:rPr>
      <w:lang/>
    </w:rPr>
  </w:style>
  <w:style w:type="character" w:customStyle="1" w:styleId="RodapChar">
    <w:name w:val="Rodapé Char"/>
    <w:link w:val="Rodap"/>
    <w:uiPriority w:val="99"/>
    <w:rsid w:val="00A71EF9"/>
    <w:rPr>
      <w:rFonts w:ascii="Times New Roman" w:eastAsia="Times New Roman" w:hAnsi="Times New Roman" w:cs="Times New Roman"/>
      <w:sz w:val="20"/>
      <w:szCs w:val="20"/>
      <w:lang w:eastAsia="pt-BR"/>
    </w:rPr>
  </w:style>
  <w:style w:type="character" w:styleId="Nmerodepgina">
    <w:name w:val="page number"/>
    <w:basedOn w:val="Fontepargpadro"/>
    <w:rsid w:val="00A71EF9"/>
  </w:style>
  <w:style w:type="paragraph" w:customStyle="1" w:styleId="Cabealho0">
    <w:name w:val="#Cabeçalho"/>
    <w:basedOn w:val="Normal"/>
    <w:rsid w:val="00A71EF9"/>
    <w:pPr>
      <w:spacing w:line="220" w:lineRule="exact"/>
      <w:jc w:val="both"/>
    </w:pPr>
    <w:rPr>
      <w:sz w:val="18"/>
    </w:rPr>
  </w:style>
  <w:style w:type="paragraph" w:styleId="Ttulo">
    <w:name w:val="Title"/>
    <w:basedOn w:val="Normal"/>
    <w:link w:val="TtuloChar"/>
    <w:qFormat/>
    <w:rsid w:val="00A71EF9"/>
    <w:pPr>
      <w:jc w:val="center"/>
    </w:pPr>
    <w:rPr>
      <w:b/>
      <w:lang/>
    </w:rPr>
  </w:style>
  <w:style w:type="character" w:customStyle="1" w:styleId="TtuloChar">
    <w:name w:val="Título Char"/>
    <w:link w:val="Ttulo"/>
    <w:rsid w:val="00A71EF9"/>
    <w:rPr>
      <w:rFonts w:ascii="Times New Roman" w:eastAsia="Times New Roman" w:hAnsi="Times New Roman" w:cs="Times New Roman"/>
      <w:b/>
      <w:sz w:val="20"/>
      <w:szCs w:val="20"/>
      <w:lang w:eastAsia="pt-BR"/>
    </w:rPr>
  </w:style>
  <w:style w:type="paragraph" w:styleId="Recuodecorpodetexto2">
    <w:name w:val="Body Text Indent 2"/>
    <w:basedOn w:val="Normal"/>
    <w:link w:val="Recuodecorpodetexto2Char"/>
    <w:semiHidden/>
    <w:rsid w:val="00A71EF9"/>
    <w:pPr>
      <w:spacing w:after="120"/>
      <w:ind w:left="1701"/>
      <w:jc w:val="both"/>
    </w:pPr>
    <w:rPr>
      <w:color w:val="0000FF"/>
      <w:sz w:val="24"/>
      <w:lang/>
    </w:rPr>
  </w:style>
  <w:style w:type="character" w:customStyle="1" w:styleId="Recuodecorpodetexto2Char">
    <w:name w:val="Recuo de corpo de texto 2 Char"/>
    <w:link w:val="Recuodecorpodetexto2"/>
    <w:semiHidden/>
    <w:rsid w:val="00A71EF9"/>
    <w:rPr>
      <w:rFonts w:ascii="Times New Roman" w:eastAsia="Times New Roman" w:hAnsi="Times New Roman" w:cs="Times New Roman"/>
      <w:color w:val="0000FF"/>
      <w:sz w:val="24"/>
      <w:szCs w:val="20"/>
      <w:lang w:eastAsia="pt-BR"/>
    </w:rPr>
  </w:style>
  <w:style w:type="paragraph" w:styleId="Corpodetexto3">
    <w:name w:val="Body Text 3"/>
    <w:basedOn w:val="Normal"/>
    <w:link w:val="Corpodetexto3Char"/>
    <w:rsid w:val="00A71EF9"/>
    <w:pPr>
      <w:tabs>
        <w:tab w:val="left" w:pos="1701"/>
      </w:tabs>
      <w:jc w:val="both"/>
    </w:pPr>
    <w:rPr>
      <w:color w:val="000000"/>
      <w:sz w:val="24"/>
      <w:lang/>
    </w:rPr>
  </w:style>
  <w:style w:type="character" w:customStyle="1" w:styleId="Corpodetexto3Char">
    <w:name w:val="Corpo de texto 3 Char"/>
    <w:link w:val="Corpodetexto3"/>
    <w:rsid w:val="00A71EF9"/>
    <w:rPr>
      <w:rFonts w:ascii="Times New Roman" w:eastAsia="Times New Roman" w:hAnsi="Times New Roman" w:cs="Times New Roman"/>
      <w:color w:val="000000"/>
      <w:sz w:val="24"/>
      <w:szCs w:val="20"/>
      <w:lang w:eastAsia="pt-BR"/>
    </w:rPr>
  </w:style>
  <w:style w:type="paragraph" w:customStyle="1" w:styleId="xl64">
    <w:name w:val="xl64"/>
    <w:basedOn w:val="Normal"/>
    <w:rsid w:val="00A71EF9"/>
    <w:pPr>
      <w:pBdr>
        <w:bottom w:val="single" w:sz="4" w:space="0" w:color="auto"/>
      </w:pBdr>
      <w:spacing w:before="100" w:after="100"/>
      <w:jc w:val="center"/>
    </w:pPr>
    <w:rPr>
      <w:sz w:val="24"/>
    </w:rPr>
  </w:style>
  <w:style w:type="paragraph" w:styleId="NormalWeb">
    <w:name w:val="Normal (Web)"/>
    <w:basedOn w:val="Normal"/>
    <w:link w:val="NormalWebChar"/>
    <w:rsid w:val="00A71EF9"/>
    <w:pPr>
      <w:spacing w:before="100" w:beforeAutospacing="1" w:after="100" w:afterAutospacing="1"/>
    </w:pPr>
    <w:rPr>
      <w:rFonts w:ascii="Arial Unicode MS" w:eastAsia="Arial Unicode MS" w:hAnsi="Arial"/>
      <w:color w:val="000000"/>
      <w:sz w:val="24"/>
      <w:szCs w:val="24"/>
      <w:lang/>
    </w:rPr>
  </w:style>
  <w:style w:type="table" w:styleId="Tabelacomgrade">
    <w:name w:val="Table Grid"/>
    <w:basedOn w:val="Tabelanormal"/>
    <w:rsid w:val="00A71E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A71EF9"/>
    <w:rPr>
      <w:rFonts w:ascii="Courier New" w:hAnsi="Courier New"/>
      <w:lang/>
    </w:rPr>
  </w:style>
  <w:style w:type="character" w:customStyle="1" w:styleId="TextosemFormataoChar">
    <w:name w:val="Texto sem Formatação Char"/>
    <w:link w:val="TextosemFormatao"/>
    <w:rsid w:val="00A71EF9"/>
    <w:rPr>
      <w:rFonts w:ascii="Courier New" w:eastAsia="Times New Roman" w:hAnsi="Courier New" w:cs="Courier New"/>
      <w:sz w:val="20"/>
      <w:szCs w:val="20"/>
      <w:lang w:eastAsia="pt-BR"/>
    </w:rPr>
  </w:style>
  <w:style w:type="paragraph" w:styleId="Corpodetexto2">
    <w:name w:val="Body Text 2"/>
    <w:basedOn w:val="Normal"/>
    <w:link w:val="Corpodetexto2Char"/>
    <w:rsid w:val="00A71EF9"/>
    <w:pPr>
      <w:spacing w:after="120" w:line="480" w:lineRule="auto"/>
    </w:pPr>
    <w:rPr>
      <w:lang/>
    </w:rPr>
  </w:style>
  <w:style w:type="character" w:customStyle="1" w:styleId="Corpodetexto2Char">
    <w:name w:val="Corpo de texto 2 Char"/>
    <w:link w:val="Corpodetexto2"/>
    <w:rsid w:val="00A71EF9"/>
    <w:rPr>
      <w:rFonts w:ascii="Times New Roman" w:eastAsia="Times New Roman" w:hAnsi="Times New Roman" w:cs="Times New Roman"/>
      <w:sz w:val="20"/>
      <w:szCs w:val="20"/>
      <w:lang w:eastAsia="pt-BR"/>
    </w:rPr>
  </w:style>
  <w:style w:type="paragraph" w:styleId="Saudao">
    <w:name w:val="Salutation"/>
    <w:basedOn w:val="Normal"/>
    <w:link w:val="SaudaoChar"/>
    <w:rsid w:val="00A71EF9"/>
    <w:pPr>
      <w:jc w:val="both"/>
    </w:pPr>
    <w:rPr>
      <w:rFonts w:ascii="Arial" w:hAnsi="Arial"/>
      <w:sz w:val="24"/>
      <w:szCs w:val="24"/>
      <w:lang/>
    </w:rPr>
  </w:style>
  <w:style w:type="character" w:customStyle="1" w:styleId="SaudaoChar">
    <w:name w:val="Saudação Char"/>
    <w:link w:val="Saudao"/>
    <w:rsid w:val="00A71EF9"/>
    <w:rPr>
      <w:rFonts w:ascii="Arial" w:eastAsia="Times New Roman" w:hAnsi="Arial" w:cs="Arial"/>
      <w:sz w:val="24"/>
      <w:szCs w:val="24"/>
      <w:lang w:eastAsia="pt-BR"/>
    </w:rPr>
  </w:style>
  <w:style w:type="paragraph" w:customStyle="1" w:styleId="Contrato">
    <w:name w:val="Contrato"/>
    <w:basedOn w:val="Normal"/>
    <w:rsid w:val="00A71EF9"/>
    <w:pPr>
      <w:tabs>
        <w:tab w:val="num" w:pos="360"/>
        <w:tab w:val="num" w:pos="926"/>
      </w:tabs>
      <w:spacing w:after="240"/>
      <w:ind w:left="926" w:hanging="360"/>
      <w:jc w:val="both"/>
    </w:pPr>
    <w:rPr>
      <w:sz w:val="24"/>
    </w:rPr>
  </w:style>
  <w:style w:type="paragraph" w:styleId="PargrafodaLista">
    <w:name w:val="List Paragraph"/>
    <w:basedOn w:val="Normal"/>
    <w:qFormat/>
    <w:rsid w:val="00A71EF9"/>
    <w:pPr>
      <w:ind w:left="720"/>
      <w:contextualSpacing/>
    </w:pPr>
  </w:style>
  <w:style w:type="paragraph" w:styleId="Textodebalo">
    <w:name w:val="Balloon Text"/>
    <w:basedOn w:val="Normal"/>
    <w:link w:val="TextodebaloChar"/>
    <w:semiHidden/>
    <w:unhideWhenUsed/>
    <w:rsid w:val="00A71EF9"/>
    <w:rPr>
      <w:rFonts w:ascii="Tahoma" w:hAnsi="Tahoma"/>
      <w:sz w:val="16"/>
      <w:szCs w:val="16"/>
      <w:lang/>
    </w:rPr>
  </w:style>
  <w:style w:type="character" w:customStyle="1" w:styleId="TextodebaloChar">
    <w:name w:val="Texto de balão Char"/>
    <w:link w:val="Textodebalo"/>
    <w:semiHidden/>
    <w:rsid w:val="00A71EF9"/>
    <w:rPr>
      <w:rFonts w:ascii="Tahoma" w:eastAsia="Times New Roman" w:hAnsi="Tahoma" w:cs="Tahoma"/>
      <w:sz w:val="16"/>
      <w:szCs w:val="16"/>
      <w:lang w:eastAsia="pt-BR"/>
    </w:rPr>
  </w:style>
  <w:style w:type="paragraph" w:styleId="Recuodecorpodetexto3">
    <w:name w:val="Body Text Indent 3"/>
    <w:basedOn w:val="Normal"/>
    <w:link w:val="Recuodecorpodetexto3Char"/>
    <w:rsid w:val="00A71EF9"/>
    <w:pPr>
      <w:spacing w:after="120"/>
      <w:ind w:left="283"/>
    </w:pPr>
    <w:rPr>
      <w:sz w:val="16"/>
      <w:szCs w:val="16"/>
      <w:lang/>
    </w:rPr>
  </w:style>
  <w:style w:type="character" w:customStyle="1" w:styleId="Recuodecorpodetexto3Char">
    <w:name w:val="Recuo de corpo de texto 3 Char"/>
    <w:link w:val="Recuodecorpodetexto3"/>
    <w:rsid w:val="00A71EF9"/>
    <w:rPr>
      <w:rFonts w:ascii="Times New Roman" w:eastAsia="Times New Roman" w:hAnsi="Times New Roman" w:cs="Times New Roman"/>
      <w:sz w:val="16"/>
      <w:szCs w:val="16"/>
      <w:lang w:eastAsia="pt-BR"/>
    </w:rPr>
  </w:style>
  <w:style w:type="paragraph" w:customStyle="1" w:styleId="PADRAO">
    <w:name w:val="PADRAO"/>
    <w:basedOn w:val="Normal"/>
    <w:rsid w:val="00A71EF9"/>
    <w:pPr>
      <w:jc w:val="both"/>
    </w:pPr>
    <w:rPr>
      <w:rFonts w:ascii="Tms Rmn" w:hAnsi="Tms Rmn"/>
      <w:sz w:val="24"/>
    </w:rPr>
  </w:style>
  <w:style w:type="paragraph" w:customStyle="1" w:styleId="Corpodetexto21">
    <w:name w:val="Corpo de texto 21"/>
    <w:basedOn w:val="Normal"/>
    <w:rsid w:val="00A71EF9"/>
    <w:pPr>
      <w:jc w:val="both"/>
    </w:pPr>
    <w:rPr>
      <w:rFonts w:ascii="Arial" w:hAnsi="Arial"/>
    </w:rPr>
  </w:style>
  <w:style w:type="character" w:customStyle="1" w:styleId="Ttulo2Char">
    <w:name w:val="Título 2 Char"/>
    <w:link w:val="Ttulo2"/>
    <w:rsid w:val="00A81E27"/>
    <w:rPr>
      <w:rFonts w:ascii="Cambria" w:eastAsia="Times New Roman" w:hAnsi="Cambria"/>
      <w:b/>
      <w:bCs/>
      <w:i/>
      <w:iCs/>
      <w:sz w:val="28"/>
      <w:szCs w:val="28"/>
      <w:lang w:eastAsia="en-US"/>
    </w:rPr>
  </w:style>
  <w:style w:type="paragraph" w:customStyle="1" w:styleId="Corpo">
    <w:name w:val="Corpo"/>
    <w:rsid w:val="00A81E27"/>
    <w:pPr>
      <w:widowControl w:val="0"/>
      <w:jc w:val="both"/>
    </w:pPr>
    <w:rPr>
      <w:rFonts w:ascii="Arial" w:eastAsia="Times New Roman" w:hAnsi="Arial"/>
      <w:color w:val="000000"/>
      <w:sz w:val="24"/>
    </w:rPr>
  </w:style>
  <w:style w:type="paragraph" w:customStyle="1" w:styleId="Corpodetexto1">
    <w:name w:val="Corpo de texto1"/>
    <w:rsid w:val="00A02E00"/>
    <w:rPr>
      <w:rFonts w:ascii="CG Times" w:eastAsia="Times New Roman" w:hAnsi="CG Times"/>
      <w:color w:val="000000"/>
      <w:sz w:val="24"/>
      <w:lang w:val="en-US"/>
    </w:rPr>
  </w:style>
  <w:style w:type="paragraph" w:customStyle="1" w:styleId="Recuodecorpodetexto21">
    <w:name w:val="Recuo de corpo de texto 21"/>
    <w:basedOn w:val="Normal"/>
    <w:rsid w:val="00A02E00"/>
    <w:pPr>
      <w:widowControl w:val="0"/>
      <w:ind w:firstLine="705"/>
      <w:jc w:val="both"/>
    </w:pPr>
    <w:rPr>
      <w:rFonts w:ascii="MS Sans Serif" w:hAnsi="MS Sans Serif"/>
    </w:rPr>
  </w:style>
  <w:style w:type="character" w:customStyle="1" w:styleId="NormalWebChar">
    <w:name w:val="Normal (Web) Char"/>
    <w:link w:val="NormalWeb"/>
    <w:locked/>
    <w:rsid w:val="00A02E00"/>
    <w:rPr>
      <w:rFonts w:ascii="Arial Unicode MS" w:eastAsia="Arial Unicode MS" w:hAnsi="Arial" w:cs="Arial Unicode MS"/>
      <w:color w:val="000000"/>
      <w:sz w:val="24"/>
      <w:szCs w:val="24"/>
    </w:rPr>
  </w:style>
  <w:style w:type="paragraph" w:customStyle="1" w:styleId="Estilo">
    <w:name w:val="Estilo"/>
    <w:rsid w:val="004F3BDA"/>
    <w:pPr>
      <w:widowControl w:val="0"/>
      <w:autoSpaceDE w:val="0"/>
      <w:autoSpaceDN w:val="0"/>
      <w:adjustRightInd w:val="0"/>
    </w:pPr>
    <w:rPr>
      <w:rFonts w:ascii="Arial" w:eastAsia="Times New Roman" w:hAnsi="Arial" w:cs="Arial"/>
      <w:sz w:val="24"/>
      <w:szCs w:val="24"/>
    </w:rPr>
  </w:style>
  <w:style w:type="paragraph" w:styleId="Textoembloco">
    <w:name w:val="Block Text"/>
    <w:basedOn w:val="Normal"/>
    <w:rsid w:val="00B94387"/>
    <w:pPr>
      <w:ind w:left="567" w:right="-1" w:hanging="567"/>
      <w:jc w:val="both"/>
    </w:pPr>
    <w:rPr>
      <w:rFonts w:ascii="Arial" w:hAnsi="Arial"/>
      <w:sz w:val="24"/>
    </w:rPr>
  </w:style>
  <w:style w:type="paragraph" w:customStyle="1" w:styleId="odonto">
    <w:name w:val="odonto"/>
    <w:basedOn w:val="Normal"/>
    <w:rsid w:val="00B94387"/>
    <w:pPr>
      <w:numPr>
        <w:numId w:val="15"/>
      </w:numPr>
      <w:spacing w:after="120"/>
      <w:ind w:right="284"/>
      <w:jc w:val="both"/>
    </w:pPr>
    <w:rPr>
      <w:rFonts w:ascii="Arial" w:hAnsi="Arial"/>
      <w:sz w:val="24"/>
      <w:szCs w:val="24"/>
    </w:rPr>
  </w:style>
  <w:style w:type="paragraph" w:customStyle="1" w:styleId="Estilo1">
    <w:name w:val="Estilo1"/>
    <w:basedOn w:val="odonto"/>
    <w:rsid w:val="00B94387"/>
    <w:pPr>
      <w:numPr>
        <w:numId w:val="0"/>
      </w:numPr>
      <w:tabs>
        <w:tab w:val="num" w:pos="794"/>
      </w:tabs>
      <w:spacing w:before="120"/>
      <w:ind w:left="794" w:right="0" w:hanging="437"/>
      <w:jc w:val="left"/>
    </w:pPr>
  </w:style>
  <w:style w:type="paragraph" w:customStyle="1" w:styleId="Default">
    <w:name w:val="Default"/>
    <w:rsid w:val="00B9438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oes.hucam@grupos.ufes.br"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oes.hucam@grupos.ufes.br"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hucam@grupos.ufes.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hyperlink" Target="http://www.portaltransparencia.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hyperlink" Target="http://www.comprasgovernamentais.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3.bin"/><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0166-888F-402D-8136-94B299F4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15173</Words>
  <Characters>81937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96917</CharactersWithSpaces>
  <SharedDoc>false</SharedDoc>
  <HLinks>
    <vt:vector size="42" baseType="variant">
      <vt:variant>
        <vt:i4>852041</vt:i4>
      </vt:variant>
      <vt:variant>
        <vt:i4>18</vt:i4>
      </vt:variant>
      <vt:variant>
        <vt:i4>0</vt:i4>
      </vt:variant>
      <vt:variant>
        <vt:i4>5</vt:i4>
      </vt:variant>
      <vt:variant>
        <vt:lpwstr>http://www.comprasgovernamentais.gov.br/</vt:lpwstr>
      </vt:variant>
      <vt:variant>
        <vt:lpwstr/>
      </vt:variant>
      <vt:variant>
        <vt:i4>5767285</vt:i4>
      </vt:variant>
      <vt:variant>
        <vt:i4>15</vt:i4>
      </vt:variant>
      <vt:variant>
        <vt:i4>0</vt:i4>
      </vt:variant>
      <vt:variant>
        <vt:i4>5</vt:i4>
      </vt:variant>
      <vt:variant>
        <vt:lpwstr>mailto:licitacoes.hucam@grupos.ufes.br</vt:lpwstr>
      </vt:variant>
      <vt:variant>
        <vt:lpwstr/>
      </vt:variant>
      <vt:variant>
        <vt:i4>5767285</vt:i4>
      </vt:variant>
      <vt:variant>
        <vt:i4>12</vt:i4>
      </vt:variant>
      <vt:variant>
        <vt:i4>0</vt:i4>
      </vt:variant>
      <vt:variant>
        <vt:i4>5</vt:i4>
      </vt:variant>
      <vt:variant>
        <vt:lpwstr>mailto:licitacoes.hucam@grupos.ufes.br</vt:lpwstr>
      </vt:variant>
      <vt:variant>
        <vt:lpwstr/>
      </vt:variant>
      <vt:variant>
        <vt:i4>5767285</vt:i4>
      </vt:variant>
      <vt:variant>
        <vt:i4>9</vt:i4>
      </vt:variant>
      <vt:variant>
        <vt:i4>0</vt:i4>
      </vt:variant>
      <vt:variant>
        <vt:i4>5</vt:i4>
      </vt:variant>
      <vt:variant>
        <vt:lpwstr>mailto:licitacoes.hucam@grupos.ufes.br</vt:lpwstr>
      </vt:variant>
      <vt:variant>
        <vt:lpwstr/>
      </vt:variant>
      <vt:variant>
        <vt:i4>7602211</vt:i4>
      </vt:variant>
      <vt:variant>
        <vt:i4>6</vt:i4>
      </vt:variant>
      <vt:variant>
        <vt:i4>0</vt:i4>
      </vt:variant>
      <vt:variant>
        <vt:i4>5</vt:i4>
      </vt:variant>
      <vt:variant>
        <vt:lpwstr>http://www.portaltransparencia.gov.br/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lcastro</dc:creator>
  <cp:lastModifiedBy>vlacerda.hucam</cp:lastModifiedBy>
  <cp:revision>3</cp:revision>
  <cp:lastPrinted>2014-10-13T17:57:00Z</cp:lastPrinted>
  <dcterms:created xsi:type="dcterms:W3CDTF">2014-12-11T13:49:00Z</dcterms:created>
  <dcterms:modified xsi:type="dcterms:W3CDTF">2014-12-11T13:50:00Z</dcterms:modified>
</cp:coreProperties>
</file>