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6E5" w:rsidRPr="00020B1C" w:rsidRDefault="001E3989" w:rsidP="006A3895">
      <w:pPr>
        <w:tabs>
          <w:tab w:val="left" w:pos="426"/>
        </w:tabs>
        <w:rPr>
          <w:rFonts w:ascii="Times New Roman" w:hAnsi="Times New Roman" w:cs="Times New Roman"/>
          <w:sz w:val="24"/>
          <w:lang w:eastAsia="en-US"/>
        </w:rPr>
      </w:pPr>
      <w:bookmarkStart w:id="0" w:name="_GoBack"/>
      <w:bookmarkEnd w:id="0"/>
      <w:r>
        <w:rPr>
          <w:rFonts w:ascii="Times New Roman" w:hAnsi="Times New Roman" w:cs="Times New Roman"/>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85pt;margin-top:-34.7pt;width:74.55pt;height:62.25pt;z-index:251662336">
            <v:imagedata r:id="rId8" o:title=""/>
          </v:shape>
          <o:OLEObject Type="Embed" ProgID="PBrush" ShapeID="_x0000_s1026" DrawAspect="Content" ObjectID="_1567945699" r:id="rId9"/>
        </w:object>
      </w:r>
      <w:r w:rsidR="008A7256">
        <w:rPr>
          <w:rFonts w:ascii="Times New Roman" w:hAnsi="Times New Roman" w:cs="Times New Roman"/>
          <w:noProof/>
          <w:sz w:val="24"/>
        </w:rPr>
        <w:drawing>
          <wp:anchor distT="0" distB="0" distL="114300" distR="114300" simplePos="0" relativeHeight="251663360" behindDoc="0" locked="0" layoutInCell="1" allowOverlap="1">
            <wp:simplePos x="0" y="0"/>
            <wp:positionH relativeFrom="column">
              <wp:posOffset>99695</wp:posOffset>
            </wp:positionH>
            <wp:positionV relativeFrom="paragraph">
              <wp:posOffset>-288290</wp:posOffset>
            </wp:positionV>
            <wp:extent cx="904875" cy="847725"/>
            <wp:effectExtent l="19050" t="0" r="9525" b="0"/>
            <wp:wrapNone/>
            <wp:docPr id="8" name="Imagem 6" descr="Logo HC - EBSER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Logo HC - EBSERH-3"/>
                    <pic:cNvPicPr>
                      <a:picLocks noChangeAspect="1" noChangeArrowheads="1"/>
                    </pic:cNvPicPr>
                  </pic:nvPicPr>
                  <pic:blipFill>
                    <a:blip r:embed="rId10">
                      <a:grayscl/>
                    </a:blip>
                    <a:srcRect/>
                    <a:stretch>
                      <a:fillRect/>
                    </a:stretch>
                  </pic:blipFill>
                  <pic:spPr bwMode="auto">
                    <a:xfrm>
                      <a:off x="0" y="0"/>
                      <a:ext cx="904875" cy="847725"/>
                    </a:xfrm>
                    <a:prstGeom prst="rect">
                      <a:avLst/>
                    </a:prstGeom>
                    <a:noFill/>
                    <a:ln w="9525">
                      <a:noFill/>
                      <a:miter lim="800000"/>
                      <a:headEnd/>
                      <a:tailEnd/>
                    </a:ln>
                  </pic:spPr>
                </pic:pic>
              </a:graphicData>
            </a:graphic>
          </wp:anchor>
        </w:drawing>
      </w:r>
      <w:r w:rsidR="008A7256">
        <w:rPr>
          <w:rFonts w:ascii="Times New Roman" w:hAnsi="Times New Roman" w:cs="Times New Roman"/>
          <w:noProof/>
          <w:sz w:val="24"/>
        </w:rPr>
        <w:drawing>
          <wp:anchor distT="0" distB="0" distL="114300" distR="114300" simplePos="0" relativeHeight="251661312" behindDoc="0" locked="0" layoutInCell="1" allowOverlap="1">
            <wp:simplePos x="0" y="0"/>
            <wp:positionH relativeFrom="column">
              <wp:posOffset>5490845</wp:posOffset>
            </wp:positionH>
            <wp:positionV relativeFrom="paragraph">
              <wp:posOffset>-288290</wp:posOffset>
            </wp:positionV>
            <wp:extent cx="723900" cy="762000"/>
            <wp:effectExtent l="19050" t="0" r="0" b="0"/>
            <wp:wrapNone/>
            <wp:docPr id="7" name="Imagem 1" descr="Logo U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UFG"/>
                    <pic:cNvPicPr>
                      <a:picLocks noChangeAspect="1" noChangeArrowheads="1"/>
                    </pic:cNvPicPr>
                  </pic:nvPicPr>
                  <pic:blipFill>
                    <a:blip r:embed="rId11"/>
                    <a:srcRect/>
                    <a:stretch>
                      <a:fillRect/>
                    </a:stretch>
                  </pic:blipFill>
                  <pic:spPr bwMode="auto">
                    <a:xfrm>
                      <a:off x="0" y="0"/>
                      <a:ext cx="723900" cy="762000"/>
                    </a:xfrm>
                    <a:prstGeom prst="rect">
                      <a:avLst/>
                    </a:prstGeom>
                    <a:noFill/>
                    <a:ln w="9525">
                      <a:noFill/>
                      <a:miter lim="800000"/>
                      <a:headEnd/>
                      <a:tailEnd/>
                    </a:ln>
                  </pic:spPr>
                </pic:pic>
              </a:graphicData>
            </a:graphic>
          </wp:anchor>
        </w:drawing>
      </w:r>
    </w:p>
    <w:p w:rsidR="00020B1C" w:rsidRDefault="00020B1C" w:rsidP="006A3895">
      <w:pPr>
        <w:tabs>
          <w:tab w:val="left" w:pos="426"/>
        </w:tabs>
        <w:rPr>
          <w:rFonts w:ascii="Times New Roman" w:hAnsi="Times New Roman" w:cs="Times New Roman"/>
          <w:sz w:val="24"/>
          <w:lang w:eastAsia="en-US"/>
        </w:rPr>
      </w:pPr>
    </w:p>
    <w:p w:rsidR="008A7256" w:rsidRPr="0063260F" w:rsidRDefault="008A7256" w:rsidP="006A3895">
      <w:pPr>
        <w:pStyle w:val="Cabealho"/>
        <w:tabs>
          <w:tab w:val="left" w:pos="426"/>
        </w:tabs>
        <w:jc w:val="center"/>
        <w:rPr>
          <w:rFonts w:cs="Arial"/>
          <w:b/>
        </w:rPr>
      </w:pPr>
      <w:r>
        <w:rPr>
          <w:rFonts w:cs="Arial"/>
          <w:b/>
          <w:noProof/>
          <w:sz w:val="18"/>
        </w:rPr>
        <w:drawing>
          <wp:anchor distT="0" distB="0" distL="114300" distR="114300" simplePos="0" relativeHeight="251659264" behindDoc="1" locked="0" layoutInCell="1" allowOverlap="1">
            <wp:simplePos x="0" y="0"/>
            <wp:positionH relativeFrom="column">
              <wp:posOffset>8001000</wp:posOffset>
            </wp:positionH>
            <wp:positionV relativeFrom="paragraph">
              <wp:posOffset>-1270</wp:posOffset>
            </wp:positionV>
            <wp:extent cx="1257300" cy="800100"/>
            <wp:effectExtent l="19050" t="0" r="0" b="0"/>
            <wp:wrapNone/>
            <wp:docPr id="6" name="Imagem 3" descr="http://by123w.bay123.mail.live.com/att/GetAttachment.aspx?tnail=0&amp;messageId=838cd277-4bba-11df-bb86-00237de3fb50&amp;Aux=44|0|8CCADDE6A22A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y123w.bay123.mail.live.com/att/GetAttachment.aspx?tnail=0&amp;messageId=838cd277-4bba-11df-bb86-00237de3fb50&amp;Aux=44|0|8CCADDE6A22AE40||"/>
                    <pic:cNvPicPr>
                      <a:picLocks noChangeAspect="1" noChangeArrowheads="1"/>
                    </pic:cNvPicPr>
                  </pic:nvPicPr>
                  <pic:blipFill>
                    <a:blip r:embed="rId12" r:link="rId13"/>
                    <a:srcRect/>
                    <a:stretch>
                      <a:fillRect/>
                    </a:stretch>
                  </pic:blipFill>
                  <pic:spPr bwMode="auto">
                    <a:xfrm>
                      <a:off x="0" y="0"/>
                      <a:ext cx="1257300" cy="800100"/>
                    </a:xfrm>
                    <a:prstGeom prst="rect">
                      <a:avLst/>
                    </a:prstGeom>
                    <a:noFill/>
                    <a:ln w="9525">
                      <a:noFill/>
                      <a:miter lim="800000"/>
                      <a:headEnd/>
                      <a:tailEnd/>
                    </a:ln>
                  </pic:spPr>
                </pic:pic>
              </a:graphicData>
            </a:graphic>
          </wp:anchor>
        </w:drawing>
      </w:r>
      <w:r w:rsidRPr="0063260F">
        <w:rPr>
          <w:rFonts w:cs="Arial"/>
          <w:b/>
        </w:rPr>
        <w:t>MINISTÉRIO DA EDUCAÇÃO</w:t>
      </w:r>
    </w:p>
    <w:p w:rsidR="008A7256" w:rsidRPr="0063260F" w:rsidRDefault="008A7256" w:rsidP="006A3895">
      <w:pPr>
        <w:pStyle w:val="Cabealho"/>
        <w:tabs>
          <w:tab w:val="left" w:pos="426"/>
        </w:tabs>
        <w:jc w:val="center"/>
        <w:rPr>
          <w:rFonts w:cs="Arial"/>
          <w:b/>
        </w:rPr>
      </w:pPr>
      <w:r w:rsidRPr="0063260F">
        <w:rPr>
          <w:rFonts w:cs="Arial"/>
          <w:b/>
        </w:rPr>
        <w:t>EMPRESA BRASILEIRA DE SERVIÇOS HOSPITALARES</w:t>
      </w:r>
    </w:p>
    <w:p w:rsidR="008A7256" w:rsidRPr="0063260F" w:rsidRDefault="008A7256" w:rsidP="006A3895">
      <w:pPr>
        <w:pStyle w:val="Cabealho"/>
        <w:pBdr>
          <w:bottom w:val="single" w:sz="4" w:space="0" w:color="auto"/>
        </w:pBdr>
        <w:tabs>
          <w:tab w:val="left" w:pos="426"/>
        </w:tabs>
        <w:jc w:val="center"/>
        <w:rPr>
          <w:rFonts w:cs="Arial"/>
          <w:b/>
        </w:rPr>
      </w:pPr>
      <w:r w:rsidRPr="0063260F">
        <w:rPr>
          <w:rFonts w:cs="Arial"/>
          <w:b/>
        </w:rPr>
        <w:t>HOSPITAL DAS CLÍNICAS/UFG</w:t>
      </w:r>
    </w:p>
    <w:p w:rsidR="008A7256" w:rsidRDefault="008A7256" w:rsidP="006A3895">
      <w:pPr>
        <w:pStyle w:val="Cabealho"/>
        <w:pBdr>
          <w:bottom w:val="single" w:sz="4" w:space="0" w:color="auto"/>
        </w:pBdr>
        <w:tabs>
          <w:tab w:val="left" w:pos="426"/>
        </w:tabs>
        <w:jc w:val="center"/>
      </w:pPr>
      <w:r w:rsidRPr="0063260F">
        <w:rPr>
          <w:rFonts w:cs="Arial"/>
          <w:b/>
        </w:rPr>
        <w:t>SETOR DE ADMINISTRAÇÃO</w:t>
      </w:r>
    </w:p>
    <w:p w:rsidR="008A7256" w:rsidRPr="00020B1C" w:rsidRDefault="008A7256" w:rsidP="006A3895">
      <w:pPr>
        <w:tabs>
          <w:tab w:val="left" w:pos="426"/>
        </w:tabs>
        <w:rPr>
          <w:rFonts w:ascii="Times New Roman" w:hAnsi="Times New Roman" w:cs="Times New Roman"/>
          <w:sz w:val="24"/>
          <w:lang w:eastAsia="en-US"/>
        </w:rPr>
      </w:pPr>
    </w:p>
    <w:p w:rsidR="00020B1C" w:rsidRPr="00020B1C" w:rsidRDefault="00020B1C" w:rsidP="006A3895">
      <w:pPr>
        <w:tabs>
          <w:tab w:val="left" w:pos="426"/>
        </w:tabs>
        <w:jc w:val="center"/>
        <w:rPr>
          <w:rFonts w:ascii="Times New Roman" w:hAnsi="Times New Roman" w:cs="Times New Roman"/>
          <w:b/>
          <w:bCs/>
          <w:color w:val="000000"/>
          <w:sz w:val="24"/>
        </w:rPr>
      </w:pPr>
      <w:r w:rsidRPr="00020B1C">
        <w:rPr>
          <w:rFonts w:ascii="Times New Roman" w:hAnsi="Times New Roman" w:cs="Times New Roman"/>
          <w:b/>
          <w:bCs/>
          <w:color w:val="000000"/>
          <w:sz w:val="24"/>
        </w:rPr>
        <w:t>MODELO DE TERMO DE REFERÊNCIA</w:t>
      </w:r>
    </w:p>
    <w:p w:rsidR="00020B1C" w:rsidRPr="00020B1C" w:rsidRDefault="008A7256" w:rsidP="006A3895">
      <w:pPr>
        <w:tabs>
          <w:tab w:val="left" w:pos="426"/>
        </w:tabs>
        <w:jc w:val="center"/>
        <w:rPr>
          <w:rFonts w:ascii="Times New Roman" w:hAnsi="Times New Roman" w:cs="Times New Roman"/>
          <w:b/>
          <w:bCs/>
          <w:iCs/>
          <w:sz w:val="24"/>
        </w:rPr>
      </w:pPr>
      <w:r w:rsidRPr="00020B1C">
        <w:rPr>
          <w:rFonts w:ascii="Times New Roman" w:hAnsi="Times New Roman" w:cs="Times New Roman"/>
          <w:b/>
          <w:bCs/>
          <w:iCs/>
          <w:color w:val="000000"/>
          <w:sz w:val="24"/>
        </w:rPr>
        <w:t xml:space="preserve"> </w:t>
      </w:r>
      <w:r w:rsidR="00020B1C" w:rsidRPr="00020B1C">
        <w:rPr>
          <w:rFonts w:ascii="Times New Roman" w:hAnsi="Times New Roman" w:cs="Times New Roman"/>
          <w:b/>
          <w:bCs/>
          <w:iCs/>
          <w:color w:val="000000"/>
          <w:sz w:val="24"/>
        </w:rPr>
        <w:t>(</w:t>
      </w:r>
      <w:r w:rsidR="00020B1C" w:rsidRPr="00020B1C">
        <w:rPr>
          <w:rFonts w:ascii="Times New Roman" w:hAnsi="Times New Roman" w:cs="Times New Roman"/>
          <w:b/>
          <w:bCs/>
          <w:iCs/>
          <w:sz w:val="24"/>
        </w:rPr>
        <w:t>PRESTAÇÃO DE SERVIÇO</w:t>
      </w:r>
      <w:r>
        <w:rPr>
          <w:rFonts w:ascii="Times New Roman" w:hAnsi="Times New Roman" w:cs="Times New Roman"/>
          <w:b/>
          <w:bCs/>
          <w:iCs/>
          <w:sz w:val="24"/>
        </w:rPr>
        <w:t>S</w:t>
      </w:r>
      <w:r w:rsidR="00020B1C" w:rsidRPr="00020B1C">
        <w:rPr>
          <w:rFonts w:ascii="Times New Roman" w:hAnsi="Times New Roman" w:cs="Times New Roman"/>
          <w:b/>
          <w:bCs/>
          <w:iCs/>
          <w:sz w:val="24"/>
        </w:rPr>
        <w:t xml:space="preserve"> CONTÍNUO</w:t>
      </w:r>
      <w:r>
        <w:rPr>
          <w:rFonts w:ascii="Times New Roman" w:hAnsi="Times New Roman" w:cs="Times New Roman"/>
          <w:b/>
          <w:bCs/>
          <w:iCs/>
          <w:sz w:val="24"/>
        </w:rPr>
        <w:t>S)</w:t>
      </w:r>
      <w:r w:rsidR="00020B1C" w:rsidRPr="00020B1C">
        <w:rPr>
          <w:rFonts w:ascii="Times New Roman" w:hAnsi="Times New Roman" w:cs="Times New Roman"/>
          <w:b/>
          <w:bCs/>
          <w:iCs/>
          <w:sz w:val="24"/>
        </w:rPr>
        <w:t xml:space="preserve"> </w:t>
      </w:r>
    </w:p>
    <w:p w:rsidR="00DB206B" w:rsidRPr="008A7256" w:rsidRDefault="00DB206B" w:rsidP="006A3895">
      <w:pPr>
        <w:tabs>
          <w:tab w:val="left" w:pos="426"/>
        </w:tabs>
        <w:rPr>
          <w:rFonts w:cs="Arial"/>
          <w:b/>
          <w:bCs/>
          <w:color w:val="000000"/>
          <w:sz w:val="22"/>
          <w:szCs w:val="22"/>
        </w:rPr>
      </w:pPr>
      <w:r w:rsidRPr="008A7256">
        <w:rPr>
          <w:rFonts w:cs="Arial"/>
          <w:b/>
          <w:bCs/>
          <w:color w:val="000000"/>
          <w:sz w:val="22"/>
          <w:szCs w:val="22"/>
        </w:rPr>
        <w:t>Process</w:t>
      </w:r>
      <w:r w:rsidR="008A7256" w:rsidRPr="008A7256">
        <w:rPr>
          <w:rFonts w:cs="Arial"/>
          <w:b/>
          <w:bCs/>
          <w:color w:val="000000"/>
          <w:sz w:val="22"/>
          <w:szCs w:val="22"/>
        </w:rPr>
        <w:t xml:space="preserve">o Administrativo </w:t>
      </w:r>
      <w:proofErr w:type="spellStart"/>
      <w:r w:rsidR="008A7256" w:rsidRPr="008A7256">
        <w:rPr>
          <w:rFonts w:cs="Arial"/>
          <w:b/>
          <w:bCs/>
          <w:color w:val="000000"/>
          <w:sz w:val="22"/>
          <w:szCs w:val="22"/>
        </w:rPr>
        <w:t>n.°</w:t>
      </w:r>
      <w:proofErr w:type="spellEnd"/>
      <w:r w:rsidR="008A7256" w:rsidRPr="008A7256">
        <w:rPr>
          <w:rFonts w:cs="Arial"/>
          <w:b/>
          <w:bCs/>
          <w:color w:val="000000"/>
          <w:sz w:val="22"/>
          <w:szCs w:val="22"/>
        </w:rPr>
        <w:t>...........</w:t>
      </w:r>
    </w:p>
    <w:p w:rsidR="00DB206B" w:rsidRPr="008A7256" w:rsidRDefault="00DB206B" w:rsidP="006A3895">
      <w:pPr>
        <w:pStyle w:val="Nivel1"/>
        <w:tabs>
          <w:tab w:val="left" w:pos="426"/>
        </w:tabs>
        <w:ind w:left="0" w:firstLine="0"/>
        <w:rPr>
          <w:rFonts w:cs="Arial"/>
          <w:sz w:val="22"/>
          <w:szCs w:val="22"/>
        </w:rPr>
      </w:pPr>
      <w:r w:rsidRPr="008A7256">
        <w:rPr>
          <w:rFonts w:cs="Arial"/>
          <w:sz w:val="22"/>
          <w:szCs w:val="22"/>
        </w:rPr>
        <w:t>DO OBJETO</w:t>
      </w:r>
    </w:p>
    <w:p w:rsidR="00DB206B" w:rsidRPr="008A7256" w:rsidRDefault="00DB206B" w:rsidP="006A3895">
      <w:pPr>
        <w:numPr>
          <w:ilvl w:val="1"/>
          <w:numId w:val="1"/>
        </w:numPr>
        <w:tabs>
          <w:tab w:val="left" w:pos="426"/>
        </w:tabs>
        <w:spacing w:before="120" w:after="120" w:line="276" w:lineRule="auto"/>
        <w:ind w:left="0" w:firstLine="0"/>
        <w:jc w:val="both"/>
        <w:rPr>
          <w:rFonts w:cs="Arial"/>
          <w:i/>
          <w:sz w:val="22"/>
          <w:szCs w:val="22"/>
        </w:rPr>
      </w:pPr>
      <w:r w:rsidRPr="008A7256">
        <w:rPr>
          <w:rFonts w:cs="Arial"/>
          <w:sz w:val="22"/>
          <w:szCs w:val="22"/>
        </w:rPr>
        <w:t>Contratação de..........................................................., conforme condições, quantidades e exigências estabelecidas neste instrumento</w:t>
      </w:r>
      <w:r w:rsidRPr="008A7256">
        <w:rPr>
          <w:rFonts w:cs="Arial"/>
          <w:i/>
          <w:sz w:val="22"/>
          <w:szCs w:val="22"/>
        </w:rPr>
        <w:t>:</w:t>
      </w: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244"/>
        <w:gridCol w:w="4678"/>
      </w:tblGrid>
      <w:tr w:rsidR="00DB206B" w:rsidRPr="008A7256" w:rsidTr="006A3895">
        <w:tc>
          <w:tcPr>
            <w:tcW w:w="993" w:type="dxa"/>
            <w:vAlign w:val="center"/>
          </w:tcPr>
          <w:p w:rsidR="006A3895" w:rsidRPr="006A3895" w:rsidRDefault="006A3895" w:rsidP="006A3895">
            <w:pPr>
              <w:widowControl w:val="0"/>
              <w:tabs>
                <w:tab w:val="left" w:pos="426"/>
              </w:tabs>
              <w:suppressAutoHyphens/>
              <w:spacing w:after="120" w:line="276" w:lineRule="auto"/>
              <w:jc w:val="right"/>
              <w:rPr>
                <w:rFonts w:cs="Arial"/>
                <w:bCs/>
                <w:i/>
                <w:color w:val="000000"/>
                <w:sz w:val="22"/>
                <w:szCs w:val="22"/>
              </w:rPr>
            </w:pPr>
          </w:p>
          <w:p w:rsidR="00DB206B" w:rsidRPr="006A3895" w:rsidRDefault="00DB206B" w:rsidP="006A3895">
            <w:pPr>
              <w:widowControl w:val="0"/>
              <w:tabs>
                <w:tab w:val="left" w:pos="426"/>
              </w:tabs>
              <w:suppressAutoHyphens/>
              <w:spacing w:after="120" w:line="276" w:lineRule="auto"/>
              <w:jc w:val="right"/>
              <w:rPr>
                <w:rFonts w:cs="Arial"/>
                <w:bCs/>
                <w:i/>
                <w:color w:val="000000"/>
                <w:sz w:val="22"/>
                <w:szCs w:val="22"/>
              </w:rPr>
            </w:pPr>
            <w:r w:rsidRPr="006A3895">
              <w:rPr>
                <w:rFonts w:cs="Arial"/>
                <w:bCs/>
                <w:i/>
                <w:color w:val="000000"/>
                <w:sz w:val="22"/>
                <w:szCs w:val="22"/>
              </w:rPr>
              <w:t>ITEM</w:t>
            </w:r>
          </w:p>
          <w:p w:rsidR="00DB206B" w:rsidRPr="006A3895" w:rsidRDefault="00DB206B" w:rsidP="006A3895">
            <w:pPr>
              <w:widowControl w:val="0"/>
              <w:tabs>
                <w:tab w:val="left" w:pos="426"/>
              </w:tabs>
              <w:suppressAutoHyphens/>
              <w:spacing w:after="120" w:line="276" w:lineRule="auto"/>
              <w:jc w:val="right"/>
              <w:rPr>
                <w:rFonts w:cs="Arial"/>
                <w:i/>
                <w:color w:val="000000"/>
                <w:sz w:val="22"/>
                <w:szCs w:val="22"/>
              </w:rPr>
            </w:pPr>
          </w:p>
        </w:tc>
        <w:tc>
          <w:tcPr>
            <w:tcW w:w="5244" w:type="dxa"/>
            <w:vAlign w:val="center"/>
          </w:tcPr>
          <w:p w:rsidR="00DB206B" w:rsidRPr="006A3895" w:rsidRDefault="00DB206B" w:rsidP="006A3895">
            <w:pPr>
              <w:tabs>
                <w:tab w:val="left" w:pos="426"/>
              </w:tabs>
              <w:spacing w:after="120" w:line="276" w:lineRule="auto"/>
              <w:jc w:val="right"/>
              <w:rPr>
                <w:rFonts w:cs="Arial"/>
                <w:i/>
                <w:color w:val="000000"/>
                <w:sz w:val="22"/>
                <w:szCs w:val="22"/>
              </w:rPr>
            </w:pPr>
            <w:r w:rsidRPr="006A3895">
              <w:rPr>
                <w:rFonts w:cs="Arial"/>
                <w:bCs/>
                <w:i/>
                <w:color w:val="000000"/>
                <w:sz w:val="22"/>
                <w:szCs w:val="22"/>
              </w:rPr>
              <w:t>DESCRIÇÃO/ESPECIFICAÇÃO</w:t>
            </w:r>
          </w:p>
        </w:tc>
        <w:tc>
          <w:tcPr>
            <w:tcW w:w="4678" w:type="dxa"/>
            <w:vAlign w:val="center"/>
          </w:tcPr>
          <w:p w:rsidR="00DB206B" w:rsidRPr="008A7256" w:rsidRDefault="006A3895" w:rsidP="006A3895">
            <w:pPr>
              <w:widowControl w:val="0"/>
              <w:tabs>
                <w:tab w:val="left" w:pos="426"/>
              </w:tabs>
              <w:suppressAutoHyphens/>
              <w:spacing w:after="120" w:line="276" w:lineRule="auto"/>
              <w:jc w:val="right"/>
              <w:rPr>
                <w:rFonts w:cs="Arial"/>
                <w:bCs/>
                <w:i/>
                <w:color w:val="FF0000"/>
                <w:sz w:val="22"/>
                <w:szCs w:val="22"/>
              </w:rPr>
            </w:pPr>
            <w:r w:rsidRPr="008A7256">
              <w:rPr>
                <w:rFonts w:cs="Arial"/>
                <w:bCs/>
                <w:i/>
                <w:sz w:val="22"/>
                <w:szCs w:val="22"/>
              </w:rPr>
              <w:t>VALOR</w:t>
            </w:r>
            <w:r>
              <w:rPr>
                <w:rFonts w:cs="Arial"/>
                <w:bCs/>
                <w:i/>
                <w:sz w:val="22"/>
                <w:szCs w:val="22"/>
              </w:rPr>
              <w:t xml:space="preserve"> </w:t>
            </w:r>
            <w:r w:rsidRPr="008A7256">
              <w:rPr>
                <w:rFonts w:cs="Arial"/>
                <w:bCs/>
                <w:i/>
                <w:sz w:val="22"/>
                <w:szCs w:val="22"/>
              </w:rPr>
              <w:t>MÁXIMO</w:t>
            </w:r>
          </w:p>
        </w:tc>
      </w:tr>
      <w:tr w:rsidR="00DB206B" w:rsidRPr="008A7256" w:rsidTr="006A3895">
        <w:tc>
          <w:tcPr>
            <w:tcW w:w="993" w:type="dxa"/>
          </w:tcPr>
          <w:p w:rsidR="00DB206B" w:rsidRPr="008A7256" w:rsidRDefault="00DB206B" w:rsidP="006A3895">
            <w:pPr>
              <w:widowControl w:val="0"/>
              <w:tabs>
                <w:tab w:val="left" w:pos="426"/>
              </w:tabs>
              <w:suppressAutoHyphens/>
              <w:spacing w:after="120" w:line="276" w:lineRule="auto"/>
              <w:jc w:val="center"/>
              <w:rPr>
                <w:rFonts w:cs="Arial"/>
                <w:color w:val="000000"/>
                <w:sz w:val="22"/>
                <w:szCs w:val="22"/>
              </w:rPr>
            </w:pPr>
            <w:r w:rsidRPr="008A7256">
              <w:rPr>
                <w:rFonts w:cs="Arial"/>
                <w:color w:val="000000"/>
                <w:sz w:val="22"/>
                <w:szCs w:val="22"/>
              </w:rPr>
              <w:t>1</w:t>
            </w:r>
          </w:p>
        </w:tc>
        <w:tc>
          <w:tcPr>
            <w:tcW w:w="5244" w:type="dxa"/>
          </w:tcPr>
          <w:p w:rsidR="00DB206B" w:rsidRPr="008A7256" w:rsidRDefault="00DB206B" w:rsidP="006A3895">
            <w:pPr>
              <w:widowControl w:val="0"/>
              <w:tabs>
                <w:tab w:val="left" w:pos="426"/>
              </w:tabs>
              <w:suppressAutoHyphens/>
              <w:spacing w:after="120" w:line="276" w:lineRule="auto"/>
              <w:rPr>
                <w:rFonts w:cs="Arial"/>
                <w:color w:val="000000"/>
                <w:sz w:val="22"/>
                <w:szCs w:val="22"/>
              </w:rPr>
            </w:pPr>
          </w:p>
        </w:tc>
        <w:tc>
          <w:tcPr>
            <w:tcW w:w="4678" w:type="dxa"/>
          </w:tcPr>
          <w:p w:rsidR="00DB206B" w:rsidRPr="008A7256" w:rsidRDefault="00DB206B" w:rsidP="006A3895">
            <w:pPr>
              <w:widowControl w:val="0"/>
              <w:tabs>
                <w:tab w:val="left" w:pos="426"/>
              </w:tabs>
              <w:suppressAutoHyphens/>
              <w:spacing w:after="120" w:line="276" w:lineRule="auto"/>
              <w:rPr>
                <w:rFonts w:cs="Arial"/>
                <w:color w:val="000000"/>
                <w:sz w:val="22"/>
                <w:szCs w:val="22"/>
              </w:rPr>
            </w:pPr>
          </w:p>
        </w:tc>
      </w:tr>
      <w:tr w:rsidR="00DB206B" w:rsidRPr="008A7256" w:rsidTr="006A3895">
        <w:tc>
          <w:tcPr>
            <w:tcW w:w="993" w:type="dxa"/>
          </w:tcPr>
          <w:p w:rsidR="00DB206B" w:rsidRPr="008A7256" w:rsidRDefault="00DB206B" w:rsidP="006A3895">
            <w:pPr>
              <w:widowControl w:val="0"/>
              <w:tabs>
                <w:tab w:val="left" w:pos="426"/>
              </w:tabs>
              <w:suppressAutoHyphens/>
              <w:spacing w:after="120" w:line="276" w:lineRule="auto"/>
              <w:jc w:val="center"/>
              <w:rPr>
                <w:rFonts w:cs="Arial"/>
                <w:color w:val="000000"/>
                <w:sz w:val="22"/>
                <w:szCs w:val="22"/>
              </w:rPr>
            </w:pPr>
            <w:r w:rsidRPr="008A7256">
              <w:rPr>
                <w:rFonts w:cs="Arial"/>
                <w:color w:val="000000"/>
                <w:sz w:val="22"/>
                <w:szCs w:val="22"/>
              </w:rPr>
              <w:t>2</w:t>
            </w:r>
          </w:p>
        </w:tc>
        <w:tc>
          <w:tcPr>
            <w:tcW w:w="5244" w:type="dxa"/>
          </w:tcPr>
          <w:p w:rsidR="00DB206B" w:rsidRPr="008A7256" w:rsidRDefault="00DB206B" w:rsidP="006A3895">
            <w:pPr>
              <w:widowControl w:val="0"/>
              <w:tabs>
                <w:tab w:val="left" w:pos="426"/>
              </w:tabs>
              <w:suppressAutoHyphens/>
              <w:spacing w:after="120" w:line="276" w:lineRule="auto"/>
              <w:rPr>
                <w:rFonts w:cs="Arial"/>
                <w:color w:val="000000"/>
                <w:sz w:val="22"/>
                <w:szCs w:val="22"/>
              </w:rPr>
            </w:pPr>
          </w:p>
        </w:tc>
        <w:tc>
          <w:tcPr>
            <w:tcW w:w="4678" w:type="dxa"/>
          </w:tcPr>
          <w:p w:rsidR="00DB206B" w:rsidRPr="008A7256" w:rsidRDefault="00DB206B" w:rsidP="006A3895">
            <w:pPr>
              <w:widowControl w:val="0"/>
              <w:tabs>
                <w:tab w:val="left" w:pos="426"/>
              </w:tabs>
              <w:suppressAutoHyphens/>
              <w:spacing w:after="120" w:line="276" w:lineRule="auto"/>
              <w:rPr>
                <w:rFonts w:cs="Arial"/>
                <w:color w:val="000000"/>
                <w:sz w:val="22"/>
                <w:szCs w:val="22"/>
              </w:rPr>
            </w:pPr>
          </w:p>
        </w:tc>
      </w:tr>
      <w:tr w:rsidR="00DB206B" w:rsidRPr="008A7256" w:rsidTr="006A3895">
        <w:tc>
          <w:tcPr>
            <w:tcW w:w="993" w:type="dxa"/>
          </w:tcPr>
          <w:p w:rsidR="00DB206B" w:rsidRPr="008A7256" w:rsidRDefault="00DB206B" w:rsidP="006A3895">
            <w:pPr>
              <w:widowControl w:val="0"/>
              <w:tabs>
                <w:tab w:val="left" w:pos="426"/>
              </w:tabs>
              <w:suppressAutoHyphens/>
              <w:spacing w:after="120" w:line="276" w:lineRule="auto"/>
              <w:jc w:val="center"/>
              <w:rPr>
                <w:rFonts w:cs="Arial"/>
                <w:color w:val="000000"/>
                <w:sz w:val="22"/>
                <w:szCs w:val="22"/>
              </w:rPr>
            </w:pPr>
            <w:r w:rsidRPr="008A7256">
              <w:rPr>
                <w:rFonts w:cs="Arial"/>
                <w:color w:val="000000"/>
                <w:sz w:val="22"/>
                <w:szCs w:val="22"/>
              </w:rPr>
              <w:t>3</w:t>
            </w:r>
          </w:p>
        </w:tc>
        <w:tc>
          <w:tcPr>
            <w:tcW w:w="5244" w:type="dxa"/>
          </w:tcPr>
          <w:p w:rsidR="00DB206B" w:rsidRPr="008A7256" w:rsidRDefault="00DB206B" w:rsidP="006A3895">
            <w:pPr>
              <w:widowControl w:val="0"/>
              <w:tabs>
                <w:tab w:val="left" w:pos="426"/>
              </w:tabs>
              <w:suppressAutoHyphens/>
              <w:spacing w:after="120" w:line="276" w:lineRule="auto"/>
              <w:rPr>
                <w:rFonts w:cs="Arial"/>
                <w:color w:val="000000"/>
                <w:sz w:val="22"/>
                <w:szCs w:val="22"/>
              </w:rPr>
            </w:pPr>
          </w:p>
        </w:tc>
        <w:tc>
          <w:tcPr>
            <w:tcW w:w="4678" w:type="dxa"/>
          </w:tcPr>
          <w:p w:rsidR="00DB206B" w:rsidRPr="008A7256" w:rsidRDefault="00DB206B" w:rsidP="006A3895">
            <w:pPr>
              <w:widowControl w:val="0"/>
              <w:tabs>
                <w:tab w:val="left" w:pos="426"/>
              </w:tabs>
              <w:suppressAutoHyphens/>
              <w:spacing w:after="120" w:line="276" w:lineRule="auto"/>
              <w:rPr>
                <w:rFonts w:cs="Arial"/>
                <w:color w:val="000000"/>
                <w:sz w:val="22"/>
                <w:szCs w:val="22"/>
              </w:rPr>
            </w:pPr>
          </w:p>
        </w:tc>
      </w:tr>
      <w:tr w:rsidR="00DB206B" w:rsidRPr="008A7256" w:rsidTr="006A3895">
        <w:tc>
          <w:tcPr>
            <w:tcW w:w="993" w:type="dxa"/>
          </w:tcPr>
          <w:p w:rsidR="00DB206B" w:rsidRPr="008A7256" w:rsidRDefault="00DB206B" w:rsidP="006A3895">
            <w:pPr>
              <w:widowControl w:val="0"/>
              <w:tabs>
                <w:tab w:val="left" w:pos="426"/>
              </w:tabs>
              <w:suppressAutoHyphens/>
              <w:spacing w:after="120" w:line="276" w:lineRule="auto"/>
              <w:jc w:val="center"/>
              <w:rPr>
                <w:rFonts w:cs="Arial"/>
                <w:color w:val="000000"/>
                <w:sz w:val="22"/>
                <w:szCs w:val="22"/>
              </w:rPr>
            </w:pPr>
            <w:r w:rsidRPr="008A7256">
              <w:rPr>
                <w:rFonts w:cs="Arial"/>
                <w:color w:val="000000"/>
                <w:sz w:val="22"/>
                <w:szCs w:val="22"/>
              </w:rPr>
              <w:t>...</w:t>
            </w:r>
          </w:p>
        </w:tc>
        <w:tc>
          <w:tcPr>
            <w:tcW w:w="5244" w:type="dxa"/>
          </w:tcPr>
          <w:p w:rsidR="00DB206B" w:rsidRPr="008A7256" w:rsidRDefault="00DB206B" w:rsidP="006A3895">
            <w:pPr>
              <w:widowControl w:val="0"/>
              <w:tabs>
                <w:tab w:val="left" w:pos="426"/>
              </w:tabs>
              <w:suppressAutoHyphens/>
              <w:spacing w:after="120" w:line="276" w:lineRule="auto"/>
              <w:rPr>
                <w:rFonts w:cs="Arial"/>
                <w:color w:val="000000"/>
                <w:sz w:val="22"/>
                <w:szCs w:val="22"/>
              </w:rPr>
            </w:pPr>
          </w:p>
        </w:tc>
        <w:tc>
          <w:tcPr>
            <w:tcW w:w="4678" w:type="dxa"/>
          </w:tcPr>
          <w:p w:rsidR="00DB206B" w:rsidRPr="008A7256" w:rsidRDefault="00DB206B" w:rsidP="006A3895">
            <w:pPr>
              <w:widowControl w:val="0"/>
              <w:tabs>
                <w:tab w:val="left" w:pos="426"/>
              </w:tabs>
              <w:suppressAutoHyphens/>
              <w:spacing w:after="120" w:line="276" w:lineRule="auto"/>
              <w:rPr>
                <w:rFonts w:cs="Arial"/>
                <w:color w:val="000000"/>
                <w:sz w:val="22"/>
                <w:szCs w:val="22"/>
              </w:rPr>
            </w:pPr>
          </w:p>
        </w:tc>
      </w:tr>
    </w:tbl>
    <w:p w:rsidR="001E65F6" w:rsidRPr="008A7256" w:rsidRDefault="001E65F6" w:rsidP="006A3895">
      <w:pPr>
        <w:pStyle w:val="Nivel1"/>
        <w:tabs>
          <w:tab w:val="left" w:pos="426"/>
        </w:tabs>
        <w:ind w:left="0" w:firstLine="0"/>
        <w:rPr>
          <w:rFonts w:cs="Arial"/>
          <w:sz w:val="22"/>
          <w:szCs w:val="22"/>
        </w:rPr>
      </w:pPr>
      <w:r w:rsidRPr="008A7256">
        <w:rPr>
          <w:rFonts w:cs="Arial"/>
          <w:sz w:val="22"/>
          <w:szCs w:val="22"/>
        </w:rPr>
        <w:t>JUSTIFICATIVA E OBJETIVO DA CONTRATAÇÃO</w:t>
      </w:r>
      <w:r w:rsidR="00020B1C" w:rsidRPr="008A7256">
        <w:rPr>
          <w:rFonts w:cs="Arial"/>
          <w:sz w:val="22"/>
          <w:szCs w:val="22"/>
        </w:rPr>
        <w:t xml:space="preserve"> *</w:t>
      </w:r>
    </w:p>
    <w:p w:rsidR="001E65F6" w:rsidRPr="008A7256" w:rsidRDefault="00E01993" w:rsidP="006A3895">
      <w:pPr>
        <w:numPr>
          <w:ilvl w:val="1"/>
          <w:numId w:val="1"/>
        </w:numPr>
        <w:tabs>
          <w:tab w:val="left" w:pos="426"/>
        </w:tabs>
        <w:spacing w:before="120" w:after="120" w:line="276" w:lineRule="auto"/>
        <w:ind w:left="0" w:firstLine="0"/>
        <w:jc w:val="both"/>
        <w:rPr>
          <w:rFonts w:cs="Arial"/>
          <w:color w:val="000000"/>
          <w:sz w:val="22"/>
          <w:szCs w:val="22"/>
        </w:rPr>
      </w:pPr>
      <w:r w:rsidRPr="008A7256">
        <w:rPr>
          <w:rFonts w:cs="Arial"/>
          <w:color w:val="000000"/>
          <w:sz w:val="22"/>
          <w:szCs w:val="22"/>
        </w:rPr>
        <w:t>(</w:t>
      </w:r>
      <w:r w:rsidRPr="008A7256">
        <w:rPr>
          <w:rFonts w:cs="Arial"/>
          <w:color w:val="FF0000"/>
          <w:sz w:val="22"/>
          <w:szCs w:val="22"/>
        </w:rPr>
        <w:t>...</w:t>
      </w:r>
      <w:r w:rsidRPr="008A7256">
        <w:rPr>
          <w:rFonts w:cs="Arial"/>
          <w:color w:val="000000"/>
          <w:sz w:val="22"/>
          <w:szCs w:val="22"/>
        </w:rPr>
        <w:t>)</w:t>
      </w:r>
    </w:p>
    <w:p w:rsidR="001E65F6" w:rsidRPr="008A7256" w:rsidRDefault="001E65F6" w:rsidP="006A3895">
      <w:pPr>
        <w:tabs>
          <w:tab w:val="left" w:pos="426"/>
        </w:tabs>
        <w:autoSpaceDE w:val="0"/>
        <w:spacing w:after="120" w:line="276" w:lineRule="auto"/>
        <w:jc w:val="both"/>
        <w:rPr>
          <w:rFonts w:cs="Arial"/>
          <w:color w:val="000000"/>
          <w:sz w:val="22"/>
          <w:szCs w:val="22"/>
        </w:rPr>
      </w:pPr>
    </w:p>
    <w:p w:rsidR="00A00866" w:rsidRPr="008A7256" w:rsidRDefault="00020B1C" w:rsidP="006A3895">
      <w:pPr>
        <w:pStyle w:val="Citao"/>
        <w:pBdr>
          <w:right w:val="single" w:sz="4" w:space="0" w:color="1F497D"/>
        </w:pBdr>
        <w:tabs>
          <w:tab w:val="left" w:pos="426"/>
        </w:tabs>
        <w:rPr>
          <w:rFonts w:cs="Arial"/>
          <w:sz w:val="22"/>
          <w:szCs w:val="22"/>
        </w:rPr>
      </w:pPr>
      <w:r w:rsidRPr="008A7256">
        <w:rPr>
          <w:rFonts w:cs="Arial"/>
          <w:color w:val="auto"/>
          <w:sz w:val="22"/>
          <w:szCs w:val="22"/>
        </w:rPr>
        <w:t>*</w:t>
      </w:r>
      <w:r w:rsidR="001E65F6" w:rsidRPr="008A7256">
        <w:rPr>
          <w:rFonts w:cs="Arial"/>
          <w:color w:val="auto"/>
          <w:sz w:val="22"/>
          <w:szCs w:val="22"/>
        </w:rPr>
        <w:t xml:space="preserve">Nota Explicativa: </w:t>
      </w:r>
      <w:r w:rsidR="00AA46DA" w:rsidRPr="008A7256">
        <w:rPr>
          <w:rFonts w:cs="Arial"/>
          <w:color w:val="auto"/>
          <w:sz w:val="22"/>
          <w:szCs w:val="22"/>
        </w:rPr>
        <w:t xml:space="preserve">Conforme previsto na Súmula 177 do TCU, a justificativa há de ser clara, precisa e suficiente, sendo vedadas justificativas genéricas, incapazes de demonstrar de forma cabal a necessidade da Administração. </w:t>
      </w:r>
    </w:p>
    <w:p w:rsidR="00AA46DA" w:rsidRPr="008A7256" w:rsidRDefault="00A00866" w:rsidP="006A3895">
      <w:pPr>
        <w:pStyle w:val="Citao"/>
        <w:pBdr>
          <w:right w:val="single" w:sz="4" w:space="0" w:color="1F497D"/>
        </w:pBdr>
        <w:tabs>
          <w:tab w:val="left" w:pos="426"/>
        </w:tabs>
        <w:rPr>
          <w:rFonts w:cs="Arial"/>
          <w:color w:val="auto"/>
          <w:sz w:val="22"/>
          <w:szCs w:val="22"/>
        </w:rPr>
      </w:pPr>
      <w:r w:rsidRPr="008A7256">
        <w:rPr>
          <w:rFonts w:cs="Arial"/>
          <w:b/>
          <w:color w:val="auto"/>
          <w:sz w:val="22"/>
          <w:szCs w:val="22"/>
          <w:highlight w:val="cyan"/>
          <w:u w:val="single"/>
        </w:rPr>
        <w:t>A justificativa da contratação também deve vir dos estudos preliminares</w:t>
      </w:r>
      <w:r w:rsidRPr="008A7256">
        <w:rPr>
          <w:rFonts w:cs="Arial"/>
          <w:color w:val="auto"/>
          <w:sz w:val="22"/>
          <w:szCs w:val="22"/>
          <w:highlight w:val="cyan"/>
        </w:rPr>
        <w:t xml:space="preserve"> (que deverão ser anexo do TR, quando for possível a sua divulgação. Quando não permitida – Lei n. 12.527, de 2011 – deverá ser anexo do TR extrato das partes não sigilosas), havendo de ser clara, precisa e suficiente, sendo vedadas justificativas genéricas, incapazes de demonstrar de forma cabal a necessidade da Administração. Deve a Administração justificar:</w:t>
      </w:r>
    </w:p>
    <w:p w:rsidR="00AA46DA" w:rsidRPr="008A7256" w:rsidRDefault="00AA46DA" w:rsidP="006A3895">
      <w:pPr>
        <w:pStyle w:val="Citao"/>
        <w:pBdr>
          <w:right w:val="single" w:sz="4" w:space="0" w:color="1F497D"/>
        </w:pBdr>
        <w:tabs>
          <w:tab w:val="left" w:pos="426"/>
        </w:tabs>
        <w:rPr>
          <w:rFonts w:cs="Arial"/>
          <w:color w:val="auto"/>
          <w:sz w:val="22"/>
          <w:szCs w:val="22"/>
        </w:rPr>
      </w:pPr>
      <w:r w:rsidRPr="008A7256">
        <w:rPr>
          <w:rFonts w:cs="Arial"/>
          <w:color w:val="auto"/>
          <w:sz w:val="22"/>
          <w:szCs w:val="22"/>
        </w:rPr>
        <w:t>a) a necessidade da contratação do serviço;</w:t>
      </w:r>
    </w:p>
    <w:p w:rsidR="00AA46DA" w:rsidRPr="008A7256" w:rsidRDefault="00AA46DA" w:rsidP="006A3895">
      <w:pPr>
        <w:pStyle w:val="Citao"/>
        <w:pBdr>
          <w:right w:val="single" w:sz="4" w:space="0" w:color="1F497D"/>
        </w:pBdr>
        <w:tabs>
          <w:tab w:val="left" w:pos="426"/>
        </w:tabs>
        <w:rPr>
          <w:rFonts w:cs="Arial"/>
          <w:color w:val="auto"/>
          <w:sz w:val="22"/>
          <w:szCs w:val="22"/>
        </w:rPr>
      </w:pPr>
      <w:r w:rsidRPr="008A7256">
        <w:rPr>
          <w:rFonts w:cs="Arial"/>
          <w:color w:val="auto"/>
          <w:sz w:val="22"/>
          <w:szCs w:val="22"/>
        </w:rPr>
        <w:t>b) as especificações técnicas do serviço;</w:t>
      </w:r>
    </w:p>
    <w:p w:rsidR="00AA46DA" w:rsidRPr="008A7256" w:rsidRDefault="00AA46DA" w:rsidP="006A3895">
      <w:pPr>
        <w:pStyle w:val="Citao"/>
        <w:pBdr>
          <w:right w:val="single" w:sz="4" w:space="0" w:color="1F497D"/>
        </w:pBdr>
        <w:tabs>
          <w:tab w:val="left" w:pos="426"/>
        </w:tabs>
        <w:rPr>
          <w:rFonts w:cs="Arial"/>
          <w:color w:val="auto"/>
          <w:sz w:val="22"/>
          <w:szCs w:val="22"/>
        </w:rPr>
      </w:pPr>
      <w:r w:rsidRPr="008A7256">
        <w:rPr>
          <w:rFonts w:cs="Arial"/>
          <w:color w:val="auto"/>
          <w:sz w:val="22"/>
          <w:szCs w:val="22"/>
        </w:rPr>
        <w:t>c) o quantitativo de serviço demandado, que deve se pautar no histórico de utilização do serviço pelo órgão</w:t>
      </w:r>
      <w:r w:rsidR="007120CE" w:rsidRPr="008A7256">
        <w:rPr>
          <w:rFonts w:cs="Arial"/>
          <w:color w:val="auto"/>
          <w:sz w:val="22"/>
          <w:szCs w:val="22"/>
        </w:rPr>
        <w:t xml:space="preserve"> ou em dados demonstrativos da perspectiva futura da demanda. </w:t>
      </w:r>
    </w:p>
    <w:p w:rsidR="00245704" w:rsidRPr="008A7256" w:rsidRDefault="00AA46DA" w:rsidP="006A3895">
      <w:pPr>
        <w:pStyle w:val="Citao"/>
        <w:pBdr>
          <w:right w:val="single" w:sz="4" w:space="0" w:color="1F497D"/>
        </w:pBdr>
        <w:tabs>
          <w:tab w:val="left" w:pos="426"/>
        </w:tabs>
        <w:rPr>
          <w:rFonts w:cs="Arial"/>
          <w:sz w:val="22"/>
          <w:szCs w:val="22"/>
        </w:rPr>
      </w:pPr>
      <w:r w:rsidRPr="008A7256">
        <w:rPr>
          <w:rFonts w:cs="Arial"/>
          <w:b/>
          <w:color w:val="auto"/>
          <w:sz w:val="22"/>
          <w:szCs w:val="22"/>
          <w:u w:val="single"/>
        </w:rPr>
        <w:t>A justificativa, em regra, deve ser apresentada pelo setor requisitante</w:t>
      </w:r>
      <w:r w:rsidRPr="008A7256">
        <w:rPr>
          <w:rFonts w:cs="Arial"/>
          <w:color w:val="auto"/>
          <w:sz w:val="22"/>
          <w:szCs w:val="22"/>
        </w:rPr>
        <w:t xml:space="preserve">. Quando o serviço possuir características técnicas especializadas, deve o órgão requisitante solicitar à unidade técnica competente a definição das especificações do </w:t>
      </w:r>
      <w:r w:rsidR="00222359" w:rsidRPr="008A7256">
        <w:rPr>
          <w:rFonts w:cs="Arial"/>
          <w:color w:val="auto"/>
          <w:sz w:val="22"/>
          <w:szCs w:val="22"/>
        </w:rPr>
        <w:t>objeto</w:t>
      </w:r>
      <w:r w:rsidRPr="008A7256">
        <w:rPr>
          <w:rFonts w:cs="Arial"/>
          <w:color w:val="auto"/>
          <w:sz w:val="22"/>
          <w:szCs w:val="22"/>
        </w:rPr>
        <w:t>, e, se for o caso, do quantitativo a ser adquirido.</w:t>
      </w:r>
    </w:p>
    <w:p w:rsidR="001E65F6" w:rsidRPr="008A7256" w:rsidRDefault="00245704" w:rsidP="006A3895">
      <w:pPr>
        <w:pStyle w:val="Citao"/>
        <w:pBdr>
          <w:right w:val="single" w:sz="4" w:space="0" w:color="1F497D"/>
        </w:pBdr>
        <w:tabs>
          <w:tab w:val="left" w:pos="426"/>
        </w:tabs>
        <w:rPr>
          <w:rFonts w:cs="Arial"/>
          <w:color w:val="auto"/>
          <w:sz w:val="22"/>
          <w:szCs w:val="22"/>
        </w:rPr>
      </w:pPr>
      <w:r w:rsidRPr="008A7256">
        <w:rPr>
          <w:rFonts w:cs="Arial"/>
          <w:color w:val="auto"/>
          <w:sz w:val="22"/>
          <w:szCs w:val="22"/>
        </w:rPr>
        <w:t>A adoção de critérios de sustentabilidade na especificação técnica de materiais e práticas de sustentabilidade nas obrigações da contratada, se não decorrerem de legislação, deverá ser justificada nos autos e preservar o caráter competitivo do certame. Para a elaboração da justificativa, consultar os fundamentos legais constantes do Decreto n. 7.746/12, bem como a Instrução Normativa n. 1/2010 – SLTI/MP.</w:t>
      </w:r>
    </w:p>
    <w:p w:rsidR="000F5805" w:rsidRPr="008A7256" w:rsidRDefault="000F5805" w:rsidP="006A3895">
      <w:pPr>
        <w:pStyle w:val="Citao"/>
        <w:pBdr>
          <w:left w:val="single" w:sz="4" w:space="0" w:color="1F497D"/>
          <w:right w:val="single" w:sz="4" w:space="0" w:color="1F497D"/>
        </w:pBdr>
        <w:tabs>
          <w:tab w:val="left" w:pos="426"/>
        </w:tabs>
        <w:rPr>
          <w:rFonts w:cs="Arial"/>
          <w:b/>
          <w:color w:val="FF0000"/>
          <w:sz w:val="22"/>
          <w:szCs w:val="22"/>
          <w:u w:val="single"/>
        </w:rPr>
      </w:pPr>
      <w:r w:rsidRPr="008A7256">
        <w:rPr>
          <w:rFonts w:cs="Arial"/>
          <w:b/>
          <w:sz w:val="22"/>
          <w:szCs w:val="22"/>
        </w:rPr>
        <w:lastRenderedPageBreak/>
        <w:t>Nota explicativa</w:t>
      </w:r>
      <w:r w:rsidR="00143529" w:rsidRPr="008A7256">
        <w:rPr>
          <w:rFonts w:cs="Arial"/>
          <w:b/>
          <w:i w:val="0"/>
          <w:iCs w:val="0"/>
          <w:sz w:val="22"/>
          <w:szCs w:val="22"/>
        </w:rPr>
        <w:t xml:space="preserve">: </w:t>
      </w:r>
      <w:r w:rsidR="00EC23C1" w:rsidRPr="008A7256">
        <w:rPr>
          <w:rFonts w:cs="Arial"/>
          <w:b/>
          <w:color w:val="auto"/>
          <w:sz w:val="22"/>
          <w:szCs w:val="22"/>
          <w:highlight w:val="yellow"/>
          <w:u w:val="single"/>
        </w:rPr>
        <w:t>Também nos termos da IN nº 05/2017, art. 30, o Termo de Referência deve conter, no mínimo</w:t>
      </w:r>
      <w:r w:rsidR="00EC23C1" w:rsidRPr="008A7256">
        <w:rPr>
          <w:rFonts w:cs="Arial"/>
          <w:b/>
          <w:color w:val="FF0000"/>
          <w:sz w:val="22"/>
          <w:szCs w:val="22"/>
          <w:highlight w:val="yellow"/>
          <w:u w:val="single"/>
        </w:rPr>
        <w:t>: a) declaração do objeto; b) fundamentação da contratação; e c) descrição da solução como um todo.</w:t>
      </w:r>
      <w:r w:rsidR="00EC23C1" w:rsidRPr="008A7256">
        <w:rPr>
          <w:rFonts w:cs="Arial"/>
          <w:b/>
          <w:color w:val="auto"/>
          <w:sz w:val="22"/>
          <w:szCs w:val="22"/>
          <w:highlight w:val="yellow"/>
          <w:u w:val="single"/>
        </w:rPr>
        <w:t xml:space="preserve"> Tais previsões deverão ser inseridas neste tópico específico. Atentar para o ANEXO V da IN nº 05/2017, que traz as diretrizes desses elementos.</w:t>
      </w:r>
    </w:p>
    <w:p w:rsidR="000F5805" w:rsidRPr="008A7256" w:rsidRDefault="00DB206B" w:rsidP="006A3895">
      <w:pPr>
        <w:pStyle w:val="Nivel1"/>
        <w:tabs>
          <w:tab w:val="left" w:pos="426"/>
          <w:tab w:val="left" w:pos="709"/>
        </w:tabs>
        <w:ind w:left="0" w:firstLine="0"/>
        <w:rPr>
          <w:rFonts w:cs="Arial"/>
          <w:sz w:val="22"/>
          <w:szCs w:val="22"/>
        </w:rPr>
      </w:pPr>
      <w:r w:rsidRPr="008A7256">
        <w:rPr>
          <w:rFonts w:cs="Arial"/>
          <w:sz w:val="22"/>
          <w:szCs w:val="22"/>
        </w:rPr>
        <w:t>DA CLASSIFICAÇÃO DOS SERVIÇOS</w:t>
      </w:r>
    </w:p>
    <w:p w:rsidR="00020B1C" w:rsidRPr="008A7256" w:rsidRDefault="00020B1C" w:rsidP="006A3895">
      <w:pPr>
        <w:numPr>
          <w:ilvl w:val="1"/>
          <w:numId w:val="1"/>
        </w:numPr>
        <w:tabs>
          <w:tab w:val="left" w:pos="426"/>
          <w:tab w:val="left" w:pos="709"/>
          <w:tab w:val="left" w:pos="993"/>
        </w:tabs>
        <w:spacing w:before="120" w:after="120" w:line="276" w:lineRule="auto"/>
        <w:ind w:left="0" w:firstLine="0"/>
        <w:jc w:val="both"/>
        <w:rPr>
          <w:rFonts w:cs="Arial"/>
          <w:color w:val="000000"/>
          <w:sz w:val="22"/>
          <w:szCs w:val="22"/>
        </w:rPr>
      </w:pPr>
      <w:r w:rsidRPr="008A7256">
        <w:rPr>
          <w:rFonts w:cs="Arial"/>
          <w:color w:val="000000"/>
          <w:sz w:val="22"/>
          <w:szCs w:val="22"/>
        </w:rPr>
        <w:t>Os serviços a serem contratados enquadram-se na classificação de bens comuns, nos termos da Lei nº 10.520, de 2002.</w:t>
      </w:r>
    </w:p>
    <w:p w:rsidR="00DB206B" w:rsidRPr="008A7256" w:rsidRDefault="00DB206B" w:rsidP="006A3895">
      <w:pPr>
        <w:numPr>
          <w:ilvl w:val="1"/>
          <w:numId w:val="1"/>
        </w:numPr>
        <w:tabs>
          <w:tab w:val="left" w:pos="426"/>
          <w:tab w:val="left" w:pos="709"/>
          <w:tab w:val="left" w:pos="993"/>
        </w:tabs>
        <w:spacing w:before="120" w:after="120" w:line="276" w:lineRule="auto"/>
        <w:ind w:left="0" w:firstLine="0"/>
        <w:jc w:val="both"/>
        <w:rPr>
          <w:rFonts w:cs="Arial"/>
          <w:color w:val="000000"/>
          <w:sz w:val="22"/>
          <w:szCs w:val="22"/>
        </w:rPr>
      </w:pPr>
      <w:r w:rsidRPr="008A7256">
        <w:rPr>
          <w:rFonts w:cs="Arial"/>
          <w:color w:val="000000"/>
          <w:sz w:val="22"/>
          <w:szCs w:val="22"/>
        </w:rPr>
        <w:t>Os serviços a serem contratados enquadram-se nos pressupostos do Decreto n° 2.271, de 1997, c</w:t>
      </w:r>
      <w:r w:rsidR="003C25D1" w:rsidRPr="008A7256">
        <w:rPr>
          <w:rFonts w:cs="Arial"/>
          <w:color w:val="000000"/>
          <w:sz w:val="22"/>
          <w:szCs w:val="22"/>
        </w:rPr>
        <w:t xml:space="preserve">onstituindo-se em </w:t>
      </w:r>
      <w:r w:rsidRPr="008A7256">
        <w:rPr>
          <w:rFonts w:cs="Arial"/>
          <w:color w:val="000000"/>
          <w:sz w:val="22"/>
          <w:szCs w:val="22"/>
        </w:rPr>
        <w:t xml:space="preserve">atividades materiais acessórias, instrumentais ou complementares à área de competência legal do órgão licitante, </w:t>
      </w:r>
      <w:r w:rsidR="008A5435">
        <w:rPr>
          <w:rFonts w:cs="Arial"/>
          <w:color w:val="000000"/>
          <w:sz w:val="22"/>
          <w:szCs w:val="22"/>
        </w:rPr>
        <w:t xml:space="preserve">não </w:t>
      </w:r>
      <w:r w:rsidRPr="008A7256">
        <w:rPr>
          <w:rFonts w:cs="Arial"/>
          <w:color w:val="000000"/>
          <w:sz w:val="22"/>
          <w:szCs w:val="22"/>
        </w:rPr>
        <w:t>inerentes às categorias funcionais abrangidas por seu respectivo plano de cargos.</w:t>
      </w:r>
    </w:p>
    <w:p w:rsidR="00DB206B" w:rsidRPr="008A7256" w:rsidRDefault="00DB206B" w:rsidP="006A3895">
      <w:pPr>
        <w:numPr>
          <w:ilvl w:val="1"/>
          <w:numId w:val="1"/>
        </w:numPr>
        <w:tabs>
          <w:tab w:val="left" w:pos="426"/>
          <w:tab w:val="left" w:pos="709"/>
          <w:tab w:val="left" w:pos="993"/>
        </w:tabs>
        <w:spacing w:before="120" w:after="120" w:line="276" w:lineRule="auto"/>
        <w:ind w:left="0" w:firstLine="0"/>
        <w:jc w:val="both"/>
        <w:rPr>
          <w:rFonts w:cs="Arial"/>
          <w:color w:val="000000"/>
          <w:sz w:val="22"/>
          <w:szCs w:val="22"/>
        </w:rPr>
      </w:pPr>
      <w:r w:rsidRPr="008A7256">
        <w:rPr>
          <w:rFonts w:cs="Arial"/>
          <w:color w:val="000000"/>
          <w:sz w:val="22"/>
          <w:szCs w:val="22"/>
        </w:rPr>
        <w:t xml:space="preserve">A prestação dos serviços não gera vínculo empregatício entre os empregados da </w:t>
      </w:r>
      <w:r w:rsidR="00D52359" w:rsidRPr="008A7256">
        <w:rPr>
          <w:rFonts w:cs="Arial"/>
          <w:color w:val="000000"/>
          <w:sz w:val="22"/>
          <w:szCs w:val="22"/>
        </w:rPr>
        <w:t>Contratada</w:t>
      </w:r>
      <w:r w:rsidRPr="008A7256">
        <w:rPr>
          <w:rFonts w:cs="Arial"/>
          <w:color w:val="000000"/>
          <w:sz w:val="22"/>
          <w:szCs w:val="22"/>
        </w:rPr>
        <w:t xml:space="preserve"> e a Administração</w:t>
      </w:r>
      <w:r w:rsidR="00940AD0" w:rsidRPr="008A7256">
        <w:rPr>
          <w:rFonts w:cs="Arial"/>
          <w:color w:val="000000"/>
          <w:sz w:val="22"/>
          <w:szCs w:val="22"/>
        </w:rPr>
        <w:t xml:space="preserve"> Contratante</w:t>
      </w:r>
      <w:r w:rsidRPr="008A7256">
        <w:rPr>
          <w:rFonts w:cs="Arial"/>
          <w:color w:val="000000"/>
          <w:sz w:val="22"/>
          <w:szCs w:val="22"/>
        </w:rPr>
        <w:t>, vedando-se qualquer relação entre estes que caracterize pessoalidade e subordinação direta.</w:t>
      </w:r>
    </w:p>
    <w:p w:rsidR="00822758" w:rsidRPr="008A7256" w:rsidRDefault="00822758" w:rsidP="006A3895">
      <w:pPr>
        <w:pStyle w:val="Nivel1"/>
        <w:tabs>
          <w:tab w:val="left" w:pos="426"/>
          <w:tab w:val="left" w:pos="709"/>
        </w:tabs>
        <w:ind w:left="0" w:firstLine="0"/>
        <w:rPr>
          <w:rFonts w:cs="Arial"/>
          <w:sz w:val="22"/>
          <w:szCs w:val="22"/>
        </w:rPr>
      </w:pPr>
      <w:r w:rsidRPr="008A7256">
        <w:rPr>
          <w:rFonts w:cs="Arial"/>
          <w:sz w:val="22"/>
          <w:szCs w:val="22"/>
        </w:rPr>
        <w:t>FORMA DE PRESTAÇÃO DOS SERVIÇOS</w:t>
      </w:r>
      <w:r w:rsidR="004B652D" w:rsidRPr="008A7256">
        <w:rPr>
          <w:rFonts w:cs="Arial"/>
          <w:sz w:val="22"/>
          <w:szCs w:val="22"/>
        </w:rPr>
        <w:t>*</w:t>
      </w:r>
    </w:p>
    <w:p w:rsidR="00822758" w:rsidRPr="008A7256" w:rsidRDefault="00822758" w:rsidP="006A3895">
      <w:pPr>
        <w:numPr>
          <w:ilvl w:val="1"/>
          <w:numId w:val="1"/>
        </w:numPr>
        <w:tabs>
          <w:tab w:val="left" w:pos="426"/>
          <w:tab w:val="left" w:pos="993"/>
        </w:tabs>
        <w:spacing w:before="120" w:after="120" w:line="276" w:lineRule="auto"/>
        <w:ind w:left="0" w:firstLine="0"/>
        <w:jc w:val="both"/>
        <w:rPr>
          <w:rFonts w:cs="Arial"/>
          <w:bCs/>
          <w:color w:val="000000"/>
          <w:sz w:val="22"/>
          <w:szCs w:val="22"/>
        </w:rPr>
      </w:pPr>
      <w:r w:rsidRPr="008A7256">
        <w:rPr>
          <w:rFonts w:cs="Arial"/>
          <w:bCs/>
          <w:color w:val="000000"/>
          <w:sz w:val="22"/>
          <w:szCs w:val="22"/>
        </w:rPr>
        <w:t>Os serviços serão executados conforme discriminado abaixo:</w:t>
      </w:r>
    </w:p>
    <w:p w:rsidR="00822758" w:rsidRPr="008A7256" w:rsidRDefault="00D473D8" w:rsidP="006A3895">
      <w:pPr>
        <w:pStyle w:val="PargrafodaLista"/>
        <w:numPr>
          <w:ilvl w:val="2"/>
          <w:numId w:val="1"/>
        </w:numPr>
        <w:tabs>
          <w:tab w:val="left" w:pos="426"/>
          <w:tab w:val="left" w:pos="993"/>
        </w:tabs>
        <w:spacing w:before="120" w:after="120" w:line="276" w:lineRule="auto"/>
        <w:ind w:left="0" w:firstLine="0"/>
        <w:contextualSpacing w:val="0"/>
        <w:jc w:val="both"/>
        <w:rPr>
          <w:rFonts w:cs="Arial"/>
          <w:bCs/>
          <w:color w:val="000000"/>
          <w:sz w:val="22"/>
          <w:szCs w:val="22"/>
        </w:rPr>
      </w:pPr>
      <w:r w:rsidRPr="008A7256">
        <w:rPr>
          <w:rFonts w:cs="Arial"/>
          <w:bCs/>
          <w:color w:val="FF0000"/>
          <w:sz w:val="22"/>
          <w:szCs w:val="22"/>
        </w:rPr>
        <w:t>......</w:t>
      </w:r>
      <w:r w:rsidRPr="008A7256">
        <w:rPr>
          <w:rFonts w:cs="Arial"/>
          <w:bCs/>
          <w:color w:val="000000"/>
          <w:sz w:val="22"/>
          <w:szCs w:val="22"/>
        </w:rPr>
        <w:t xml:space="preserve"> ;</w:t>
      </w:r>
    </w:p>
    <w:p w:rsidR="00822758" w:rsidRPr="008A7256" w:rsidRDefault="00D473D8" w:rsidP="006A3895">
      <w:pPr>
        <w:pStyle w:val="PargrafodaLista"/>
        <w:numPr>
          <w:ilvl w:val="2"/>
          <w:numId w:val="1"/>
        </w:numPr>
        <w:tabs>
          <w:tab w:val="left" w:pos="426"/>
          <w:tab w:val="left" w:pos="993"/>
        </w:tabs>
        <w:spacing w:before="120" w:after="120" w:line="276" w:lineRule="auto"/>
        <w:ind w:left="0" w:firstLine="0"/>
        <w:contextualSpacing w:val="0"/>
        <w:jc w:val="both"/>
        <w:rPr>
          <w:rFonts w:cs="Arial"/>
          <w:bCs/>
          <w:color w:val="000000"/>
          <w:sz w:val="22"/>
          <w:szCs w:val="22"/>
        </w:rPr>
      </w:pPr>
      <w:r w:rsidRPr="008A7256">
        <w:rPr>
          <w:rFonts w:cs="Arial"/>
          <w:bCs/>
          <w:color w:val="FF0000"/>
          <w:sz w:val="22"/>
          <w:szCs w:val="22"/>
        </w:rPr>
        <w:t>......</w:t>
      </w:r>
      <w:r w:rsidRPr="008A7256">
        <w:rPr>
          <w:rFonts w:cs="Arial"/>
          <w:bCs/>
          <w:color w:val="000000"/>
          <w:sz w:val="22"/>
          <w:szCs w:val="22"/>
        </w:rPr>
        <w:t xml:space="preserve"> ;</w:t>
      </w:r>
    </w:p>
    <w:p w:rsidR="00A00866" w:rsidRPr="008A7256" w:rsidRDefault="004B652D" w:rsidP="006A3895">
      <w:pPr>
        <w:pStyle w:val="Citao"/>
        <w:tabs>
          <w:tab w:val="left" w:pos="426"/>
        </w:tabs>
        <w:rPr>
          <w:rFonts w:cs="Arial"/>
          <w:color w:val="auto"/>
          <w:sz w:val="22"/>
          <w:szCs w:val="22"/>
        </w:rPr>
      </w:pPr>
      <w:r w:rsidRPr="008A7256">
        <w:rPr>
          <w:rFonts w:cs="Arial"/>
          <w:b/>
          <w:sz w:val="22"/>
          <w:szCs w:val="22"/>
        </w:rPr>
        <w:t>*</w:t>
      </w:r>
      <w:r w:rsidR="00822758" w:rsidRPr="008A7256">
        <w:rPr>
          <w:rFonts w:cs="Arial"/>
          <w:b/>
          <w:sz w:val="22"/>
          <w:szCs w:val="22"/>
        </w:rPr>
        <w:t>Nota Explicativa</w:t>
      </w:r>
      <w:r w:rsidR="00822758" w:rsidRPr="008A7256">
        <w:rPr>
          <w:rFonts w:cs="Arial"/>
          <w:sz w:val="22"/>
          <w:szCs w:val="22"/>
        </w:rPr>
        <w:t xml:space="preserve">: A descrição das tarefas básicas depende das atribuições específicas do serviço contratado e da realidade de cada órgão. </w:t>
      </w:r>
      <w:r w:rsidR="00FD4342" w:rsidRPr="008A7256">
        <w:rPr>
          <w:rFonts w:cs="Arial"/>
          <w:color w:val="auto"/>
          <w:sz w:val="22"/>
          <w:szCs w:val="22"/>
        </w:rPr>
        <w:t>Na IN nº 05/2017, ANEXO V, item 2.5, há previsão atinente ao “modelo de execução do objeto”, cujos itens deverão constar desse tópico, no que forem pertinentes.</w:t>
      </w:r>
      <w:r w:rsidRPr="008A7256">
        <w:rPr>
          <w:rFonts w:cs="Arial"/>
          <w:color w:val="auto"/>
          <w:sz w:val="22"/>
          <w:szCs w:val="22"/>
        </w:rPr>
        <w:t xml:space="preserve"> </w:t>
      </w:r>
      <w:r w:rsidR="00A00866" w:rsidRPr="008A7256">
        <w:rPr>
          <w:rFonts w:cs="Arial"/>
          <w:color w:val="auto"/>
          <w:sz w:val="22"/>
          <w:szCs w:val="22"/>
        </w:rPr>
        <w:t>Nota Explicativa: A descrição das tarefas básicas depende das atribuições específicas do serviço contratado e da realidade de cada órgão. A IN SLTI/MP n° 05, de 2017, traz alguns elementos para nortear o órgão na elaboração da rotina de execução dessas tarefas, conforme o item 2.5 do anexo V:</w:t>
      </w:r>
    </w:p>
    <w:p w:rsidR="00A00866" w:rsidRPr="008A7256" w:rsidRDefault="00A00866" w:rsidP="006A3895">
      <w:pPr>
        <w:pStyle w:val="Citao"/>
        <w:tabs>
          <w:tab w:val="left" w:pos="426"/>
        </w:tabs>
        <w:rPr>
          <w:rFonts w:cs="Arial"/>
          <w:color w:val="auto"/>
          <w:sz w:val="22"/>
          <w:szCs w:val="22"/>
        </w:rPr>
      </w:pPr>
    </w:p>
    <w:p w:rsidR="00A00866" w:rsidRPr="008A7256" w:rsidRDefault="00A00866" w:rsidP="006A3895">
      <w:pPr>
        <w:pStyle w:val="Citao"/>
        <w:tabs>
          <w:tab w:val="left" w:pos="426"/>
        </w:tabs>
        <w:rPr>
          <w:rFonts w:cs="Arial"/>
          <w:color w:val="auto"/>
          <w:sz w:val="22"/>
          <w:szCs w:val="22"/>
        </w:rPr>
      </w:pPr>
      <w:r w:rsidRPr="008A7256">
        <w:rPr>
          <w:rFonts w:cs="Arial"/>
          <w:color w:val="auto"/>
          <w:sz w:val="22"/>
          <w:szCs w:val="22"/>
        </w:rPr>
        <w:t>" 2.5. Modelo de execução do objeto:</w:t>
      </w:r>
    </w:p>
    <w:p w:rsidR="00A00866" w:rsidRPr="008A7256" w:rsidRDefault="00A00866" w:rsidP="006A3895">
      <w:pPr>
        <w:pStyle w:val="Citao"/>
        <w:tabs>
          <w:tab w:val="left" w:pos="426"/>
        </w:tabs>
        <w:rPr>
          <w:rFonts w:cs="Arial"/>
          <w:color w:val="auto"/>
          <w:sz w:val="22"/>
          <w:szCs w:val="22"/>
        </w:rPr>
      </w:pPr>
    </w:p>
    <w:p w:rsidR="00A00866" w:rsidRPr="008A7256" w:rsidRDefault="00A00866" w:rsidP="006A3895">
      <w:pPr>
        <w:pStyle w:val="Citao"/>
        <w:tabs>
          <w:tab w:val="left" w:pos="426"/>
        </w:tabs>
        <w:rPr>
          <w:rFonts w:cs="Arial"/>
          <w:color w:val="auto"/>
          <w:sz w:val="22"/>
          <w:szCs w:val="22"/>
        </w:rPr>
      </w:pPr>
      <w:r w:rsidRPr="008A7256">
        <w:rPr>
          <w:rFonts w:cs="Arial"/>
          <w:color w:val="auto"/>
          <w:sz w:val="22"/>
          <w:szCs w:val="22"/>
        </w:rPr>
        <w:t>a) Descrever a dinâmica do contrato, devendo constar, sempre que possível:</w:t>
      </w:r>
    </w:p>
    <w:p w:rsidR="00A00866" w:rsidRPr="008A7256" w:rsidRDefault="00A00866" w:rsidP="006A3895">
      <w:pPr>
        <w:pStyle w:val="Citao"/>
        <w:tabs>
          <w:tab w:val="left" w:pos="426"/>
        </w:tabs>
        <w:rPr>
          <w:rFonts w:cs="Arial"/>
          <w:color w:val="auto"/>
          <w:sz w:val="22"/>
          <w:szCs w:val="22"/>
        </w:rPr>
      </w:pPr>
    </w:p>
    <w:p w:rsidR="00A00866" w:rsidRPr="008A7256" w:rsidRDefault="00A00866" w:rsidP="006A3895">
      <w:pPr>
        <w:pStyle w:val="Citao"/>
        <w:tabs>
          <w:tab w:val="left" w:pos="426"/>
        </w:tabs>
        <w:rPr>
          <w:rFonts w:cs="Arial"/>
          <w:color w:val="auto"/>
          <w:sz w:val="22"/>
          <w:szCs w:val="22"/>
        </w:rPr>
      </w:pPr>
      <w:r w:rsidRPr="008A7256">
        <w:rPr>
          <w:rFonts w:cs="Arial"/>
          <w:color w:val="auto"/>
          <w:sz w:val="22"/>
          <w:szCs w:val="22"/>
        </w:rPr>
        <w:t xml:space="preserve">a.1. </w:t>
      </w:r>
      <w:proofErr w:type="gramStart"/>
      <w:r w:rsidRPr="008A7256">
        <w:rPr>
          <w:rFonts w:cs="Arial"/>
          <w:color w:val="auto"/>
          <w:sz w:val="22"/>
          <w:szCs w:val="22"/>
        </w:rPr>
        <w:t>a</w:t>
      </w:r>
      <w:proofErr w:type="gramEnd"/>
      <w:r w:rsidRPr="008A7256">
        <w:rPr>
          <w:rFonts w:cs="Arial"/>
          <w:color w:val="auto"/>
          <w:sz w:val="22"/>
          <w:szCs w:val="22"/>
        </w:rPr>
        <w:t xml:space="preserve"> definição de prazo para início da execução do objeto a partir da assinatura do contrato, do aceite, da retirada do instrumento equivalente ou da ordem de serviços, devendo ser compatível com a necessidade, a natureza e a complexidade do objeto;</w:t>
      </w:r>
    </w:p>
    <w:p w:rsidR="00A00866" w:rsidRPr="008A7256" w:rsidRDefault="00A00866" w:rsidP="006A3895">
      <w:pPr>
        <w:pStyle w:val="Citao"/>
        <w:tabs>
          <w:tab w:val="left" w:pos="426"/>
        </w:tabs>
        <w:rPr>
          <w:rFonts w:cs="Arial"/>
          <w:color w:val="auto"/>
          <w:sz w:val="22"/>
          <w:szCs w:val="22"/>
        </w:rPr>
      </w:pPr>
    </w:p>
    <w:p w:rsidR="00A00866" w:rsidRPr="008A7256" w:rsidRDefault="00A00866" w:rsidP="006A3895">
      <w:pPr>
        <w:pStyle w:val="Citao"/>
        <w:tabs>
          <w:tab w:val="left" w:pos="426"/>
        </w:tabs>
        <w:rPr>
          <w:rFonts w:cs="Arial"/>
          <w:color w:val="auto"/>
          <w:sz w:val="22"/>
          <w:szCs w:val="22"/>
        </w:rPr>
      </w:pPr>
      <w:r w:rsidRPr="008A7256">
        <w:rPr>
          <w:rFonts w:cs="Arial"/>
          <w:color w:val="auto"/>
          <w:sz w:val="22"/>
          <w:szCs w:val="22"/>
        </w:rPr>
        <w:t xml:space="preserve">a.1.1. </w:t>
      </w:r>
      <w:proofErr w:type="gramStart"/>
      <w:r w:rsidRPr="008A7256">
        <w:rPr>
          <w:rFonts w:cs="Arial"/>
          <w:color w:val="auto"/>
          <w:sz w:val="22"/>
          <w:szCs w:val="22"/>
        </w:rPr>
        <w:t>atentar</w:t>
      </w:r>
      <w:proofErr w:type="gramEnd"/>
      <w:r w:rsidRPr="008A7256">
        <w:rPr>
          <w:rFonts w:cs="Arial"/>
          <w:color w:val="auto"/>
          <w:sz w:val="22"/>
          <w:szCs w:val="22"/>
        </w:rPr>
        <w:t xml:space="preserve"> que o prazo mínimo previsto para início da prestação de serviços deverá ser o suficiente para possibilitar a preparação do prestador para o fiel cumprimento do contrato.</w:t>
      </w:r>
    </w:p>
    <w:p w:rsidR="00A00866" w:rsidRPr="008A7256" w:rsidRDefault="00A00866" w:rsidP="006A3895">
      <w:pPr>
        <w:pStyle w:val="Citao"/>
        <w:tabs>
          <w:tab w:val="left" w:pos="426"/>
        </w:tabs>
        <w:rPr>
          <w:rFonts w:cs="Arial"/>
          <w:color w:val="auto"/>
          <w:sz w:val="22"/>
          <w:szCs w:val="22"/>
        </w:rPr>
      </w:pPr>
    </w:p>
    <w:p w:rsidR="00A00866" w:rsidRPr="008A7256" w:rsidRDefault="00A00866" w:rsidP="006A3895">
      <w:pPr>
        <w:pStyle w:val="Citao"/>
        <w:tabs>
          <w:tab w:val="left" w:pos="426"/>
        </w:tabs>
        <w:rPr>
          <w:rFonts w:cs="Arial"/>
          <w:color w:val="auto"/>
          <w:sz w:val="22"/>
          <w:szCs w:val="22"/>
        </w:rPr>
      </w:pPr>
      <w:r w:rsidRPr="008A7256">
        <w:rPr>
          <w:rFonts w:cs="Arial"/>
          <w:color w:val="auto"/>
          <w:sz w:val="22"/>
          <w:szCs w:val="22"/>
        </w:rPr>
        <w:t xml:space="preserve">a.2. </w:t>
      </w:r>
      <w:proofErr w:type="gramStart"/>
      <w:r w:rsidRPr="008A7256">
        <w:rPr>
          <w:rFonts w:cs="Arial"/>
          <w:color w:val="auto"/>
          <w:sz w:val="22"/>
          <w:szCs w:val="22"/>
        </w:rPr>
        <w:t>a</w:t>
      </w:r>
      <w:proofErr w:type="gramEnd"/>
      <w:r w:rsidRPr="008A7256">
        <w:rPr>
          <w:rFonts w:cs="Arial"/>
          <w:color w:val="auto"/>
          <w:sz w:val="22"/>
          <w:szCs w:val="22"/>
        </w:rPr>
        <w:t xml:space="preserve"> descrição detalhada dos métodos ou rotinas de execução do trabalho e das etapas a serem executadas;</w:t>
      </w:r>
    </w:p>
    <w:p w:rsidR="00A00866" w:rsidRPr="008A7256" w:rsidRDefault="00A00866" w:rsidP="006A3895">
      <w:pPr>
        <w:pStyle w:val="Citao"/>
        <w:tabs>
          <w:tab w:val="left" w:pos="426"/>
        </w:tabs>
        <w:rPr>
          <w:rFonts w:cs="Arial"/>
          <w:color w:val="auto"/>
          <w:sz w:val="22"/>
          <w:szCs w:val="22"/>
        </w:rPr>
      </w:pPr>
    </w:p>
    <w:p w:rsidR="00A00866" w:rsidRPr="008A7256" w:rsidRDefault="00A00866" w:rsidP="006A3895">
      <w:pPr>
        <w:pStyle w:val="Citao"/>
        <w:tabs>
          <w:tab w:val="left" w:pos="426"/>
        </w:tabs>
        <w:rPr>
          <w:rFonts w:cs="Arial"/>
          <w:color w:val="auto"/>
          <w:sz w:val="22"/>
          <w:szCs w:val="22"/>
        </w:rPr>
      </w:pPr>
      <w:r w:rsidRPr="008A7256">
        <w:rPr>
          <w:rFonts w:cs="Arial"/>
          <w:color w:val="auto"/>
          <w:sz w:val="22"/>
          <w:szCs w:val="22"/>
        </w:rPr>
        <w:t xml:space="preserve">a.3. </w:t>
      </w:r>
      <w:proofErr w:type="gramStart"/>
      <w:r w:rsidRPr="008A7256">
        <w:rPr>
          <w:rFonts w:cs="Arial"/>
          <w:color w:val="auto"/>
          <w:sz w:val="22"/>
          <w:szCs w:val="22"/>
        </w:rPr>
        <w:t>a</w:t>
      </w:r>
      <w:proofErr w:type="gramEnd"/>
      <w:r w:rsidRPr="008A7256">
        <w:rPr>
          <w:rFonts w:cs="Arial"/>
          <w:color w:val="auto"/>
          <w:sz w:val="22"/>
          <w:szCs w:val="22"/>
        </w:rPr>
        <w:t xml:space="preserve"> localidade, o horário de funcionamento, dentre outros;</w:t>
      </w:r>
    </w:p>
    <w:p w:rsidR="00A00866" w:rsidRPr="008A7256" w:rsidRDefault="00A00866" w:rsidP="006A3895">
      <w:pPr>
        <w:pStyle w:val="Citao"/>
        <w:tabs>
          <w:tab w:val="left" w:pos="426"/>
        </w:tabs>
        <w:rPr>
          <w:rFonts w:cs="Arial"/>
          <w:color w:val="auto"/>
          <w:sz w:val="22"/>
          <w:szCs w:val="22"/>
        </w:rPr>
      </w:pPr>
    </w:p>
    <w:p w:rsidR="00A00866" w:rsidRPr="008A7256" w:rsidRDefault="00A00866" w:rsidP="006A3895">
      <w:pPr>
        <w:pStyle w:val="Citao"/>
        <w:tabs>
          <w:tab w:val="left" w:pos="426"/>
        </w:tabs>
        <w:rPr>
          <w:rFonts w:cs="Arial"/>
          <w:color w:val="auto"/>
          <w:sz w:val="22"/>
          <w:szCs w:val="22"/>
        </w:rPr>
      </w:pPr>
      <w:r w:rsidRPr="008A7256">
        <w:rPr>
          <w:rFonts w:cs="Arial"/>
          <w:color w:val="auto"/>
          <w:sz w:val="22"/>
          <w:szCs w:val="22"/>
        </w:rPr>
        <w:t xml:space="preserve">a.4. </w:t>
      </w:r>
      <w:proofErr w:type="gramStart"/>
      <w:r w:rsidRPr="008A7256">
        <w:rPr>
          <w:rFonts w:cs="Arial"/>
          <w:color w:val="auto"/>
          <w:sz w:val="22"/>
          <w:szCs w:val="22"/>
        </w:rPr>
        <w:t>a</w:t>
      </w:r>
      <w:proofErr w:type="gramEnd"/>
      <w:r w:rsidRPr="008A7256">
        <w:rPr>
          <w:rFonts w:cs="Arial"/>
          <w:color w:val="auto"/>
          <w:sz w:val="22"/>
          <w:szCs w:val="22"/>
        </w:rPr>
        <w:t xml:space="preserve"> definição das rotinas da execução, a frequência e a periodicidade dos serviços, quando couber;</w:t>
      </w:r>
    </w:p>
    <w:p w:rsidR="00A00866" w:rsidRPr="008A7256" w:rsidRDefault="00A00866" w:rsidP="006A3895">
      <w:pPr>
        <w:pStyle w:val="Citao"/>
        <w:tabs>
          <w:tab w:val="left" w:pos="426"/>
        </w:tabs>
        <w:rPr>
          <w:rFonts w:cs="Arial"/>
          <w:color w:val="auto"/>
          <w:sz w:val="22"/>
          <w:szCs w:val="22"/>
        </w:rPr>
      </w:pPr>
    </w:p>
    <w:p w:rsidR="00A00866" w:rsidRPr="008A7256" w:rsidRDefault="00A00866" w:rsidP="006A3895">
      <w:pPr>
        <w:pStyle w:val="Citao"/>
        <w:tabs>
          <w:tab w:val="left" w:pos="426"/>
        </w:tabs>
        <w:rPr>
          <w:rFonts w:cs="Arial"/>
          <w:color w:val="auto"/>
          <w:sz w:val="22"/>
          <w:szCs w:val="22"/>
        </w:rPr>
      </w:pPr>
      <w:r w:rsidRPr="008A7256">
        <w:rPr>
          <w:rFonts w:cs="Arial"/>
          <w:color w:val="auto"/>
          <w:sz w:val="22"/>
          <w:szCs w:val="22"/>
        </w:rPr>
        <w:t xml:space="preserve">a.5. </w:t>
      </w:r>
      <w:proofErr w:type="gramStart"/>
      <w:r w:rsidRPr="008A7256">
        <w:rPr>
          <w:rFonts w:cs="Arial"/>
          <w:color w:val="auto"/>
          <w:sz w:val="22"/>
          <w:szCs w:val="22"/>
        </w:rPr>
        <w:t>os</w:t>
      </w:r>
      <w:proofErr w:type="gramEnd"/>
      <w:r w:rsidRPr="008A7256">
        <w:rPr>
          <w:rFonts w:cs="Arial"/>
          <w:color w:val="auto"/>
          <w:sz w:val="22"/>
          <w:szCs w:val="22"/>
        </w:rPr>
        <w:t xml:space="preserve"> procedimentos, metodologias e tecnologias a serem empregadas, quando for o caso;</w:t>
      </w:r>
    </w:p>
    <w:p w:rsidR="00A00866" w:rsidRPr="008A7256" w:rsidRDefault="00A00866" w:rsidP="006A3895">
      <w:pPr>
        <w:pStyle w:val="Citao"/>
        <w:tabs>
          <w:tab w:val="left" w:pos="426"/>
        </w:tabs>
        <w:rPr>
          <w:rFonts w:cs="Arial"/>
          <w:color w:val="auto"/>
          <w:sz w:val="22"/>
          <w:szCs w:val="22"/>
        </w:rPr>
      </w:pPr>
    </w:p>
    <w:p w:rsidR="00A00866" w:rsidRPr="008A7256" w:rsidRDefault="00A00866" w:rsidP="006A3895">
      <w:pPr>
        <w:pStyle w:val="Citao"/>
        <w:tabs>
          <w:tab w:val="left" w:pos="426"/>
        </w:tabs>
        <w:rPr>
          <w:rFonts w:cs="Arial"/>
          <w:color w:val="auto"/>
          <w:sz w:val="22"/>
          <w:szCs w:val="22"/>
        </w:rPr>
      </w:pPr>
      <w:r w:rsidRPr="008A7256">
        <w:rPr>
          <w:rFonts w:cs="Arial"/>
          <w:color w:val="auto"/>
          <w:sz w:val="22"/>
          <w:szCs w:val="22"/>
        </w:rPr>
        <w:t xml:space="preserve">a.6. </w:t>
      </w:r>
      <w:proofErr w:type="gramStart"/>
      <w:r w:rsidRPr="008A7256">
        <w:rPr>
          <w:rFonts w:cs="Arial"/>
          <w:color w:val="auto"/>
          <w:sz w:val="22"/>
          <w:szCs w:val="22"/>
        </w:rPr>
        <w:t>os</w:t>
      </w:r>
      <w:proofErr w:type="gramEnd"/>
      <w:r w:rsidRPr="008A7256">
        <w:rPr>
          <w:rFonts w:cs="Arial"/>
          <w:color w:val="auto"/>
          <w:sz w:val="22"/>
          <w:szCs w:val="22"/>
        </w:rPr>
        <w:t xml:space="preserve"> deveres e disciplina exigidos;</w:t>
      </w:r>
    </w:p>
    <w:p w:rsidR="00A00866" w:rsidRPr="008A7256" w:rsidRDefault="00A00866" w:rsidP="006A3895">
      <w:pPr>
        <w:pStyle w:val="Citao"/>
        <w:tabs>
          <w:tab w:val="left" w:pos="426"/>
        </w:tabs>
        <w:rPr>
          <w:rFonts w:cs="Arial"/>
          <w:color w:val="auto"/>
          <w:sz w:val="22"/>
          <w:szCs w:val="22"/>
        </w:rPr>
      </w:pPr>
    </w:p>
    <w:p w:rsidR="00A00866" w:rsidRPr="008A7256" w:rsidRDefault="00A00866" w:rsidP="006A3895">
      <w:pPr>
        <w:pStyle w:val="Citao"/>
        <w:tabs>
          <w:tab w:val="left" w:pos="426"/>
        </w:tabs>
        <w:rPr>
          <w:rFonts w:cs="Arial"/>
          <w:color w:val="auto"/>
          <w:sz w:val="22"/>
          <w:szCs w:val="22"/>
        </w:rPr>
      </w:pPr>
      <w:r w:rsidRPr="008A7256">
        <w:rPr>
          <w:rFonts w:cs="Arial"/>
          <w:color w:val="auto"/>
          <w:sz w:val="22"/>
          <w:szCs w:val="22"/>
        </w:rPr>
        <w:t xml:space="preserve">a.7. </w:t>
      </w:r>
      <w:proofErr w:type="gramStart"/>
      <w:r w:rsidRPr="008A7256">
        <w:rPr>
          <w:rFonts w:cs="Arial"/>
          <w:color w:val="auto"/>
          <w:sz w:val="22"/>
          <w:szCs w:val="22"/>
        </w:rPr>
        <w:t>o</w:t>
      </w:r>
      <w:proofErr w:type="gramEnd"/>
      <w:r w:rsidRPr="008A7256">
        <w:rPr>
          <w:rFonts w:cs="Arial"/>
          <w:color w:val="auto"/>
          <w:sz w:val="22"/>
          <w:szCs w:val="22"/>
        </w:rPr>
        <w:t xml:space="preserve"> cronograma de realização dos serviços, incluídas todas as tarefas significativas e seus respectivos prazos;</w:t>
      </w:r>
    </w:p>
    <w:p w:rsidR="00A00866" w:rsidRPr="008A7256" w:rsidRDefault="00A00866" w:rsidP="006A3895">
      <w:pPr>
        <w:pStyle w:val="Citao"/>
        <w:tabs>
          <w:tab w:val="left" w:pos="426"/>
        </w:tabs>
        <w:rPr>
          <w:rFonts w:cs="Arial"/>
          <w:color w:val="auto"/>
          <w:sz w:val="22"/>
          <w:szCs w:val="22"/>
        </w:rPr>
      </w:pPr>
    </w:p>
    <w:p w:rsidR="00A00866" w:rsidRPr="008A7256" w:rsidRDefault="00A00866" w:rsidP="006A3895">
      <w:pPr>
        <w:pStyle w:val="Citao"/>
        <w:tabs>
          <w:tab w:val="left" w:pos="426"/>
        </w:tabs>
        <w:rPr>
          <w:rFonts w:cs="Arial"/>
          <w:color w:val="auto"/>
          <w:sz w:val="22"/>
          <w:szCs w:val="22"/>
        </w:rPr>
      </w:pPr>
      <w:r w:rsidRPr="008A7256">
        <w:rPr>
          <w:rFonts w:cs="Arial"/>
          <w:color w:val="auto"/>
          <w:sz w:val="22"/>
          <w:szCs w:val="22"/>
        </w:rPr>
        <w:t xml:space="preserve">a.8. </w:t>
      </w:r>
      <w:proofErr w:type="gramStart"/>
      <w:r w:rsidRPr="008A7256">
        <w:rPr>
          <w:rFonts w:cs="Arial"/>
          <w:color w:val="auto"/>
          <w:sz w:val="22"/>
          <w:szCs w:val="22"/>
        </w:rPr>
        <w:t>demais</w:t>
      </w:r>
      <w:proofErr w:type="gramEnd"/>
      <w:r w:rsidRPr="008A7256">
        <w:rPr>
          <w:rFonts w:cs="Arial"/>
          <w:color w:val="auto"/>
          <w:sz w:val="22"/>
          <w:szCs w:val="22"/>
        </w:rPr>
        <w:t xml:space="preserve"> especificações que se fizerem necessárias para a execução dos serviços.</w:t>
      </w:r>
    </w:p>
    <w:p w:rsidR="00A00866" w:rsidRPr="008A7256" w:rsidRDefault="00A00866" w:rsidP="006A3895">
      <w:pPr>
        <w:pStyle w:val="Citao"/>
        <w:tabs>
          <w:tab w:val="left" w:pos="426"/>
        </w:tabs>
        <w:rPr>
          <w:rFonts w:cs="Arial"/>
          <w:color w:val="auto"/>
          <w:sz w:val="22"/>
          <w:szCs w:val="22"/>
        </w:rPr>
      </w:pPr>
    </w:p>
    <w:p w:rsidR="00A00866" w:rsidRPr="008A7256" w:rsidRDefault="00A00866" w:rsidP="006A3895">
      <w:pPr>
        <w:pStyle w:val="Citao"/>
        <w:tabs>
          <w:tab w:val="left" w:pos="426"/>
        </w:tabs>
        <w:rPr>
          <w:rFonts w:cs="Arial"/>
          <w:color w:val="auto"/>
          <w:sz w:val="22"/>
          <w:szCs w:val="22"/>
        </w:rPr>
      </w:pPr>
      <w:r w:rsidRPr="008A7256">
        <w:rPr>
          <w:rFonts w:cs="Arial"/>
          <w:color w:val="auto"/>
          <w:sz w:val="22"/>
          <w:szCs w:val="22"/>
        </w:rPr>
        <w:t>b) Definir o método para quantificar os volumes de serviços a demandar ao longo do contrato, se for o caso, devidamente justificado”.</w:t>
      </w:r>
    </w:p>
    <w:p w:rsidR="00A00866" w:rsidRPr="008A7256" w:rsidRDefault="00A00866" w:rsidP="006A3895">
      <w:pPr>
        <w:pStyle w:val="Citao"/>
        <w:tabs>
          <w:tab w:val="left" w:pos="426"/>
        </w:tabs>
        <w:rPr>
          <w:rFonts w:cs="Arial"/>
          <w:color w:val="auto"/>
          <w:sz w:val="22"/>
          <w:szCs w:val="22"/>
        </w:rPr>
      </w:pPr>
    </w:p>
    <w:p w:rsidR="00A00866" w:rsidRPr="008A7256" w:rsidRDefault="00A00866" w:rsidP="006A3895">
      <w:pPr>
        <w:pStyle w:val="Citao"/>
        <w:tabs>
          <w:tab w:val="left" w:pos="426"/>
        </w:tabs>
        <w:rPr>
          <w:rFonts w:cs="Arial"/>
          <w:color w:val="auto"/>
          <w:sz w:val="22"/>
          <w:szCs w:val="22"/>
        </w:rPr>
      </w:pPr>
      <w:r w:rsidRPr="008A7256">
        <w:rPr>
          <w:rFonts w:cs="Arial"/>
          <w:color w:val="auto"/>
          <w:sz w:val="22"/>
          <w:szCs w:val="22"/>
        </w:rPr>
        <w:t>A mesma IN traz, no seu anexo VI, um rol aprofundado das tarefas básicas que compõem os serviços de limpeza e conservação e vigilância. Recomenda-se a utilização desses Anexos como ponto de partida para que o órgão elabore a descrição das tarefas básicas de outros serviços e de sua rotina de execução.</w:t>
      </w:r>
    </w:p>
    <w:p w:rsidR="00A00866" w:rsidRPr="008A7256" w:rsidRDefault="00A00866" w:rsidP="006A3895">
      <w:pPr>
        <w:pStyle w:val="Citao"/>
        <w:tabs>
          <w:tab w:val="left" w:pos="426"/>
        </w:tabs>
        <w:rPr>
          <w:rFonts w:cs="Arial"/>
          <w:color w:val="auto"/>
          <w:sz w:val="22"/>
          <w:szCs w:val="22"/>
        </w:rPr>
      </w:pPr>
    </w:p>
    <w:p w:rsidR="00822758" w:rsidRPr="008A7256" w:rsidRDefault="00CD42DA" w:rsidP="006A3895">
      <w:pPr>
        <w:pStyle w:val="Citao"/>
        <w:tabs>
          <w:tab w:val="left" w:pos="426"/>
        </w:tabs>
        <w:rPr>
          <w:rFonts w:cs="Arial"/>
          <w:color w:val="auto"/>
          <w:sz w:val="22"/>
          <w:szCs w:val="22"/>
        </w:rPr>
      </w:pPr>
      <w:r w:rsidRPr="008A7256">
        <w:rPr>
          <w:rFonts w:cs="Arial"/>
          <w:color w:val="auto"/>
          <w:sz w:val="22"/>
          <w:szCs w:val="22"/>
        </w:rPr>
        <w:t>A mesma IN traz, no seu anexo VI, um rol aprofundado das tarefas básicas que compõem os serviços de limpeza e conservação e vigilância. Recomenda-se a utilização desses Anexos como ponto de partida para que o órgão elabore a descrição das tarefas básicas de outros serviços e de sua rotina de execução</w:t>
      </w:r>
      <w:r w:rsidR="00A00866" w:rsidRPr="008A7256">
        <w:rPr>
          <w:rFonts w:cs="Arial"/>
          <w:color w:val="auto"/>
          <w:sz w:val="22"/>
          <w:szCs w:val="22"/>
        </w:rPr>
        <w:t>.</w:t>
      </w:r>
    </w:p>
    <w:p w:rsidR="00822758" w:rsidRPr="008A7256" w:rsidRDefault="00822758" w:rsidP="006A3895">
      <w:pPr>
        <w:pStyle w:val="Citao"/>
        <w:tabs>
          <w:tab w:val="left" w:pos="426"/>
        </w:tabs>
        <w:rPr>
          <w:rFonts w:cs="Arial"/>
          <w:b/>
          <w:color w:val="FF0000"/>
          <w:sz w:val="22"/>
          <w:szCs w:val="22"/>
        </w:rPr>
      </w:pPr>
      <w:r w:rsidRPr="008A7256">
        <w:rPr>
          <w:rFonts w:cs="Arial"/>
          <w:b/>
          <w:color w:val="FF0000"/>
          <w:sz w:val="22"/>
          <w:szCs w:val="22"/>
        </w:rPr>
        <w:t>Esse item é importante para a eficácia da contratação. Devem ser detalhadas de forma minuciosa as tarefas a serem desenvolvidas pelo empregado alocado e a respectiva rotina de execução, vez que a Administração só poderá, no momento futuro de fiscalização do contrato, exigir o cumprimento das atividades que tenham sido expressamente arroladas no Termo de Referência.</w:t>
      </w:r>
    </w:p>
    <w:p w:rsidR="00822758" w:rsidRPr="008A7256" w:rsidRDefault="00822758" w:rsidP="006A3895">
      <w:pPr>
        <w:pStyle w:val="Nivel1"/>
        <w:tabs>
          <w:tab w:val="left" w:pos="426"/>
        </w:tabs>
        <w:ind w:left="0" w:firstLine="0"/>
        <w:rPr>
          <w:rFonts w:cs="Arial"/>
          <w:sz w:val="22"/>
          <w:szCs w:val="22"/>
        </w:rPr>
      </w:pPr>
      <w:r w:rsidRPr="008A7256">
        <w:rPr>
          <w:rFonts w:cs="Arial"/>
          <w:sz w:val="22"/>
          <w:szCs w:val="22"/>
        </w:rPr>
        <w:t>INFORMAÇÕES RELEVANTES PARA O DIMENSIONAMENTO DA PROPOSTA</w:t>
      </w:r>
      <w:r w:rsidR="004B652D" w:rsidRPr="008A7256">
        <w:rPr>
          <w:rFonts w:cs="Arial"/>
          <w:sz w:val="22"/>
          <w:szCs w:val="22"/>
        </w:rPr>
        <w:t xml:space="preserve"> </w:t>
      </w:r>
      <w:r w:rsidR="004B652D" w:rsidRPr="008A7256">
        <w:rPr>
          <w:rFonts w:cs="Arial"/>
          <w:color w:val="FF0000"/>
          <w:sz w:val="22"/>
          <w:szCs w:val="22"/>
        </w:rPr>
        <w:t>(descrever aspectos específicos da realidade do serviço a ser prestado)</w:t>
      </w:r>
    </w:p>
    <w:p w:rsidR="00822758" w:rsidRPr="008A7256" w:rsidRDefault="00822758" w:rsidP="006A3895">
      <w:pPr>
        <w:numPr>
          <w:ilvl w:val="1"/>
          <w:numId w:val="1"/>
        </w:numPr>
        <w:tabs>
          <w:tab w:val="left" w:pos="426"/>
        </w:tabs>
        <w:spacing w:before="120" w:after="120" w:line="276" w:lineRule="auto"/>
        <w:ind w:left="0" w:firstLine="0"/>
        <w:jc w:val="both"/>
        <w:rPr>
          <w:rFonts w:cs="Arial"/>
          <w:bCs/>
          <w:color w:val="000000"/>
          <w:sz w:val="22"/>
          <w:szCs w:val="22"/>
        </w:rPr>
      </w:pPr>
      <w:r w:rsidRPr="008A7256">
        <w:rPr>
          <w:rFonts w:cs="Arial"/>
          <w:bCs/>
          <w:color w:val="000000"/>
          <w:sz w:val="22"/>
          <w:szCs w:val="22"/>
        </w:rPr>
        <w:t>A demanda do órgão tem como base as seguintes características:</w:t>
      </w:r>
    </w:p>
    <w:p w:rsidR="00822758" w:rsidRPr="008A7256" w:rsidRDefault="00822758" w:rsidP="006A3895">
      <w:pPr>
        <w:pStyle w:val="PargrafodaLista"/>
        <w:numPr>
          <w:ilvl w:val="2"/>
          <w:numId w:val="1"/>
        </w:numPr>
        <w:tabs>
          <w:tab w:val="left" w:pos="426"/>
        </w:tabs>
        <w:spacing w:before="120" w:after="120" w:line="276" w:lineRule="auto"/>
        <w:ind w:left="0" w:firstLine="0"/>
        <w:contextualSpacing w:val="0"/>
        <w:jc w:val="both"/>
        <w:rPr>
          <w:rFonts w:cs="Arial"/>
          <w:bCs/>
          <w:color w:val="FF0000"/>
          <w:sz w:val="22"/>
          <w:szCs w:val="22"/>
        </w:rPr>
      </w:pPr>
      <w:r w:rsidRPr="008A7256">
        <w:rPr>
          <w:rFonts w:cs="Arial"/>
          <w:bCs/>
          <w:color w:val="FF0000"/>
          <w:sz w:val="22"/>
          <w:szCs w:val="22"/>
        </w:rPr>
        <w:t>.......;</w:t>
      </w:r>
    </w:p>
    <w:p w:rsidR="00822758" w:rsidRPr="008A7256" w:rsidRDefault="00822758" w:rsidP="006A3895">
      <w:pPr>
        <w:pStyle w:val="PargrafodaLista"/>
        <w:numPr>
          <w:ilvl w:val="2"/>
          <w:numId w:val="1"/>
        </w:numPr>
        <w:tabs>
          <w:tab w:val="left" w:pos="426"/>
        </w:tabs>
        <w:spacing w:before="120" w:after="120" w:line="276" w:lineRule="auto"/>
        <w:ind w:left="0" w:firstLine="0"/>
        <w:contextualSpacing w:val="0"/>
        <w:jc w:val="both"/>
        <w:rPr>
          <w:rFonts w:cs="Arial"/>
          <w:bCs/>
          <w:color w:val="FF0000"/>
          <w:sz w:val="22"/>
          <w:szCs w:val="22"/>
        </w:rPr>
      </w:pPr>
      <w:r w:rsidRPr="008A7256">
        <w:rPr>
          <w:rFonts w:cs="Arial"/>
          <w:bCs/>
          <w:color w:val="FF0000"/>
          <w:sz w:val="22"/>
          <w:szCs w:val="22"/>
        </w:rPr>
        <w:t>.......;</w:t>
      </w:r>
    </w:p>
    <w:p w:rsidR="00822758" w:rsidRPr="008A7256" w:rsidRDefault="00822758" w:rsidP="006A3895">
      <w:pPr>
        <w:pStyle w:val="PargrafodaLista"/>
        <w:numPr>
          <w:ilvl w:val="2"/>
          <w:numId w:val="1"/>
        </w:numPr>
        <w:tabs>
          <w:tab w:val="left" w:pos="426"/>
        </w:tabs>
        <w:spacing w:before="120" w:after="120" w:line="276" w:lineRule="auto"/>
        <w:ind w:left="0" w:firstLine="0"/>
        <w:contextualSpacing w:val="0"/>
        <w:jc w:val="both"/>
        <w:rPr>
          <w:rFonts w:cs="Arial"/>
          <w:bCs/>
          <w:color w:val="FF0000"/>
          <w:sz w:val="22"/>
          <w:szCs w:val="22"/>
        </w:rPr>
      </w:pPr>
      <w:r w:rsidRPr="008A7256">
        <w:rPr>
          <w:rFonts w:cs="Arial"/>
          <w:bCs/>
          <w:color w:val="FF0000"/>
          <w:sz w:val="22"/>
          <w:szCs w:val="22"/>
        </w:rPr>
        <w:t>etc.</w:t>
      </w:r>
    </w:p>
    <w:p w:rsidR="00822758" w:rsidRPr="008A7256" w:rsidRDefault="00822758" w:rsidP="006A3895">
      <w:pPr>
        <w:pStyle w:val="PargrafodaLista"/>
        <w:tabs>
          <w:tab w:val="left" w:pos="426"/>
        </w:tabs>
        <w:spacing w:before="240" w:after="120" w:line="276" w:lineRule="auto"/>
        <w:ind w:left="0"/>
        <w:jc w:val="both"/>
        <w:rPr>
          <w:rFonts w:cs="Arial"/>
          <w:bCs/>
          <w:color w:val="000000"/>
          <w:sz w:val="22"/>
          <w:szCs w:val="22"/>
        </w:rPr>
      </w:pPr>
    </w:p>
    <w:p w:rsidR="00822758" w:rsidRPr="008A7256" w:rsidRDefault="004B652D" w:rsidP="006A3895">
      <w:pPr>
        <w:pStyle w:val="Citao"/>
        <w:tabs>
          <w:tab w:val="left" w:pos="426"/>
        </w:tabs>
        <w:rPr>
          <w:rFonts w:cs="Arial"/>
          <w:sz w:val="22"/>
          <w:szCs w:val="22"/>
        </w:rPr>
      </w:pPr>
      <w:r w:rsidRPr="008A7256">
        <w:rPr>
          <w:rFonts w:cs="Arial"/>
          <w:b/>
          <w:sz w:val="22"/>
          <w:szCs w:val="22"/>
        </w:rPr>
        <w:t>*</w:t>
      </w:r>
      <w:r w:rsidR="00822758" w:rsidRPr="008A7256">
        <w:rPr>
          <w:rFonts w:cs="Arial"/>
          <w:b/>
          <w:sz w:val="22"/>
          <w:szCs w:val="22"/>
        </w:rPr>
        <w:t>Nota explicativa</w:t>
      </w:r>
      <w:r w:rsidR="00822758" w:rsidRPr="008A7256">
        <w:rPr>
          <w:rFonts w:cs="Arial"/>
          <w:sz w:val="22"/>
          <w:szCs w:val="22"/>
        </w:rPr>
        <w:t>: Vale lembrar que, sem o conhecimento preciso das particularidades e das necessidades do órgão, a licitante terá dificuldade para dimensionar perfeitamente sua proposta, o que poderá acarretar sérios problemas futuros na execução contratual.</w:t>
      </w:r>
    </w:p>
    <w:p w:rsidR="00822758" w:rsidRPr="008A7256" w:rsidRDefault="00FB2BF1" w:rsidP="006A3895">
      <w:pPr>
        <w:pStyle w:val="Nivel1"/>
        <w:tabs>
          <w:tab w:val="left" w:pos="426"/>
        </w:tabs>
        <w:ind w:left="0" w:firstLine="0"/>
        <w:rPr>
          <w:rFonts w:cs="Arial"/>
          <w:sz w:val="22"/>
          <w:szCs w:val="22"/>
        </w:rPr>
      </w:pPr>
      <w:r w:rsidRPr="008A7256">
        <w:rPr>
          <w:rFonts w:cs="Arial"/>
          <w:sz w:val="22"/>
          <w:szCs w:val="22"/>
        </w:rPr>
        <w:t>METODOLOGIA DE AVALIAÇÃO DA EXECUÇÃO DOS SERVIÇOS</w:t>
      </w:r>
      <w:r w:rsidR="004B652D" w:rsidRPr="008A7256">
        <w:rPr>
          <w:rFonts w:cs="Arial"/>
          <w:sz w:val="22"/>
          <w:szCs w:val="22"/>
        </w:rPr>
        <w:t>*</w:t>
      </w:r>
      <w:r w:rsidR="00822758" w:rsidRPr="008A7256">
        <w:rPr>
          <w:rFonts w:cs="Arial"/>
          <w:sz w:val="22"/>
          <w:szCs w:val="22"/>
        </w:rPr>
        <w:t>.</w:t>
      </w:r>
    </w:p>
    <w:p w:rsidR="00822758" w:rsidRPr="008A7256" w:rsidRDefault="00822758" w:rsidP="006A3895">
      <w:pPr>
        <w:numPr>
          <w:ilvl w:val="1"/>
          <w:numId w:val="1"/>
        </w:numPr>
        <w:tabs>
          <w:tab w:val="left" w:pos="426"/>
        </w:tabs>
        <w:spacing w:before="120" w:after="120" w:line="276" w:lineRule="auto"/>
        <w:ind w:left="0" w:firstLine="0"/>
        <w:jc w:val="both"/>
        <w:rPr>
          <w:rFonts w:cs="Arial"/>
          <w:bCs/>
          <w:color w:val="000000"/>
          <w:sz w:val="22"/>
          <w:szCs w:val="22"/>
        </w:rPr>
      </w:pPr>
      <w:r w:rsidRPr="008A7256">
        <w:rPr>
          <w:rFonts w:cs="Arial"/>
          <w:bCs/>
          <w:color w:val="000000"/>
          <w:sz w:val="22"/>
          <w:szCs w:val="22"/>
        </w:rPr>
        <w:t>Os serviços deverão ser executados com base nos parâmetros mínimos a seguir estabelecidos:</w:t>
      </w:r>
    </w:p>
    <w:p w:rsidR="00822758" w:rsidRPr="008A7256" w:rsidRDefault="00822758" w:rsidP="006A3895">
      <w:pPr>
        <w:pStyle w:val="PargrafodaLista"/>
        <w:numPr>
          <w:ilvl w:val="2"/>
          <w:numId w:val="1"/>
        </w:numPr>
        <w:tabs>
          <w:tab w:val="left" w:pos="426"/>
        </w:tabs>
        <w:spacing w:before="120" w:after="120" w:line="276" w:lineRule="auto"/>
        <w:ind w:left="0" w:firstLine="0"/>
        <w:contextualSpacing w:val="0"/>
        <w:jc w:val="both"/>
        <w:rPr>
          <w:rFonts w:cs="Arial"/>
          <w:bCs/>
          <w:color w:val="FF0000"/>
          <w:sz w:val="22"/>
          <w:szCs w:val="22"/>
        </w:rPr>
      </w:pPr>
      <w:r w:rsidRPr="008A7256">
        <w:rPr>
          <w:rFonts w:cs="Arial"/>
          <w:bCs/>
          <w:color w:val="FF0000"/>
          <w:sz w:val="22"/>
          <w:szCs w:val="22"/>
        </w:rPr>
        <w:t>........;</w:t>
      </w:r>
    </w:p>
    <w:p w:rsidR="00822758" w:rsidRPr="008A7256" w:rsidRDefault="00822758" w:rsidP="006A3895">
      <w:pPr>
        <w:pStyle w:val="PargrafodaLista"/>
        <w:numPr>
          <w:ilvl w:val="2"/>
          <w:numId w:val="1"/>
        </w:numPr>
        <w:tabs>
          <w:tab w:val="left" w:pos="426"/>
        </w:tabs>
        <w:spacing w:before="120" w:after="120" w:line="276" w:lineRule="auto"/>
        <w:ind w:left="0" w:firstLine="0"/>
        <w:contextualSpacing w:val="0"/>
        <w:jc w:val="both"/>
        <w:rPr>
          <w:rFonts w:cs="Arial"/>
          <w:bCs/>
          <w:color w:val="FF0000"/>
          <w:sz w:val="22"/>
          <w:szCs w:val="22"/>
        </w:rPr>
      </w:pPr>
      <w:r w:rsidRPr="008A7256">
        <w:rPr>
          <w:rFonts w:cs="Arial"/>
          <w:bCs/>
          <w:color w:val="FF0000"/>
          <w:sz w:val="22"/>
          <w:szCs w:val="22"/>
        </w:rPr>
        <w:t>........;</w:t>
      </w:r>
    </w:p>
    <w:p w:rsidR="00822758" w:rsidRPr="008A7256" w:rsidRDefault="00822758" w:rsidP="006A3895">
      <w:pPr>
        <w:pStyle w:val="PargrafodaLista"/>
        <w:numPr>
          <w:ilvl w:val="2"/>
          <w:numId w:val="1"/>
        </w:numPr>
        <w:tabs>
          <w:tab w:val="left" w:pos="426"/>
        </w:tabs>
        <w:spacing w:before="120" w:after="120" w:line="276" w:lineRule="auto"/>
        <w:ind w:left="0" w:firstLine="0"/>
        <w:contextualSpacing w:val="0"/>
        <w:jc w:val="both"/>
        <w:rPr>
          <w:rFonts w:cs="Arial"/>
          <w:bCs/>
          <w:color w:val="FF0000"/>
          <w:sz w:val="22"/>
          <w:szCs w:val="22"/>
        </w:rPr>
      </w:pPr>
      <w:r w:rsidRPr="008A7256">
        <w:rPr>
          <w:rFonts w:cs="Arial"/>
          <w:bCs/>
          <w:color w:val="FF0000"/>
          <w:sz w:val="22"/>
          <w:szCs w:val="22"/>
        </w:rPr>
        <w:t>........;</w:t>
      </w:r>
    </w:p>
    <w:p w:rsidR="00822758" w:rsidRPr="008A7256" w:rsidRDefault="004B652D" w:rsidP="006A3895">
      <w:pPr>
        <w:pStyle w:val="Citao"/>
        <w:tabs>
          <w:tab w:val="left" w:pos="426"/>
        </w:tabs>
        <w:rPr>
          <w:rFonts w:cs="Arial"/>
          <w:sz w:val="22"/>
          <w:szCs w:val="22"/>
        </w:rPr>
      </w:pPr>
      <w:r w:rsidRPr="008A7256">
        <w:rPr>
          <w:rFonts w:cs="Arial"/>
          <w:b/>
          <w:sz w:val="22"/>
          <w:szCs w:val="22"/>
        </w:rPr>
        <w:t>*</w:t>
      </w:r>
      <w:r w:rsidR="00822758" w:rsidRPr="008A7256">
        <w:rPr>
          <w:rFonts w:cs="Arial"/>
          <w:b/>
          <w:sz w:val="22"/>
          <w:szCs w:val="22"/>
        </w:rPr>
        <w:t>Nota explicativa</w:t>
      </w:r>
      <w:r w:rsidR="00822758" w:rsidRPr="008A7256">
        <w:rPr>
          <w:rFonts w:cs="Arial"/>
          <w:sz w:val="22"/>
          <w:szCs w:val="22"/>
        </w:rPr>
        <w:t>: O órgão deve definir, quando cabível, de acordo com cada serviço, a produtividade de referência, ou seja, aquela considerada aceitável para a execução do serviço, sendo expressa pelo quantitativo físico do serviç</w:t>
      </w:r>
      <w:r w:rsidR="00FD4342" w:rsidRPr="008A7256">
        <w:rPr>
          <w:rFonts w:cs="Arial"/>
          <w:sz w:val="22"/>
          <w:szCs w:val="22"/>
        </w:rPr>
        <w:t xml:space="preserve">o na unidade de medida adotada. </w:t>
      </w:r>
      <w:r w:rsidR="00FD4342" w:rsidRPr="008A7256">
        <w:rPr>
          <w:rFonts w:cs="Arial"/>
          <w:sz w:val="22"/>
          <w:szCs w:val="22"/>
          <w:highlight w:val="yellow"/>
        </w:rPr>
        <w:t>A IN nº 05, de 2017 estabelece que Anexo V, item 2.6, alínea “d” a forma de aferição/medição do serviço para efeito de pagamento com base no resultado.</w:t>
      </w:r>
    </w:p>
    <w:p w:rsidR="00822758" w:rsidRPr="008A7256" w:rsidRDefault="00822758" w:rsidP="006A3895">
      <w:pPr>
        <w:pStyle w:val="Citao"/>
        <w:tabs>
          <w:tab w:val="left" w:pos="426"/>
        </w:tabs>
        <w:rPr>
          <w:rFonts w:cs="Arial"/>
          <w:sz w:val="22"/>
          <w:szCs w:val="22"/>
        </w:rPr>
      </w:pPr>
      <w:r w:rsidRPr="008A7256">
        <w:rPr>
          <w:rFonts w:cs="Arial"/>
          <w:sz w:val="22"/>
          <w:szCs w:val="22"/>
          <w:highlight w:val="yellow"/>
        </w:rPr>
        <w:lastRenderedPageBreak/>
        <w:t xml:space="preserve">Para os serviços </w:t>
      </w:r>
      <w:proofErr w:type="spellStart"/>
      <w:r w:rsidRPr="008A7256">
        <w:rPr>
          <w:rFonts w:cs="Arial"/>
          <w:sz w:val="22"/>
          <w:szCs w:val="22"/>
          <w:highlight w:val="yellow"/>
        </w:rPr>
        <w:t>delimpeza</w:t>
      </w:r>
      <w:proofErr w:type="spellEnd"/>
      <w:r w:rsidRPr="008A7256">
        <w:rPr>
          <w:rFonts w:cs="Arial"/>
          <w:sz w:val="22"/>
          <w:szCs w:val="22"/>
          <w:highlight w:val="yellow"/>
        </w:rPr>
        <w:t xml:space="preserve"> e conservação, lembramos que a citada Instrução Normativa traz índices de produtividade padrão no seu </w:t>
      </w:r>
      <w:r w:rsidR="00514C7D" w:rsidRPr="008A7256">
        <w:rPr>
          <w:rFonts w:cs="Arial"/>
          <w:sz w:val="22"/>
          <w:szCs w:val="22"/>
          <w:highlight w:val="yellow"/>
        </w:rPr>
        <w:t>Anexo VI</w:t>
      </w:r>
      <w:r w:rsidR="00092BD1" w:rsidRPr="008A7256">
        <w:rPr>
          <w:rFonts w:cs="Arial"/>
          <w:sz w:val="22"/>
          <w:szCs w:val="22"/>
          <w:highlight w:val="yellow"/>
        </w:rPr>
        <w:t>-B</w:t>
      </w:r>
    </w:p>
    <w:p w:rsidR="004B652D" w:rsidRPr="008A7256" w:rsidRDefault="004B652D" w:rsidP="006A3895">
      <w:pPr>
        <w:pStyle w:val="Nivel1"/>
        <w:tabs>
          <w:tab w:val="left" w:pos="426"/>
        </w:tabs>
        <w:ind w:left="0" w:firstLine="0"/>
        <w:rPr>
          <w:rFonts w:cs="Arial"/>
          <w:sz w:val="22"/>
          <w:szCs w:val="22"/>
        </w:rPr>
      </w:pPr>
      <w:r w:rsidRPr="008A7256">
        <w:rPr>
          <w:rFonts w:cs="Arial"/>
          <w:sz w:val="22"/>
          <w:szCs w:val="22"/>
        </w:rPr>
        <w:t>REQUISITOS DA CONTRATAÇÃO</w:t>
      </w:r>
    </w:p>
    <w:p w:rsidR="00183AF9" w:rsidRPr="008A7256" w:rsidRDefault="00183AF9" w:rsidP="006A3895">
      <w:pPr>
        <w:tabs>
          <w:tab w:val="left" w:pos="426"/>
        </w:tabs>
        <w:spacing w:before="120" w:after="120" w:line="276" w:lineRule="auto"/>
        <w:jc w:val="both"/>
        <w:rPr>
          <w:rFonts w:cs="Arial"/>
          <w:bCs/>
          <w:color w:val="FF0000"/>
          <w:sz w:val="22"/>
          <w:szCs w:val="22"/>
          <w:highlight w:val="cyan"/>
        </w:rPr>
      </w:pPr>
      <w:r w:rsidRPr="008A7256">
        <w:rPr>
          <w:rFonts w:cs="Arial"/>
          <w:bCs/>
          <w:color w:val="FF0000"/>
          <w:sz w:val="22"/>
          <w:szCs w:val="22"/>
          <w:highlight w:val="cyan"/>
        </w:rPr>
        <w:t>7.1........;</w:t>
      </w:r>
    </w:p>
    <w:p w:rsidR="00183AF9" w:rsidRPr="008A7256" w:rsidRDefault="00183AF9" w:rsidP="006A3895">
      <w:pPr>
        <w:pStyle w:val="Citao"/>
        <w:tabs>
          <w:tab w:val="left" w:pos="426"/>
        </w:tabs>
        <w:rPr>
          <w:rFonts w:cs="Arial"/>
          <w:sz w:val="22"/>
          <w:szCs w:val="22"/>
        </w:rPr>
      </w:pPr>
      <w:r w:rsidRPr="008A7256">
        <w:rPr>
          <w:rFonts w:cs="Arial"/>
          <w:b/>
          <w:sz w:val="22"/>
          <w:szCs w:val="22"/>
        </w:rPr>
        <w:t>Nota explicativa:</w:t>
      </w:r>
      <w:r w:rsidRPr="008A7256">
        <w:rPr>
          <w:rFonts w:cs="Arial"/>
          <w:sz w:val="22"/>
          <w:szCs w:val="22"/>
        </w:rPr>
        <w:t xml:space="preserve"> Nos termos do item 2.4 do anexo V da IN SLTI/MPOG n. 05, de 2017, deve a autoridade:</w:t>
      </w:r>
    </w:p>
    <w:p w:rsidR="00183AF9" w:rsidRPr="008A7256" w:rsidRDefault="00183AF9" w:rsidP="006A3895">
      <w:pPr>
        <w:pStyle w:val="Citao"/>
        <w:tabs>
          <w:tab w:val="left" w:pos="426"/>
        </w:tabs>
        <w:rPr>
          <w:rFonts w:cs="Arial"/>
          <w:sz w:val="22"/>
          <w:szCs w:val="22"/>
        </w:rPr>
      </w:pPr>
    </w:p>
    <w:p w:rsidR="00183AF9" w:rsidRPr="008A7256" w:rsidRDefault="00183AF9" w:rsidP="006A3895">
      <w:pPr>
        <w:pStyle w:val="Citao"/>
        <w:tabs>
          <w:tab w:val="left" w:pos="426"/>
        </w:tabs>
        <w:rPr>
          <w:rFonts w:cs="Arial"/>
          <w:sz w:val="22"/>
          <w:szCs w:val="22"/>
        </w:rPr>
      </w:pPr>
      <w:r w:rsidRPr="008A7256">
        <w:rPr>
          <w:rFonts w:cs="Arial"/>
          <w:sz w:val="22"/>
          <w:szCs w:val="22"/>
        </w:rPr>
        <w:t>“</w:t>
      </w:r>
      <w:proofErr w:type="gramStart"/>
      <w:r w:rsidRPr="008A7256">
        <w:rPr>
          <w:rFonts w:cs="Arial"/>
          <w:sz w:val="22"/>
          <w:szCs w:val="22"/>
        </w:rPr>
        <w:t>a</w:t>
      </w:r>
      <w:proofErr w:type="gramEnd"/>
      <w:r w:rsidRPr="008A7256">
        <w:rPr>
          <w:rFonts w:cs="Arial"/>
          <w:sz w:val="22"/>
          <w:szCs w:val="22"/>
        </w:rPr>
        <w:t xml:space="preserve">) </w:t>
      </w:r>
      <w:r w:rsidRPr="008A7256">
        <w:rPr>
          <w:rFonts w:cs="Arial"/>
          <w:b/>
          <w:sz w:val="22"/>
          <w:szCs w:val="22"/>
          <w:u w:val="single"/>
        </w:rPr>
        <w:t>Transcrever o item “Requisitos da contratação” dos Estudos Preliminares</w:t>
      </w:r>
      <w:r w:rsidRPr="008A7256">
        <w:rPr>
          <w:rFonts w:cs="Arial"/>
          <w:sz w:val="22"/>
          <w:szCs w:val="22"/>
        </w:rPr>
        <w:t>, com eventuais atualizações, pois após a aprovação desses Estudos Preliminares, a equipe de Planejamento da Contratação pode ter amadurecido com relação aos requisitos que a solução deverá atender;</w:t>
      </w:r>
    </w:p>
    <w:p w:rsidR="00183AF9" w:rsidRPr="008A7256" w:rsidRDefault="00183AF9" w:rsidP="006A3895">
      <w:pPr>
        <w:pStyle w:val="Citao"/>
        <w:tabs>
          <w:tab w:val="left" w:pos="426"/>
        </w:tabs>
        <w:rPr>
          <w:rFonts w:cs="Arial"/>
          <w:sz w:val="22"/>
          <w:szCs w:val="22"/>
        </w:rPr>
      </w:pPr>
    </w:p>
    <w:p w:rsidR="00183AF9" w:rsidRPr="008A7256" w:rsidRDefault="00183AF9" w:rsidP="006A3895">
      <w:pPr>
        <w:pStyle w:val="Citao"/>
        <w:tabs>
          <w:tab w:val="left" w:pos="426"/>
        </w:tabs>
        <w:rPr>
          <w:rFonts w:cs="Arial"/>
          <w:sz w:val="22"/>
          <w:szCs w:val="22"/>
        </w:rPr>
      </w:pPr>
      <w:r w:rsidRPr="008A7256">
        <w:rPr>
          <w:rFonts w:cs="Arial"/>
          <w:sz w:val="22"/>
          <w:szCs w:val="22"/>
        </w:rPr>
        <w:t>b) Enquadrar as categorias profissionais que serão empregadas no serviço dentro da Classificação Brasileira de Ocupações (CBO) ou outro que vier substituí-lo;</w:t>
      </w:r>
    </w:p>
    <w:p w:rsidR="00183AF9" w:rsidRPr="008A7256" w:rsidRDefault="00183AF9" w:rsidP="006A3895">
      <w:pPr>
        <w:pStyle w:val="Citao"/>
        <w:tabs>
          <w:tab w:val="left" w:pos="426"/>
        </w:tabs>
        <w:rPr>
          <w:rFonts w:cs="Arial"/>
          <w:sz w:val="22"/>
          <w:szCs w:val="22"/>
        </w:rPr>
      </w:pPr>
    </w:p>
    <w:p w:rsidR="00183AF9" w:rsidRPr="008A7256" w:rsidRDefault="004B652D" w:rsidP="006A3895">
      <w:pPr>
        <w:pStyle w:val="Citao"/>
        <w:tabs>
          <w:tab w:val="left" w:pos="426"/>
        </w:tabs>
        <w:rPr>
          <w:rFonts w:cs="Arial"/>
          <w:sz w:val="22"/>
          <w:szCs w:val="22"/>
        </w:rPr>
      </w:pPr>
      <w:r w:rsidRPr="008A7256">
        <w:rPr>
          <w:rFonts w:cs="Arial"/>
          <w:sz w:val="22"/>
          <w:szCs w:val="22"/>
        </w:rPr>
        <w:t>c) Estabelecer a exigência da declaração do licitante de que tem pleno conhecimento das condições necessárias para a prestação dos serviços. Caso seja imprescindível o comparecimento do licitante, desde que devidamente justificado, o órgão deve disponibilizar os locais de execução dos serviços a serem vistoriados previamente, devendo tal exigência, sempre que possível, ser substituída pela divulgação de fotografias, plantas, desenhos técnicos e congêneres</w:t>
      </w:r>
    </w:p>
    <w:p w:rsidR="00183AF9" w:rsidRPr="008A7256" w:rsidRDefault="00183AF9" w:rsidP="006A3895">
      <w:pPr>
        <w:pStyle w:val="Citao"/>
        <w:tabs>
          <w:tab w:val="left" w:pos="426"/>
        </w:tabs>
        <w:rPr>
          <w:rFonts w:cs="Arial"/>
          <w:sz w:val="22"/>
          <w:szCs w:val="22"/>
        </w:rPr>
      </w:pPr>
    </w:p>
    <w:p w:rsidR="00183AF9" w:rsidRPr="008A7256" w:rsidRDefault="00183AF9" w:rsidP="006A3895">
      <w:pPr>
        <w:pStyle w:val="Citao"/>
        <w:tabs>
          <w:tab w:val="left" w:pos="426"/>
        </w:tabs>
        <w:rPr>
          <w:rFonts w:cs="Arial"/>
          <w:sz w:val="22"/>
          <w:szCs w:val="22"/>
        </w:rPr>
      </w:pPr>
      <w:r w:rsidRPr="008A7256">
        <w:rPr>
          <w:rFonts w:cs="Arial"/>
          <w:sz w:val="22"/>
          <w:szCs w:val="22"/>
        </w:rPr>
        <w:t>d) Estabelecer a quantidade estimada de deslocamentos e a necessidade de hospedagem dos empregados, com as respectivas estimativas de despesa, nos casos em que a execução de serviços eventualmente venha a ocorrer em localidades distintas da sede habitual da prestação do serviço;”</w:t>
      </w:r>
    </w:p>
    <w:p w:rsidR="004B652D" w:rsidRPr="008A7256" w:rsidRDefault="004B652D" w:rsidP="006A3895">
      <w:pPr>
        <w:tabs>
          <w:tab w:val="left" w:pos="426"/>
        </w:tabs>
        <w:rPr>
          <w:rFonts w:cs="Arial"/>
          <w:sz w:val="22"/>
          <w:szCs w:val="22"/>
          <w:lang w:eastAsia="en-US"/>
        </w:rPr>
      </w:pPr>
    </w:p>
    <w:p w:rsidR="00C41B20" w:rsidRPr="008A7256" w:rsidRDefault="00C41B20" w:rsidP="006A3895">
      <w:pPr>
        <w:pStyle w:val="Nivel1"/>
        <w:tabs>
          <w:tab w:val="left" w:pos="426"/>
        </w:tabs>
        <w:ind w:left="0" w:firstLine="0"/>
        <w:rPr>
          <w:rFonts w:cs="Arial"/>
          <w:sz w:val="22"/>
          <w:szCs w:val="22"/>
        </w:rPr>
      </w:pPr>
      <w:r w:rsidRPr="008A7256">
        <w:rPr>
          <w:rFonts w:cs="Arial"/>
          <w:sz w:val="22"/>
          <w:szCs w:val="22"/>
        </w:rPr>
        <w:t xml:space="preserve">MODELO DE GESTÃO DO CONTRATO E CRITÉRIOS DE MEDIÇÃO E PAGAMENTO </w:t>
      </w:r>
      <w:r w:rsidR="003361C4" w:rsidRPr="008A7256">
        <w:rPr>
          <w:rFonts w:cs="Arial"/>
          <w:sz w:val="22"/>
          <w:szCs w:val="22"/>
        </w:rPr>
        <w:t>*</w:t>
      </w:r>
    </w:p>
    <w:p w:rsidR="00034151" w:rsidRPr="008A7256" w:rsidRDefault="00034151" w:rsidP="006A3895">
      <w:pPr>
        <w:pStyle w:val="Citao"/>
        <w:tabs>
          <w:tab w:val="left" w:pos="426"/>
        </w:tabs>
        <w:rPr>
          <w:rFonts w:cs="Arial"/>
          <w:sz w:val="22"/>
          <w:szCs w:val="22"/>
        </w:rPr>
      </w:pPr>
      <w:r w:rsidRPr="008A7256">
        <w:rPr>
          <w:rFonts w:cs="Arial"/>
          <w:b/>
          <w:sz w:val="22"/>
          <w:szCs w:val="22"/>
          <w:u w:val="single"/>
        </w:rPr>
        <w:t>Nota explicativa</w:t>
      </w:r>
      <w:r w:rsidR="003361C4" w:rsidRPr="008A7256">
        <w:rPr>
          <w:rFonts w:cs="Arial"/>
          <w:b/>
          <w:sz w:val="22"/>
          <w:szCs w:val="22"/>
        </w:rPr>
        <w:t>*</w:t>
      </w:r>
      <w:r w:rsidRPr="008A7256">
        <w:rPr>
          <w:rFonts w:cs="Arial"/>
          <w:b/>
          <w:sz w:val="22"/>
          <w:szCs w:val="22"/>
        </w:rPr>
        <w:t xml:space="preserve">: </w:t>
      </w:r>
      <w:r w:rsidRPr="008A7256">
        <w:rPr>
          <w:rFonts w:cs="Arial"/>
          <w:sz w:val="22"/>
          <w:szCs w:val="22"/>
        </w:rPr>
        <w:t>O órgão deve, quando cabível, de acordo com cada serviço, nos termos do item 2.6 do anexo V da IN SLTI/MP n° 05, de 2017:</w:t>
      </w:r>
    </w:p>
    <w:p w:rsidR="00034151" w:rsidRPr="008A7256" w:rsidRDefault="00034151" w:rsidP="006A3895">
      <w:pPr>
        <w:pStyle w:val="Citao"/>
        <w:tabs>
          <w:tab w:val="left" w:pos="426"/>
        </w:tabs>
        <w:rPr>
          <w:rFonts w:cs="Arial"/>
          <w:sz w:val="22"/>
          <w:szCs w:val="22"/>
        </w:rPr>
      </w:pPr>
    </w:p>
    <w:p w:rsidR="00034151" w:rsidRPr="008A7256" w:rsidRDefault="00034151" w:rsidP="006A3895">
      <w:pPr>
        <w:pStyle w:val="Citao"/>
        <w:tabs>
          <w:tab w:val="left" w:pos="426"/>
        </w:tabs>
        <w:rPr>
          <w:rFonts w:cs="Arial"/>
          <w:sz w:val="22"/>
          <w:szCs w:val="22"/>
        </w:rPr>
      </w:pPr>
      <w:r w:rsidRPr="008A7256">
        <w:rPr>
          <w:rFonts w:cs="Arial"/>
          <w:sz w:val="22"/>
          <w:szCs w:val="22"/>
        </w:rPr>
        <w:t>“</w:t>
      </w:r>
      <w:proofErr w:type="gramStart"/>
      <w:r w:rsidRPr="008A7256">
        <w:rPr>
          <w:rFonts w:cs="Arial"/>
          <w:sz w:val="22"/>
          <w:szCs w:val="22"/>
        </w:rPr>
        <w:t>a</w:t>
      </w:r>
      <w:proofErr w:type="gramEnd"/>
      <w:r w:rsidRPr="008A7256">
        <w:rPr>
          <w:rFonts w:cs="Arial"/>
          <w:sz w:val="22"/>
          <w:szCs w:val="22"/>
        </w:rPr>
        <w:t>) Definir os atores que participarão da gestão do contrato;</w:t>
      </w:r>
    </w:p>
    <w:p w:rsidR="00034151" w:rsidRPr="008A7256" w:rsidRDefault="00034151" w:rsidP="006A3895">
      <w:pPr>
        <w:pStyle w:val="Citao"/>
        <w:tabs>
          <w:tab w:val="left" w:pos="426"/>
        </w:tabs>
        <w:rPr>
          <w:rFonts w:cs="Arial"/>
          <w:sz w:val="22"/>
          <w:szCs w:val="22"/>
        </w:rPr>
      </w:pPr>
    </w:p>
    <w:p w:rsidR="00034151" w:rsidRPr="008A7256" w:rsidRDefault="00034151" w:rsidP="006A3895">
      <w:pPr>
        <w:pStyle w:val="Citao"/>
        <w:tabs>
          <w:tab w:val="left" w:pos="426"/>
        </w:tabs>
        <w:rPr>
          <w:rFonts w:cs="Arial"/>
          <w:sz w:val="22"/>
          <w:szCs w:val="22"/>
        </w:rPr>
      </w:pPr>
      <w:r w:rsidRPr="008A7256">
        <w:rPr>
          <w:rFonts w:cs="Arial"/>
          <w:sz w:val="22"/>
          <w:szCs w:val="22"/>
        </w:rPr>
        <w:t>b) Definir os mecanismos de comunicação a serem estabelecidos entre o órgão ou entidade e a prestadora de serviços;</w:t>
      </w:r>
    </w:p>
    <w:p w:rsidR="00034151" w:rsidRPr="008A7256" w:rsidRDefault="00034151" w:rsidP="006A3895">
      <w:pPr>
        <w:pStyle w:val="Citao"/>
        <w:tabs>
          <w:tab w:val="left" w:pos="426"/>
        </w:tabs>
        <w:rPr>
          <w:rFonts w:cs="Arial"/>
          <w:sz w:val="22"/>
          <w:szCs w:val="22"/>
        </w:rPr>
      </w:pPr>
    </w:p>
    <w:p w:rsidR="00034151" w:rsidRPr="008A7256" w:rsidRDefault="00034151" w:rsidP="006A3895">
      <w:pPr>
        <w:pStyle w:val="Citao"/>
        <w:tabs>
          <w:tab w:val="left" w:pos="426"/>
        </w:tabs>
        <w:rPr>
          <w:rFonts w:cs="Arial"/>
          <w:sz w:val="22"/>
          <w:szCs w:val="22"/>
        </w:rPr>
      </w:pPr>
      <w:r w:rsidRPr="008A7256">
        <w:rPr>
          <w:rFonts w:cs="Arial"/>
          <w:sz w:val="22"/>
          <w:szCs w:val="22"/>
        </w:rPr>
        <w:t>c) Atentar que, no caso de serviços que devam ser implementados por etapas ou no caso de serviço prestado com regime de mão de obra exclusiva, os quais necessitem de alocação gradativa de pessoal, os pagamentos à contratada devem ser realizados em conformidade com esses critérios;</w:t>
      </w:r>
    </w:p>
    <w:p w:rsidR="00034151" w:rsidRPr="008A7256" w:rsidRDefault="00034151" w:rsidP="006A3895">
      <w:pPr>
        <w:pStyle w:val="Citao"/>
        <w:tabs>
          <w:tab w:val="left" w:pos="426"/>
        </w:tabs>
        <w:rPr>
          <w:rFonts w:cs="Arial"/>
          <w:sz w:val="22"/>
          <w:szCs w:val="22"/>
        </w:rPr>
      </w:pPr>
    </w:p>
    <w:p w:rsidR="00034151" w:rsidRPr="008A7256" w:rsidRDefault="00034151" w:rsidP="006A3895">
      <w:pPr>
        <w:pStyle w:val="Citao"/>
        <w:tabs>
          <w:tab w:val="left" w:pos="426"/>
        </w:tabs>
        <w:rPr>
          <w:rFonts w:cs="Arial"/>
          <w:sz w:val="22"/>
          <w:szCs w:val="22"/>
        </w:rPr>
      </w:pPr>
      <w:r w:rsidRPr="008A7256">
        <w:rPr>
          <w:rFonts w:cs="Arial"/>
          <w:sz w:val="22"/>
          <w:szCs w:val="22"/>
        </w:rPr>
        <w:t>d) Definir a forma de aferição/medição do serviço para efeito de pagamento com base no resultado, conforme as seguintes diretrizes, no que couber:</w:t>
      </w:r>
    </w:p>
    <w:p w:rsidR="00034151" w:rsidRPr="008A7256" w:rsidRDefault="00034151" w:rsidP="006A3895">
      <w:pPr>
        <w:pStyle w:val="Citao"/>
        <w:tabs>
          <w:tab w:val="left" w:pos="426"/>
        </w:tabs>
        <w:rPr>
          <w:rFonts w:cs="Arial"/>
          <w:sz w:val="22"/>
          <w:szCs w:val="22"/>
        </w:rPr>
      </w:pPr>
    </w:p>
    <w:p w:rsidR="00034151" w:rsidRPr="008A7256" w:rsidRDefault="00034151" w:rsidP="006A3895">
      <w:pPr>
        <w:pStyle w:val="Citao"/>
        <w:tabs>
          <w:tab w:val="left" w:pos="426"/>
        </w:tabs>
        <w:rPr>
          <w:rFonts w:cs="Arial"/>
          <w:sz w:val="22"/>
          <w:szCs w:val="22"/>
        </w:rPr>
      </w:pPr>
      <w:r w:rsidRPr="008A7256">
        <w:rPr>
          <w:rFonts w:cs="Arial"/>
          <w:sz w:val="22"/>
          <w:szCs w:val="22"/>
        </w:rPr>
        <w:t xml:space="preserve">d.1. </w:t>
      </w:r>
      <w:proofErr w:type="gramStart"/>
      <w:r w:rsidRPr="008A7256">
        <w:rPr>
          <w:rFonts w:cs="Arial"/>
          <w:sz w:val="22"/>
          <w:szCs w:val="22"/>
        </w:rPr>
        <w:t>estabelecer</w:t>
      </w:r>
      <w:proofErr w:type="gramEnd"/>
      <w:r w:rsidRPr="008A7256">
        <w:rPr>
          <w:rFonts w:cs="Arial"/>
          <w:sz w:val="22"/>
          <w:szCs w:val="22"/>
        </w:rPr>
        <w:t xml:space="preserve"> a unidade de medida adequada para o tipo de serviço a ser contratado, de forma que permita a mensuração dos resultados para o pagamento da contratada e elimine a possibilidade de remunerar as empresas com base na quantidade de horas de serviço ou por postos de trabalho, observando que:</w:t>
      </w:r>
    </w:p>
    <w:p w:rsidR="00034151" w:rsidRPr="008A7256" w:rsidRDefault="00034151" w:rsidP="006A3895">
      <w:pPr>
        <w:pStyle w:val="Citao"/>
        <w:tabs>
          <w:tab w:val="left" w:pos="426"/>
        </w:tabs>
        <w:rPr>
          <w:rFonts w:cs="Arial"/>
          <w:sz w:val="22"/>
          <w:szCs w:val="22"/>
        </w:rPr>
      </w:pPr>
    </w:p>
    <w:p w:rsidR="00034151" w:rsidRPr="008A7256" w:rsidRDefault="00034151" w:rsidP="006A3895">
      <w:pPr>
        <w:pStyle w:val="Citao"/>
        <w:tabs>
          <w:tab w:val="left" w:pos="426"/>
        </w:tabs>
        <w:rPr>
          <w:rFonts w:cs="Arial"/>
          <w:sz w:val="22"/>
          <w:szCs w:val="22"/>
        </w:rPr>
      </w:pPr>
      <w:r w:rsidRPr="008A7256">
        <w:rPr>
          <w:rFonts w:cs="Arial"/>
          <w:sz w:val="22"/>
          <w:szCs w:val="22"/>
        </w:rPr>
        <w:lastRenderedPageBreak/>
        <w:t xml:space="preserve">d.1.1. </w:t>
      </w:r>
      <w:proofErr w:type="gramStart"/>
      <w:r w:rsidRPr="008A7256">
        <w:rPr>
          <w:rFonts w:cs="Arial"/>
          <w:sz w:val="22"/>
          <w:szCs w:val="22"/>
        </w:rPr>
        <w:t>excepcionalmente</w:t>
      </w:r>
      <w:proofErr w:type="gramEnd"/>
      <w:r w:rsidRPr="008A7256">
        <w:rPr>
          <w:rFonts w:cs="Arial"/>
          <w:sz w:val="22"/>
          <w:szCs w:val="22"/>
        </w:rPr>
        <w:t xml:space="preserve"> poderá ser adotado critério de remuneração da contratada por quantidade de horas de serviço, devendo ser definido o método de cálculo para quantidade, qualificação da mão de obra e tipos de serviços sob demanda, bem como para manutenção preventiva, se for o caso;</w:t>
      </w:r>
    </w:p>
    <w:p w:rsidR="00034151" w:rsidRPr="008A7256" w:rsidRDefault="00034151" w:rsidP="006A3895">
      <w:pPr>
        <w:pStyle w:val="Citao"/>
        <w:tabs>
          <w:tab w:val="left" w:pos="426"/>
        </w:tabs>
        <w:rPr>
          <w:rFonts w:cs="Arial"/>
          <w:sz w:val="22"/>
          <w:szCs w:val="22"/>
        </w:rPr>
      </w:pPr>
    </w:p>
    <w:p w:rsidR="00034151" w:rsidRPr="008A7256" w:rsidRDefault="00034151" w:rsidP="006A3895">
      <w:pPr>
        <w:pStyle w:val="Citao"/>
        <w:tabs>
          <w:tab w:val="left" w:pos="426"/>
        </w:tabs>
        <w:rPr>
          <w:rFonts w:cs="Arial"/>
          <w:sz w:val="22"/>
          <w:szCs w:val="22"/>
        </w:rPr>
      </w:pPr>
      <w:r w:rsidRPr="008A7256">
        <w:rPr>
          <w:rFonts w:cs="Arial"/>
          <w:sz w:val="22"/>
          <w:szCs w:val="22"/>
        </w:rPr>
        <w:t xml:space="preserve">d.1.2. </w:t>
      </w:r>
      <w:proofErr w:type="gramStart"/>
      <w:r w:rsidRPr="008A7256">
        <w:rPr>
          <w:rFonts w:cs="Arial"/>
          <w:sz w:val="22"/>
          <w:szCs w:val="22"/>
        </w:rPr>
        <w:t>excepcionalmente</w:t>
      </w:r>
      <w:proofErr w:type="gramEnd"/>
      <w:r w:rsidRPr="008A7256">
        <w:rPr>
          <w:rFonts w:cs="Arial"/>
          <w:sz w:val="22"/>
          <w:szCs w:val="22"/>
        </w:rPr>
        <w:t xml:space="preserve"> poderá ser adotado critério de remuneração da contratada por postos de trabalho, devendo ser definido o método de cálculo para quantidades e tipos de postos necessários à contratação;</w:t>
      </w:r>
    </w:p>
    <w:p w:rsidR="00034151" w:rsidRPr="008A7256" w:rsidRDefault="00034151" w:rsidP="006A3895">
      <w:pPr>
        <w:pStyle w:val="Citao"/>
        <w:tabs>
          <w:tab w:val="left" w:pos="426"/>
        </w:tabs>
        <w:rPr>
          <w:rFonts w:cs="Arial"/>
          <w:sz w:val="22"/>
          <w:szCs w:val="22"/>
        </w:rPr>
      </w:pPr>
    </w:p>
    <w:p w:rsidR="00034151" w:rsidRPr="008A7256" w:rsidRDefault="00034151" w:rsidP="006A3895">
      <w:pPr>
        <w:pStyle w:val="Citao"/>
        <w:tabs>
          <w:tab w:val="left" w:pos="426"/>
        </w:tabs>
        <w:rPr>
          <w:rFonts w:cs="Arial"/>
          <w:sz w:val="22"/>
          <w:szCs w:val="22"/>
        </w:rPr>
      </w:pPr>
      <w:r w:rsidRPr="008A7256">
        <w:rPr>
          <w:rFonts w:cs="Arial"/>
          <w:sz w:val="22"/>
          <w:szCs w:val="22"/>
        </w:rPr>
        <w:t xml:space="preserve">d.1.3. </w:t>
      </w:r>
      <w:proofErr w:type="gramStart"/>
      <w:r w:rsidRPr="008A7256">
        <w:rPr>
          <w:rFonts w:cs="Arial"/>
          <w:sz w:val="22"/>
          <w:szCs w:val="22"/>
        </w:rPr>
        <w:t>na</w:t>
      </w:r>
      <w:proofErr w:type="gramEnd"/>
      <w:r w:rsidRPr="008A7256">
        <w:rPr>
          <w:rFonts w:cs="Arial"/>
          <w:sz w:val="22"/>
          <w:szCs w:val="22"/>
        </w:rPr>
        <w:t xml:space="preserve"> adoção da unidade de medida por postos de trabalho ou horas de serviço, admite-se a flexibilização da execução da atividade ao longo do horário de expediente, vedando-se a realização de horas extras ou pagamento de adicionais não previstos nem estimados originariamente no ato convocatório.</w:t>
      </w:r>
    </w:p>
    <w:p w:rsidR="00034151" w:rsidRPr="008A7256" w:rsidRDefault="00034151" w:rsidP="006A3895">
      <w:pPr>
        <w:pStyle w:val="Citao"/>
        <w:tabs>
          <w:tab w:val="left" w:pos="426"/>
        </w:tabs>
        <w:rPr>
          <w:rFonts w:cs="Arial"/>
          <w:sz w:val="22"/>
          <w:szCs w:val="22"/>
        </w:rPr>
      </w:pPr>
    </w:p>
    <w:p w:rsidR="00034151" w:rsidRPr="008A7256" w:rsidRDefault="00034151" w:rsidP="006A3895">
      <w:pPr>
        <w:pStyle w:val="Citao"/>
        <w:tabs>
          <w:tab w:val="left" w:pos="426"/>
        </w:tabs>
        <w:rPr>
          <w:rFonts w:cs="Arial"/>
          <w:sz w:val="22"/>
          <w:szCs w:val="22"/>
        </w:rPr>
      </w:pPr>
      <w:r w:rsidRPr="008A7256">
        <w:rPr>
          <w:rFonts w:cs="Arial"/>
          <w:sz w:val="22"/>
          <w:szCs w:val="22"/>
        </w:rPr>
        <w:t xml:space="preserve">d.2. </w:t>
      </w:r>
      <w:proofErr w:type="gramStart"/>
      <w:r w:rsidRPr="008A7256">
        <w:rPr>
          <w:rFonts w:cs="Arial"/>
          <w:sz w:val="22"/>
          <w:szCs w:val="22"/>
        </w:rPr>
        <w:t>estabelecer</w:t>
      </w:r>
      <w:proofErr w:type="gramEnd"/>
      <w:r w:rsidRPr="008A7256">
        <w:rPr>
          <w:rFonts w:cs="Arial"/>
          <w:sz w:val="22"/>
          <w:szCs w:val="22"/>
        </w:rPr>
        <w:t xml:space="preserve"> a produtividade de referência ou os critérios de adequação do serviço à qualidade esperada, de acordo com a unidade de medida adotada para a execução do objeto, sendo expressa pelo quantitativo físico do serviço ou por outros mecanismos capazes de aferir a qualidade, seguindo-se, entre outros, os parâmetros indicados nos Cadernos de Logística;</w:t>
      </w:r>
    </w:p>
    <w:p w:rsidR="00034151" w:rsidRPr="008A7256" w:rsidRDefault="00034151" w:rsidP="006A3895">
      <w:pPr>
        <w:pStyle w:val="Citao"/>
        <w:tabs>
          <w:tab w:val="left" w:pos="426"/>
        </w:tabs>
        <w:rPr>
          <w:rFonts w:cs="Arial"/>
          <w:sz w:val="22"/>
          <w:szCs w:val="22"/>
        </w:rPr>
      </w:pPr>
    </w:p>
    <w:p w:rsidR="00034151" w:rsidRPr="008A7256" w:rsidRDefault="00034151" w:rsidP="006A3895">
      <w:pPr>
        <w:pStyle w:val="Citao"/>
        <w:tabs>
          <w:tab w:val="left" w:pos="426"/>
        </w:tabs>
        <w:rPr>
          <w:rFonts w:cs="Arial"/>
          <w:sz w:val="22"/>
          <w:szCs w:val="22"/>
        </w:rPr>
      </w:pPr>
      <w:r w:rsidRPr="008A7256">
        <w:rPr>
          <w:rFonts w:cs="Arial"/>
          <w:sz w:val="22"/>
          <w:szCs w:val="22"/>
        </w:rPr>
        <w:t xml:space="preserve">d.3. </w:t>
      </w:r>
      <w:proofErr w:type="gramStart"/>
      <w:r w:rsidRPr="008A7256">
        <w:rPr>
          <w:rFonts w:cs="Arial"/>
          <w:sz w:val="22"/>
          <w:szCs w:val="22"/>
        </w:rPr>
        <w:t>identificar</w:t>
      </w:r>
      <w:proofErr w:type="gramEnd"/>
      <w:r w:rsidRPr="008A7256">
        <w:rPr>
          <w:rFonts w:cs="Arial"/>
          <w:sz w:val="22"/>
          <w:szCs w:val="22"/>
        </w:rPr>
        <w:t xml:space="preserve"> os indicadores mínimos de desempenho para aferição da qualidade esperada da prestação dos serviços, com base nas seguintes diretrizes:</w:t>
      </w:r>
    </w:p>
    <w:p w:rsidR="00034151" w:rsidRPr="008A7256" w:rsidRDefault="00034151" w:rsidP="006A3895">
      <w:pPr>
        <w:pStyle w:val="Citao"/>
        <w:tabs>
          <w:tab w:val="left" w:pos="426"/>
        </w:tabs>
        <w:rPr>
          <w:rFonts w:cs="Arial"/>
          <w:sz w:val="22"/>
          <w:szCs w:val="22"/>
        </w:rPr>
      </w:pPr>
    </w:p>
    <w:p w:rsidR="00034151" w:rsidRPr="008A7256" w:rsidRDefault="00034151" w:rsidP="006A3895">
      <w:pPr>
        <w:pStyle w:val="Citao"/>
        <w:tabs>
          <w:tab w:val="left" w:pos="426"/>
        </w:tabs>
        <w:rPr>
          <w:rFonts w:cs="Arial"/>
          <w:sz w:val="22"/>
          <w:szCs w:val="22"/>
        </w:rPr>
      </w:pPr>
      <w:r w:rsidRPr="008A7256">
        <w:rPr>
          <w:rFonts w:cs="Arial"/>
          <w:sz w:val="22"/>
          <w:szCs w:val="22"/>
        </w:rPr>
        <w:t xml:space="preserve">d.3.1. </w:t>
      </w:r>
      <w:proofErr w:type="gramStart"/>
      <w:r w:rsidRPr="008A7256">
        <w:rPr>
          <w:rFonts w:cs="Arial"/>
          <w:sz w:val="22"/>
          <w:szCs w:val="22"/>
        </w:rPr>
        <w:t>considerar</w:t>
      </w:r>
      <w:proofErr w:type="gramEnd"/>
      <w:r w:rsidRPr="008A7256">
        <w:rPr>
          <w:rFonts w:cs="Arial"/>
          <w:sz w:val="22"/>
          <w:szCs w:val="22"/>
        </w:rPr>
        <w:t xml:space="preserve"> as atividades mais relevantes ou críticas que impliquem na qualidade da prestação dos serviços e nos resultados esperados;</w:t>
      </w:r>
    </w:p>
    <w:p w:rsidR="00034151" w:rsidRPr="008A7256" w:rsidRDefault="00034151" w:rsidP="006A3895">
      <w:pPr>
        <w:pStyle w:val="Citao"/>
        <w:tabs>
          <w:tab w:val="left" w:pos="426"/>
        </w:tabs>
        <w:rPr>
          <w:rFonts w:cs="Arial"/>
          <w:sz w:val="22"/>
          <w:szCs w:val="22"/>
        </w:rPr>
      </w:pPr>
    </w:p>
    <w:p w:rsidR="00034151" w:rsidRPr="008A7256" w:rsidRDefault="00034151" w:rsidP="006A3895">
      <w:pPr>
        <w:pStyle w:val="Citao"/>
        <w:tabs>
          <w:tab w:val="left" w:pos="426"/>
        </w:tabs>
        <w:rPr>
          <w:rFonts w:cs="Arial"/>
          <w:sz w:val="22"/>
          <w:szCs w:val="22"/>
        </w:rPr>
      </w:pPr>
      <w:r w:rsidRPr="008A7256">
        <w:rPr>
          <w:rFonts w:cs="Arial"/>
          <w:sz w:val="22"/>
          <w:szCs w:val="22"/>
        </w:rPr>
        <w:t xml:space="preserve">d.3.2. </w:t>
      </w:r>
      <w:proofErr w:type="gramStart"/>
      <w:r w:rsidRPr="008A7256">
        <w:rPr>
          <w:rFonts w:cs="Arial"/>
          <w:sz w:val="22"/>
          <w:szCs w:val="22"/>
        </w:rPr>
        <w:t>prever</w:t>
      </w:r>
      <w:proofErr w:type="gramEnd"/>
      <w:r w:rsidRPr="008A7256">
        <w:rPr>
          <w:rFonts w:cs="Arial"/>
          <w:sz w:val="22"/>
          <w:szCs w:val="22"/>
        </w:rPr>
        <w:t xml:space="preserve"> fatores que estejam fora do controle do prestador e que possam interferir no atendimento das metas;</w:t>
      </w:r>
    </w:p>
    <w:p w:rsidR="00034151" w:rsidRPr="008A7256" w:rsidRDefault="00034151" w:rsidP="006A3895">
      <w:pPr>
        <w:pStyle w:val="Citao"/>
        <w:tabs>
          <w:tab w:val="left" w:pos="426"/>
        </w:tabs>
        <w:rPr>
          <w:rFonts w:cs="Arial"/>
          <w:sz w:val="22"/>
          <w:szCs w:val="22"/>
        </w:rPr>
      </w:pPr>
    </w:p>
    <w:p w:rsidR="00034151" w:rsidRPr="008A7256" w:rsidRDefault="00034151" w:rsidP="006A3895">
      <w:pPr>
        <w:pStyle w:val="Citao"/>
        <w:tabs>
          <w:tab w:val="left" w:pos="426"/>
        </w:tabs>
        <w:rPr>
          <w:rFonts w:cs="Arial"/>
          <w:sz w:val="22"/>
          <w:szCs w:val="22"/>
        </w:rPr>
      </w:pPr>
      <w:r w:rsidRPr="008A7256">
        <w:rPr>
          <w:rFonts w:cs="Arial"/>
          <w:sz w:val="22"/>
          <w:szCs w:val="22"/>
        </w:rPr>
        <w:t xml:space="preserve">d.3.3. </w:t>
      </w:r>
      <w:proofErr w:type="gramStart"/>
      <w:r w:rsidRPr="008A7256">
        <w:rPr>
          <w:rFonts w:cs="Arial"/>
          <w:sz w:val="22"/>
          <w:szCs w:val="22"/>
        </w:rPr>
        <w:t>os</w:t>
      </w:r>
      <w:proofErr w:type="gramEnd"/>
      <w:r w:rsidRPr="008A7256">
        <w:rPr>
          <w:rFonts w:cs="Arial"/>
          <w:sz w:val="22"/>
          <w:szCs w:val="22"/>
        </w:rPr>
        <w:t xml:space="preserve"> indicadores deverão ser objetivamente mensuráveis e compreensíveis, de preferência facilmente coletáveis, relevantes e adequados à natureza e características do serviço;</w:t>
      </w:r>
    </w:p>
    <w:p w:rsidR="00034151" w:rsidRPr="008A7256" w:rsidRDefault="00034151" w:rsidP="006A3895">
      <w:pPr>
        <w:pStyle w:val="Citao"/>
        <w:tabs>
          <w:tab w:val="left" w:pos="426"/>
        </w:tabs>
        <w:rPr>
          <w:rFonts w:cs="Arial"/>
          <w:sz w:val="22"/>
          <w:szCs w:val="22"/>
        </w:rPr>
      </w:pPr>
    </w:p>
    <w:p w:rsidR="00034151" w:rsidRPr="008A7256" w:rsidRDefault="00034151" w:rsidP="006A3895">
      <w:pPr>
        <w:pStyle w:val="Citao"/>
        <w:tabs>
          <w:tab w:val="left" w:pos="426"/>
        </w:tabs>
        <w:rPr>
          <w:rFonts w:cs="Arial"/>
          <w:sz w:val="22"/>
          <w:szCs w:val="22"/>
        </w:rPr>
      </w:pPr>
      <w:r w:rsidRPr="008A7256">
        <w:rPr>
          <w:rFonts w:cs="Arial"/>
          <w:sz w:val="22"/>
          <w:szCs w:val="22"/>
        </w:rPr>
        <w:t xml:space="preserve">d.3.4. </w:t>
      </w:r>
      <w:proofErr w:type="gramStart"/>
      <w:r w:rsidRPr="008A7256">
        <w:rPr>
          <w:rFonts w:cs="Arial"/>
          <w:sz w:val="22"/>
          <w:szCs w:val="22"/>
        </w:rPr>
        <w:t>evitar</w:t>
      </w:r>
      <w:proofErr w:type="gramEnd"/>
      <w:r w:rsidRPr="008A7256">
        <w:rPr>
          <w:rFonts w:cs="Arial"/>
          <w:sz w:val="22"/>
          <w:szCs w:val="22"/>
        </w:rPr>
        <w:t xml:space="preserve"> indicadores complexos ou sobrepostos.</w:t>
      </w:r>
    </w:p>
    <w:p w:rsidR="00034151" w:rsidRPr="008A7256" w:rsidRDefault="00034151" w:rsidP="006A3895">
      <w:pPr>
        <w:pStyle w:val="Citao"/>
        <w:tabs>
          <w:tab w:val="left" w:pos="426"/>
        </w:tabs>
        <w:rPr>
          <w:rFonts w:cs="Arial"/>
          <w:sz w:val="22"/>
          <w:szCs w:val="22"/>
        </w:rPr>
      </w:pPr>
    </w:p>
    <w:p w:rsidR="00034151" w:rsidRPr="008A7256" w:rsidRDefault="00034151" w:rsidP="006A3895">
      <w:pPr>
        <w:pStyle w:val="Citao"/>
        <w:tabs>
          <w:tab w:val="left" w:pos="426"/>
        </w:tabs>
        <w:rPr>
          <w:rFonts w:cs="Arial"/>
          <w:sz w:val="22"/>
          <w:szCs w:val="22"/>
        </w:rPr>
      </w:pPr>
      <w:r w:rsidRPr="008A7256">
        <w:rPr>
          <w:rFonts w:cs="Arial"/>
          <w:sz w:val="22"/>
          <w:szCs w:val="22"/>
        </w:rPr>
        <w:t xml:space="preserve">d.4. </w:t>
      </w:r>
      <w:proofErr w:type="gramStart"/>
      <w:r w:rsidRPr="008A7256">
        <w:rPr>
          <w:rFonts w:cs="Arial"/>
          <w:sz w:val="22"/>
          <w:szCs w:val="22"/>
        </w:rPr>
        <w:t>descrever</w:t>
      </w:r>
      <w:proofErr w:type="gramEnd"/>
      <w:r w:rsidRPr="008A7256">
        <w:rPr>
          <w:rFonts w:cs="Arial"/>
          <w:sz w:val="22"/>
          <w:szCs w:val="22"/>
        </w:rPr>
        <w:t xml:space="preserve"> detalhadamente, de acordo com o previsto na </w:t>
      </w:r>
      <w:proofErr w:type="spellStart"/>
      <w:r w:rsidRPr="008A7256">
        <w:rPr>
          <w:rFonts w:cs="Arial"/>
          <w:sz w:val="22"/>
          <w:szCs w:val="22"/>
        </w:rPr>
        <w:t>subalínea</w:t>
      </w:r>
      <w:proofErr w:type="spellEnd"/>
      <w:r w:rsidRPr="008A7256">
        <w:rPr>
          <w:rFonts w:cs="Arial"/>
          <w:sz w:val="22"/>
          <w:szCs w:val="22"/>
        </w:rPr>
        <w:t xml:space="preserve"> “d.3” acima, os indicadores mínimos de desempenho esperados, em relação à natureza do serviço, com a finalidade de adequar o pagamento à conformidade dos serviços prestados e dos resultados efetivamente obtidos, devendo conter, dentre outros requisitos:</w:t>
      </w:r>
    </w:p>
    <w:p w:rsidR="00034151" w:rsidRPr="008A7256" w:rsidRDefault="00034151" w:rsidP="006A3895">
      <w:pPr>
        <w:pStyle w:val="Citao"/>
        <w:tabs>
          <w:tab w:val="left" w:pos="426"/>
        </w:tabs>
        <w:rPr>
          <w:rFonts w:cs="Arial"/>
          <w:sz w:val="22"/>
          <w:szCs w:val="22"/>
        </w:rPr>
      </w:pPr>
    </w:p>
    <w:p w:rsidR="00034151" w:rsidRPr="008A7256" w:rsidRDefault="00034151" w:rsidP="006A3895">
      <w:pPr>
        <w:pStyle w:val="Citao"/>
        <w:tabs>
          <w:tab w:val="left" w:pos="426"/>
        </w:tabs>
        <w:rPr>
          <w:rFonts w:cs="Arial"/>
          <w:sz w:val="22"/>
          <w:szCs w:val="22"/>
        </w:rPr>
      </w:pPr>
      <w:r w:rsidRPr="008A7256">
        <w:rPr>
          <w:rFonts w:cs="Arial"/>
          <w:sz w:val="22"/>
          <w:szCs w:val="22"/>
        </w:rPr>
        <w:t xml:space="preserve">d.4.1. </w:t>
      </w:r>
      <w:proofErr w:type="gramStart"/>
      <w:r w:rsidRPr="008A7256">
        <w:rPr>
          <w:rFonts w:cs="Arial"/>
          <w:sz w:val="22"/>
          <w:szCs w:val="22"/>
        </w:rPr>
        <w:t>indicadores</w:t>
      </w:r>
      <w:proofErr w:type="gramEnd"/>
      <w:r w:rsidRPr="008A7256">
        <w:rPr>
          <w:rFonts w:cs="Arial"/>
          <w:sz w:val="22"/>
          <w:szCs w:val="22"/>
        </w:rPr>
        <w:t xml:space="preserve"> e metas estipulados de forma sistemática, de modo que possam contribuir cumulativamente para o resultado global do serviço e não interfiram negativamente uns nos outros;</w:t>
      </w:r>
    </w:p>
    <w:p w:rsidR="00034151" w:rsidRPr="008A7256" w:rsidRDefault="00034151" w:rsidP="006A3895">
      <w:pPr>
        <w:pStyle w:val="Citao"/>
        <w:tabs>
          <w:tab w:val="left" w:pos="426"/>
        </w:tabs>
        <w:rPr>
          <w:rFonts w:cs="Arial"/>
          <w:sz w:val="22"/>
          <w:szCs w:val="22"/>
        </w:rPr>
      </w:pPr>
    </w:p>
    <w:p w:rsidR="00034151" w:rsidRPr="008A7256" w:rsidRDefault="00034151" w:rsidP="006A3895">
      <w:pPr>
        <w:pStyle w:val="Citao"/>
        <w:tabs>
          <w:tab w:val="left" w:pos="426"/>
        </w:tabs>
        <w:rPr>
          <w:rFonts w:cs="Arial"/>
          <w:sz w:val="22"/>
          <w:szCs w:val="22"/>
        </w:rPr>
      </w:pPr>
      <w:r w:rsidRPr="008A7256">
        <w:rPr>
          <w:rFonts w:cs="Arial"/>
          <w:sz w:val="22"/>
          <w:szCs w:val="22"/>
        </w:rPr>
        <w:t xml:space="preserve">d.4.2. </w:t>
      </w:r>
      <w:proofErr w:type="gramStart"/>
      <w:r w:rsidRPr="008A7256">
        <w:rPr>
          <w:rFonts w:cs="Arial"/>
          <w:sz w:val="22"/>
          <w:szCs w:val="22"/>
        </w:rPr>
        <w:t>indicadores</w:t>
      </w:r>
      <w:proofErr w:type="gramEnd"/>
      <w:r w:rsidRPr="008A7256">
        <w:rPr>
          <w:rFonts w:cs="Arial"/>
          <w:sz w:val="22"/>
          <w:szCs w:val="22"/>
        </w:rPr>
        <w:t xml:space="preserve"> que reflitam fatores que estão sob controle do prestador </w:t>
      </w:r>
      <w:proofErr w:type="spellStart"/>
      <w:r w:rsidRPr="008A7256">
        <w:rPr>
          <w:rFonts w:cs="Arial"/>
          <w:sz w:val="22"/>
          <w:szCs w:val="22"/>
        </w:rPr>
        <w:t>doserviço</w:t>
      </w:r>
      <w:proofErr w:type="spellEnd"/>
      <w:r w:rsidRPr="008A7256">
        <w:rPr>
          <w:rFonts w:cs="Arial"/>
          <w:sz w:val="22"/>
          <w:szCs w:val="22"/>
        </w:rPr>
        <w:t>;</w:t>
      </w:r>
    </w:p>
    <w:p w:rsidR="00034151" w:rsidRPr="008A7256" w:rsidRDefault="00034151" w:rsidP="006A3895">
      <w:pPr>
        <w:pStyle w:val="Citao"/>
        <w:tabs>
          <w:tab w:val="left" w:pos="426"/>
        </w:tabs>
        <w:rPr>
          <w:rFonts w:cs="Arial"/>
          <w:sz w:val="22"/>
          <w:szCs w:val="22"/>
        </w:rPr>
      </w:pPr>
    </w:p>
    <w:p w:rsidR="00034151" w:rsidRPr="008A7256" w:rsidRDefault="00034151" w:rsidP="006A3895">
      <w:pPr>
        <w:pStyle w:val="Citao"/>
        <w:tabs>
          <w:tab w:val="left" w:pos="426"/>
        </w:tabs>
        <w:rPr>
          <w:rFonts w:cs="Arial"/>
          <w:sz w:val="22"/>
          <w:szCs w:val="22"/>
        </w:rPr>
      </w:pPr>
      <w:r w:rsidRPr="008A7256">
        <w:rPr>
          <w:rFonts w:cs="Arial"/>
          <w:sz w:val="22"/>
          <w:szCs w:val="22"/>
        </w:rPr>
        <w:t xml:space="preserve">d.4.3. </w:t>
      </w:r>
      <w:proofErr w:type="gramStart"/>
      <w:r w:rsidRPr="008A7256">
        <w:rPr>
          <w:rFonts w:cs="Arial"/>
          <w:sz w:val="22"/>
          <w:szCs w:val="22"/>
        </w:rPr>
        <w:t>metas</w:t>
      </w:r>
      <w:proofErr w:type="gramEnd"/>
      <w:r w:rsidRPr="008A7256">
        <w:rPr>
          <w:rFonts w:cs="Arial"/>
          <w:sz w:val="22"/>
          <w:szCs w:val="22"/>
        </w:rPr>
        <w:t xml:space="preserve"> realistas e definidas com base em uma comparação apropriada;</w:t>
      </w:r>
    </w:p>
    <w:p w:rsidR="00034151" w:rsidRPr="008A7256" w:rsidRDefault="00034151" w:rsidP="006A3895">
      <w:pPr>
        <w:pStyle w:val="Citao"/>
        <w:tabs>
          <w:tab w:val="left" w:pos="426"/>
        </w:tabs>
        <w:rPr>
          <w:rFonts w:cs="Arial"/>
          <w:sz w:val="22"/>
          <w:szCs w:val="22"/>
        </w:rPr>
      </w:pPr>
    </w:p>
    <w:p w:rsidR="00034151" w:rsidRPr="008A7256" w:rsidRDefault="00034151" w:rsidP="006A3895">
      <w:pPr>
        <w:pStyle w:val="Citao"/>
        <w:tabs>
          <w:tab w:val="left" w:pos="426"/>
        </w:tabs>
        <w:rPr>
          <w:rFonts w:cs="Arial"/>
          <w:sz w:val="22"/>
          <w:szCs w:val="22"/>
        </w:rPr>
      </w:pPr>
      <w:r w:rsidRPr="008A7256">
        <w:rPr>
          <w:rFonts w:cs="Arial"/>
          <w:sz w:val="22"/>
          <w:szCs w:val="22"/>
        </w:rPr>
        <w:t xml:space="preserve">d.4.4. </w:t>
      </w:r>
      <w:proofErr w:type="gramStart"/>
      <w:r w:rsidRPr="008A7256">
        <w:rPr>
          <w:rFonts w:cs="Arial"/>
          <w:sz w:val="22"/>
          <w:szCs w:val="22"/>
        </w:rPr>
        <w:t>previsão</w:t>
      </w:r>
      <w:proofErr w:type="gramEnd"/>
      <w:r w:rsidRPr="008A7256">
        <w:rPr>
          <w:rFonts w:cs="Arial"/>
          <w:sz w:val="22"/>
          <w:szCs w:val="22"/>
        </w:rPr>
        <w:t xml:space="preserve"> de nível de desconformidade dos serviços que, além do redimensionamento dos pagamentos, ensejará penalidades à contratada e/ou a rescisão unilateral do contrato;</w:t>
      </w:r>
    </w:p>
    <w:p w:rsidR="00034151" w:rsidRPr="008A7256" w:rsidRDefault="00034151" w:rsidP="006A3895">
      <w:pPr>
        <w:pStyle w:val="Citao"/>
        <w:tabs>
          <w:tab w:val="left" w:pos="426"/>
        </w:tabs>
        <w:rPr>
          <w:rFonts w:cs="Arial"/>
          <w:sz w:val="22"/>
          <w:szCs w:val="22"/>
        </w:rPr>
      </w:pPr>
    </w:p>
    <w:p w:rsidR="00034151" w:rsidRPr="008A7256" w:rsidRDefault="00034151" w:rsidP="006A3895">
      <w:pPr>
        <w:pStyle w:val="Citao"/>
        <w:tabs>
          <w:tab w:val="left" w:pos="426"/>
        </w:tabs>
        <w:rPr>
          <w:rFonts w:cs="Arial"/>
          <w:sz w:val="22"/>
          <w:szCs w:val="22"/>
        </w:rPr>
      </w:pPr>
      <w:r w:rsidRPr="008A7256">
        <w:rPr>
          <w:rFonts w:cs="Arial"/>
          <w:sz w:val="22"/>
          <w:szCs w:val="22"/>
        </w:rPr>
        <w:lastRenderedPageBreak/>
        <w:t xml:space="preserve">d.4.5. </w:t>
      </w:r>
      <w:proofErr w:type="gramStart"/>
      <w:r w:rsidRPr="008A7256">
        <w:rPr>
          <w:rFonts w:cs="Arial"/>
          <w:sz w:val="22"/>
          <w:szCs w:val="22"/>
        </w:rPr>
        <w:t>registros</w:t>
      </w:r>
      <w:proofErr w:type="gramEnd"/>
      <w:r w:rsidRPr="008A7256">
        <w:rPr>
          <w:rFonts w:cs="Arial"/>
          <w:sz w:val="22"/>
          <w:szCs w:val="22"/>
        </w:rPr>
        <w:t>, controles e informações que deverão ser prestados pela contratada, se for o caso;</w:t>
      </w:r>
    </w:p>
    <w:p w:rsidR="00034151" w:rsidRPr="008A7256" w:rsidRDefault="00034151" w:rsidP="006A3895">
      <w:pPr>
        <w:pStyle w:val="Citao"/>
        <w:tabs>
          <w:tab w:val="left" w:pos="426"/>
        </w:tabs>
        <w:rPr>
          <w:rFonts w:cs="Arial"/>
          <w:sz w:val="22"/>
          <w:szCs w:val="22"/>
        </w:rPr>
      </w:pPr>
    </w:p>
    <w:p w:rsidR="00034151" w:rsidRPr="008A7256" w:rsidRDefault="00034151" w:rsidP="006A3895">
      <w:pPr>
        <w:pStyle w:val="Citao"/>
        <w:tabs>
          <w:tab w:val="left" w:pos="426"/>
        </w:tabs>
        <w:rPr>
          <w:rFonts w:cs="Arial"/>
          <w:sz w:val="22"/>
          <w:szCs w:val="22"/>
        </w:rPr>
      </w:pPr>
      <w:r w:rsidRPr="008A7256">
        <w:rPr>
          <w:rFonts w:cs="Arial"/>
          <w:sz w:val="22"/>
          <w:szCs w:val="22"/>
        </w:rPr>
        <w:t xml:space="preserve">d.4.6. </w:t>
      </w:r>
      <w:proofErr w:type="gramStart"/>
      <w:r w:rsidRPr="008A7256">
        <w:rPr>
          <w:rFonts w:cs="Arial"/>
          <w:sz w:val="22"/>
          <w:szCs w:val="22"/>
        </w:rPr>
        <w:t>previsão</w:t>
      </w:r>
      <w:proofErr w:type="gramEnd"/>
      <w:r w:rsidRPr="008A7256">
        <w:rPr>
          <w:rFonts w:cs="Arial"/>
          <w:sz w:val="22"/>
          <w:szCs w:val="22"/>
        </w:rPr>
        <w:t xml:space="preserve"> de que os pagamentos deverão ser proporcionais ao atendimento das metas estabelecidas no ato convocatório, observando-se o seguinte:</w:t>
      </w:r>
    </w:p>
    <w:p w:rsidR="00034151" w:rsidRPr="008A7256" w:rsidRDefault="00034151" w:rsidP="006A3895">
      <w:pPr>
        <w:pStyle w:val="Citao"/>
        <w:tabs>
          <w:tab w:val="left" w:pos="426"/>
        </w:tabs>
        <w:rPr>
          <w:rFonts w:cs="Arial"/>
          <w:sz w:val="22"/>
          <w:szCs w:val="22"/>
        </w:rPr>
      </w:pPr>
    </w:p>
    <w:p w:rsidR="00034151" w:rsidRPr="008A7256" w:rsidRDefault="00034151" w:rsidP="006A3895">
      <w:pPr>
        <w:pStyle w:val="Citao"/>
        <w:tabs>
          <w:tab w:val="left" w:pos="426"/>
        </w:tabs>
        <w:rPr>
          <w:rFonts w:cs="Arial"/>
          <w:sz w:val="22"/>
          <w:szCs w:val="22"/>
        </w:rPr>
      </w:pPr>
      <w:r w:rsidRPr="008A7256">
        <w:rPr>
          <w:rFonts w:cs="Arial"/>
          <w:sz w:val="22"/>
          <w:szCs w:val="22"/>
        </w:rPr>
        <w:t>1. as adequações nos pagamentos estarão limitadas a uma faixa específica de tolerância, abaixo da qual o fornecedor se sujeitará ao redimensionamento no pagamento e às sanções legais, se for o caso;</w:t>
      </w:r>
    </w:p>
    <w:p w:rsidR="00034151" w:rsidRPr="008A7256" w:rsidRDefault="00034151" w:rsidP="006A3895">
      <w:pPr>
        <w:pStyle w:val="Citao"/>
        <w:tabs>
          <w:tab w:val="left" w:pos="426"/>
        </w:tabs>
        <w:rPr>
          <w:rFonts w:cs="Arial"/>
          <w:sz w:val="22"/>
          <w:szCs w:val="22"/>
        </w:rPr>
      </w:pPr>
    </w:p>
    <w:p w:rsidR="00034151" w:rsidRPr="008A7256" w:rsidRDefault="00034151" w:rsidP="006A3895">
      <w:pPr>
        <w:pStyle w:val="Citao"/>
        <w:tabs>
          <w:tab w:val="left" w:pos="426"/>
        </w:tabs>
        <w:rPr>
          <w:rFonts w:cs="Arial"/>
          <w:sz w:val="22"/>
          <w:szCs w:val="22"/>
        </w:rPr>
      </w:pPr>
      <w:r w:rsidRPr="008A7256">
        <w:rPr>
          <w:rFonts w:cs="Arial"/>
          <w:sz w:val="22"/>
          <w:szCs w:val="22"/>
        </w:rPr>
        <w:t>2. na determinação da faixa de tolerância de que trata a alínea anterior, considerar-se-á a importância da atividade, com menor ou nenhuma margem de tolerância para as atividades consideradas relevantes ou críticas; e</w:t>
      </w:r>
    </w:p>
    <w:p w:rsidR="00034151" w:rsidRPr="008A7256" w:rsidRDefault="00034151" w:rsidP="006A3895">
      <w:pPr>
        <w:pStyle w:val="Citao"/>
        <w:tabs>
          <w:tab w:val="left" w:pos="426"/>
        </w:tabs>
        <w:rPr>
          <w:rFonts w:cs="Arial"/>
          <w:sz w:val="22"/>
          <w:szCs w:val="22"/>
        </w:rPr>
      </w:pPr>
    </w:p>
    <w:p w:rsidR="00034151" w:rsidRPr="008A7256" w:rsidRDefault="00034151" w:rsidP="006A3895">
      <w:pPr>
        <w:pStyle w:val="Citao"/>
        <w:tabs>
          <w:tab w:val="left" w:pos="426"/>
        </w:tabs>
        <w:rPr>
          <w:rFonts w:cs="Arial"/>
          <w:sz w:val="22"/>
          <w:szCs w:val="22"/>
        </w:rPr>
      </w:pPr>
      <w:r w:rsidRPr="008A7256">
        <w:rPr>
          <w:rFonts w:cs="Arial"/>
          <w:sz w:val="22"/>
          <w:szCs w:val="22"/>
        </w:rPr>
        <w:t xml:space="preserve">3. </w:t>
      </w:r>
      <w:proofErr w:type="spellStart"/>
      <w:r w:rsidRPr="008A7256">
        <w:rPr>
          <w:rFonts w:cs="Arial"/>
          <w:sz w:val="22"/>
          <w:szCs w:val="22"/>
        </w:rPr>
        <w:t>o</w:t>
      </w:r>
      <w:proofErr w:type="spellEnd"/>
      <w:r w:rsidRPr="008A7256">
        <w:rPr>
          <w:rFonts w:cs="Arial"/>
          <w:sz w:val="22"/>
          <w:szCs w:val="22"/>
        </w:rPr>
        <w:t xml:space="preserve"> não atendimento das metas, por ínfima ou pequena diferença, em indicadores não relevantes ou críticos, a critério do órgão ou entidade, poderá ser objeto apenas de notificação nas primeiras ocorrências, de modo a não comprometer a continuidade da contratação.</w:t>
      </w:r>
    </w:p>
    <w:p w:rsidR="00034151" w:rsidRPr="008A7256" w:rsidRDefault="00034151" w:rsidP="006A3895">
      <w:pPr>
        <w:pStyle w:val="Citao"/>
        <w:tabs>
          <w:tab w:val="left" w:pos="426"/>
        </w:tabs>
        <w:rPr>
          <w:rFonts w:cs="Arial"/>
          <w:sz w:val="22"/>
          <w:szCs w:val="22"/>
        </w:rPr>
      </w:pPr>
    </w:p>
    <w:p w:rsidR="00034151" w:rsidRPr="008A7256" w:rsidRDefault="00034151" w:rsidP="006A3895">
      <w:pPr>
        <w:pStyle w:val="Citao"/>
        <w:tabs>
          <w:tab w:val="left" w:pos="426"/>
        </w:tabs>
        <w:rPr>
          <w:rFonts w:cs="Arial"/>
          <w:sz w:val="22"/>
          <w:szCs w:val="22"/>
        </w:rPr>
      </w:pPr>
      <w:r w:rsidRPr="008A7256">
        <w:rPr>
          <w:rFonts w:cs="Arial"/>
          <w:sz w:val="22"/>
          <w:szCs w:val="22"/>
        </w:rPr>
        <w:t>d.5. O Instrumento de Medição do Resultado (IMR) ou seu substituto, quando utilizado, deve ocorrer, preferencialmente, por meio de ferramentas informatizadas para verificação do resultado, quanto à qualidade e quantidade pactuadas;</w:t>
      </w:r>
    </w:p>
    <w:p w:rsidR="00034151" w:rsidRPr="008A7256" w:rsidRDefault="00034151" w:rsidP="006A3895">
      <w:pPr>
        <w:pStyle w:val="Citao"/>
        <w:tabs>
          <w:tab w:val="left" w:pos="426"/>
        </w:tabs>
        <w:rPr>
          <w:rFonts w:cs="Arial"/>
          <w:sz w:val="22"/>
          <w:szCs w:val="22"/>
        </w:rPr>
      </w:pPr>
    </w:p>
    <w:p w:rsidR="00034151" w:rsidRPr="008A7256" w:rsidRDefault="00034151" w:rsidP="006A3895">
      <w:pPr>
        <w:pStyle w:val="Citao"/>
        <w:tabs>
          <w:tab w:val="left" w:pos="426"/>
        </w:tabs>
        <w:rPr>
          <w:rFonts w:cs="Arial"/>
          <w:sz w:val="22"/>
          <w:szCs w:val="22"/>
        </w:rPr>
      </w:pPr>
      <w:r w:rsidRPr="008A7256">
        <w:rPr>
          <w:rFonts w:cs="Arial"/>
          <w:sz w:val="22"/>
          <w:szCs w:val="22"/>
        </w:rPr>
        <w:t>e) Definir os demais mecanismos de controle que serão utilizados para fiscalizar a prestação dos serviços, adequados à natureza dos serviços, quando couber;</w:t>
      </w:r>
    </w:p>
    <w:p w:rsidR="00034151" w:rsidRPr="008A7256" w:rsidRDefault="00034151" w:rsidP="006A3895">
      <w:pPr>
        <w:pStyle w:val="Citao"/>
        <w:tabs>
          <w:tab w:val="left" w:pos="426"/>
        </w:tabs>
        <w:rPr>
          <w:rFonts w:cs="Arial"/>
          <w:sz w:val="22"/>
          <w:szCs w:val="22"/>
        </w:rPr>
      </w:pPr>
    </w:p>
    <w:p w:rsidR="00034151" w:rsidRPr="008A7256" w:rsidRDefault="00034151" w:rsidP="006A3895">
      <w:pPr>
        <w:pStyle w:val="Citao"/>
        <w:tabs>
          <w:tab w:val="left" w:pos="426"/>
        </w:tabs>
        <w:rPr>
          <w:rFonts w:cs="Arial"/>
          <w:sz w:val="22"/>
          <w:szCs w:val="22"/>
        </w:rPr>
      </w:pPr>
      <w:r w:rsidRPr="008A7256">
        <w:rPr>
          <w:rFonts w:cs="Arial"/>
          <w:sz w:val="22"/>
          <w:szCs w:val="22"/>
        </w:rPr>
        <w:t>f) Definir o método de avaliação da conformidade dos produtos e dos serviços entregues com relação às especificações técnicas e com a proposta da contratada, com vistas ao recebimento provisório;</w:t>
      </w:r>
    </w:p>
    <w:p w:rsidR="00034151" w:rsidRPr="008A7256" w:rsidRDefault="00034151" w:rsidP="006A3895">
      <w:pPr>
        <w:pStyle w:val="Citao"/>
        <w:tabs>
          <w:tab w:val="left" w:pos="426"/>
        </w:tabs>
        <w:rPr>
          <w:rFonts w:cs="Arial"/>
          <w:sz w:val="22"/>
          <w:szCs w:val="22"/>
        </w:rPr>
      </w:pPr>
    </w:p>
    <w:p w:rsidR="00034151" w:rsidRPr="008A7256" w:rsidRDefault="00034151" w:rsidP="006A3895">
      <w:pPr>
        <w:pStyle w:val="Citao"/>
        <w:tabs>
          <w:tab w:val="left" w:pos="426"/>
        </w:tabs>
        <w:rPr>
          <w:rFonts w:cs="Arial"/>
          <w:sz w:val="22"/>
          <w:szCs w:val="22"/>
        </w:rPr>
      </w:pPr>
      <w:r w:rsidRPr="008A7256">
        <w:rPr>
          <w:rFonts w:cs="Arial"/>
          <w:sz w:val="22"/>
          <w:szCs w:val="22"/>
        </w:rPr>
        <w:t>g) Definir o método de avaliação da conformidade dos produtos e dos serviços entregues com relação aos termos contratuais e com a proposta da contratada, com vistas ao recebimento definitivo;</w:t>
      </w:r>
    </w:p>
    <w:p w:rsidR="00034151" w:rsidRPr="008A7256" w:rsidRDefault="00034151" w:rsidP="006A3895">
      <w:pPr>
        <w:pStyle w:val="Citao"/>
        <w:tabs>
          <w:tab w:val="left" w:pos="426"/>
        </w:tabs>
        <w:rPr>
          <w:rFonts w:cs="Arial"/>
          <w:sz w:val="22"/>
          <w:szCs w:val="22"/>
        </w:rPr>
      </w:pPr>
    </w:p>
    <w:p w:rsidR="00034151" w:rsidRPr="008A7256" w:rsidRDefault="00034151" w:rsidP="006A3895">
      <w:pPr>
        <w:pStyle w:val="Citao"/>
        <w:tabs>
          <w:tab w:val="left" w:pos="426"/>
        </w:tabs>
        <w:rPr>
          <w:rFonts w:cs="Arial"/>
          <w:sz w:val="22"/>
          <w:szCs w:val="22"/>
        </w:rPr>
      </w:pPr>
      <w:r w:rsidRPr="008A7256">
        <w:rPr>
          <w:rFonts w:cs="Arial"/>
          <w:sz w:val="22"/>
          <w:szCs w:val="22"/>
        </w:rPr>
        <w:t>h) Definir o procedimento de verificação do cumprimento da obrigação da contratada de manter todas as condições nas quais o contrato foi assinado durante todo o seu período de execução;</w:t>
      </w:r>
    </w:p>
    <w:p w:rsidR="00034151" w:rsidRPr="008A7256" w:rsidRDefault="00034151" w:rsidP="006A3895">
      <w:pPr>
        <w:pStyle w:val="Citao"/>
        <w:tabs>
          <w:tab w:val="left" w:pos="426"/>
        </w:tabs>
        <w:rPr>
          <w:rFonts w:cs="Arial"/>
          <w:sz w:val="22"/>
          <w:szCs w:val="22"/>
        </w:rPr>
      </w:pPr>
    </w:p>
    <w:p w:rsidR="00034151" w:rsidRPr="008A7256" w:rsidRDefault="00034151" w:rsidP="006A3895">
      <w:pPr>
        <w:pStyle w:val="Citao"/>
        <w:tabs>
          <w:tab w:val="left" w:pos="426"/>
        </w:tabs>
        <w:rPr>
          <w:rFonts w:cs="Arial"/>
          <w:sz w:val="22"/>
          <w:szCs w:val="22"/>
        </w:rPr>
      </w:pPr>
      <w:r w:rsidRPr="008A7256">
        <w:rPr>
          <w:rFonts w:cs="Arial"/>
          <w:sz w:val="22"/>
          <w:szCs w:val="22"/>
        </w:rPr>
        <w:t>i) Definir uma lista de verificação para os aceites provisório e definitivo, a serem usadas durante a fiscalização do contrato, se for o caso;</w:t>
      </w:r>
    </w:p>
    <w:p w:rsidR="00034151" w:rsidRPr="008A7256" w:rsidRDefault="00034151" w:rsidP="006A3895">
      <w:pPr>
        <w:pStyle w:val="Citao"/>
        <w:tabs>
          <w:tab w:val="left" w:pos="426"/>
        </w:tabs>
        <w:rPr>
          <w:rFonts w:cs="Arial"/>
          <w:sz w:val="22"/>
          <w:szCs w:val="22"/>
        </w:rPr>
      </w:pPr>
    </w:p>
    <w:p w:rsidR="00034151" w:rsidRPr="008A7256" w:rsidRDefault="00034151" w:rsidP="006A3895">
      <w:pPr>
        <w:pStyle w:val="Citao"/>
        <w:tabs>
          <w:tab w:val="left" w:pos="426"/>
        </w:tabs>
        <w:rPr>
          <w:rFonts w:cs="Arial"/>
          <w:sz w:val="22"/>
          <w:szCs w:val="22"/>
        </w:rPr>
      </w:pPr>
      <w:r w:rsidRPr="008A7256">
        <w:rPr>
          <w:rFonts w:cs="Arial"/>
          <w:sz w:val="22"/>
          <w:szCs w:val="22"/>
        </w:rPr>
        <w:t>j) Definir as sanções, glosas e condições para rescisão contratual, devidamente justificadas e os respectivos procedimentos para aplicação, utilizando como referencial os modelos de minutas padronizados de atos convocatórios e contratos da Advocacia-Geral da União, bem como às seguintes diretrizes:</w:t>
      </w:r>
    </w:p>
    <w:p w:rsidR="00034151" w:rsidRPr="008A7256" w:rsidRDefault="00034151" w:rsidP="006A3895">
      <w:pPr>
        <w:pStyle w:val="Citao"/>
        <w:tabs>
          <w:tab w:val="left" w:pos="426"/>
        </w:tabs>
        <w:rPr>
          <w:rFonts w:cs="Arial"/>
          <w:sz w:val="22"/>
          <w:szCs w:val="22"/>
        </w:rPr>
      </w:pPr>
    </w:p>
    <w:p w:rsidR="00034151" w:rsidRPr="008A7256" w:rsidRDefault="00034151" w:rsidP="006A3895">
      <w:pPr>
        <w:pStyle w:val="Citao"/>
        <w:tabs>
          <w:tab w:val="left" w:pos="426"/>
        </w:tabs>
        <w:rPr>
          <w:rFonts w:cs="Arial"/>
          <w:sz w:val="22"/>
          <w:szCs w:val="22"/>
        </w:rPr>
      </w:pPr>
      <w:r w:rsidRPr="008A7256">
        <w:rPr>
          <w:rFonts w:cs="Arial"/>
          <w:sz w:val="22"/>
          <w:szCs w:val="22"/>
        </w:rPr>
        <w:t xml:space="preserve">j.1. </w:t>
      </w:r>
      <w:proofErr w:type="gramStart"/>
      <w:r w:rsidRPr="008A7256">
        <w:rPr>
          <w:rFonts w:cs="Arial"/>
          <w:sz w:val="22"/>
          <w:szCs w:val="22"/>
        </w:rPr>
        <w:t>relacionar</w:t>
      </w:r>
      <w:proofErr w:type="gramEnd"/>
      <w:r w:rsidRPr="008A7256">
        <w:rPr>
          <w:rFonts w:cs="Arial"/>
          <w:sz w:val="22"/>
          <w:szCs w:val="22"/>
        </w:rPr>
        <w:t xml:space="preserve"> as sanções previstas nas Leis nº 8.666, de 1993, e nº 10.520, de 2002, conforme o caso, às obrigações da contratada estabelecidas no modelo de execução do objeto;</w:t>
      </w:r>
    </w:p>
    <w:p w:rsidR="00034151" w:rsidRPr="008A7256" w:rsidRDefault="00034151" w:rsidP="006A3895">
      <w:pPr>
        <w:pStyle w:val="Citao"/>
        <w:tabs>
          <w:tab w:val="left" w:pos="426"/>
        </w:tabs>
        <w:rPr>
          <w:rFonts w:cs="Arial"/>
          <w:sz w:val="22"/>
          <w:szCs w:val="22"/>
        </w:rPr>
      </w:pPr>
    </w:p>
    <w:p w:rsidR="00034151" w:rsidRPr="008A7256" w:rsidRDefault="00034151" w:rsidP="006A3895">
      <w:pPr>
        <w:pStyle w:val="Citao"/>
        <w:tabs>
          <w:tab w:val="left" w:pos="426"/>
        </w:tabs>
        <w:rPr>
          <w:rFonts w:cs="Arial"/>
          <w:sz w:val="22"/>
          <w:szCs w:val="22"/>
        </w:rPr>
      </w:pPr>
      <w:r w:rsidRPr="008A7256">
        <w:rPr>
          <w:rFonts w:cs="Arial"/>
          <w:sz w:val="22"/>
          <w:szCs w:val="22"/>
        </w:rPr>
        <w:t xml:space="preserve">j.2. </w:t>
      </w:r>
      <w:proofErr w:type="gramStart"/>
      <w:r w:rsidRPr="008A7256">
        <w:rPr>
          <w:rFonts w:cs="Arial"/>
          <w:sz w:val="22"/>
          <w:szCs w:val="22"/>
        </w:rPr>
        <w:t>definir</w:t>
      </w:r>
      <w:proofErr w:type="gramEnd"/>
      <w:r w:rsidRPr="008A7256">
        <w:rPr>
          <w:rFonts w:cs="Arial"/>
          <w:sz w:val="22"/>
          <w:szCs w:val="22"/>
        </w:rPr>
        <w:t xml:space="preserve"> o rigor das sanções de que trata o subitem j.1, de modo que sejam proporcionais ao prejuízo causado pela desconformidade;</w:t>
      </w:r>
    </w:p>
    <w:p w:rsidR="00034151" w:rsidRPr="008A7256" w:rsidRDefault="00034151" w:rsidP="006A3895">
      <w:pPr>
        <w:pStyle w:val="Citao"/>
        <w:tabs>
          <w:tab w:val="left" w:pos="426"/>
        </w:tabs>
        <w:rPr>
          <w:rFonts w:cs="Arial"/>
          <w:sz w:val="22"/>
          <w:szCs w:val="22"/>
        </w:rPr>
      </w:pPr>
    </w:p>
    <w:p w:rsidR="00034151" w:rsidRPr="008A7256" w:rsidRDefault="00034151" w:rsidP="006A3895">
      <w:pPr>
        <w:pStyle w:val="Citao"/>
        <w:tabs>
          <w:tab w:val="left" w:pos="426"/>
        </w:tabs>
        <w:rPr>
          <w:rFonts w:cs="Arial"/>
          <w:sz w:val="22"/>
          <w:szCs w:val="22"/>
        </w:rPr>
      </w:pPr>
      <w:r w:rsidRPr="008A7256">
        <w:rPr>
          <w:rFonts w:cs="Arial"/>
          <w:sz w:val="22"/>
          <w:szCs w:val="22"/>
        </w:rPr>
        <w:lastRenderedPageBreak/>
        <w:t>j.3. No caso de multa:</w:t>
      </w:r>
    </w:p>
    <w:p w:rsidR="00034151" w:rsidRPr="008A7256" w:rsidRDefault="00034151" w:rsidP="006A3895">
      <w:pPr>
        <w:pStyle w:val="Citao"/>
        <w:tabs>
          <w:tab w:val="left" w:pos="426"/>
        </w:tabs>
        <w:rPr>
          <w:rFonts w:cs="Arial"/>
          <w:sz w:val="22"/>
          <w:szCs w:val="22"/>
        </w:rPr>
      </w:pPr>
    </w:p>
    <w:p w:rsidR="00034151" w:rsidRPr="008A7256" w:rsidRDefault="00034151" w:rsidP="006A3895">
      <w:pPr>
        <w:pStyle w:val="Citao"/>
        <w:tabs>
          <w:tab w:val="left" w:pos="426"/>
        </w:tabs>
        <w:rPr>
          <w:rFonts w:cs="Arial"/>
          <w:sz w:val="22"/>
          <w:szCs w:val="22"/>
        </w:rPr>
      </w:pPr>
      <w:r w:rsidRPr="008A7256">
        <w:rPr>
          <w:rFonts w:cs="Arial"/>
          <w:sz w:val="22"/>
          <w:szCs w:val="22"/>
        </w:rPr>
        <w:t xml:space="preserve">j.3.1. </w:t>
      </w:r>
      <w:proofErr w:type="gramStart"/>
      <w:r w:rsidRPr="008A7256">
        <w:rPr>
          <w:rFonts w:cs="Arial"/>
          <w:sz w:val="22"/>
          <w:szCs w:val="22"/>
        </w:rPr>
        <w:t>definir</w:t>
      </w:r>
      <w:proofErr w:type="gramEnd"/>
      <w:r w:rsidRPr="008A7256">
        <w:rPr>
          <w:rFonts w:cs="Arial"/>
          <w:sz w:val="22"/>
          <w:szCs w:val="22"/>
        </w:rPr>
        <w:t xml:space="preserve"> o cálculo da multa por atraso (injustificado) para início ou atraso durante a execução da prestação dos serviços;</w:t>
      </w:r>
    </w:p>
    <w:p w:rsidR="00034151" w:rsidRPr="008A7256" w:rsidRDefault="00034151" w:rsidP="006A3895">
      <w:pPr>
        <w:pStyle w:val="Citao"/>
        <w:tabs>
          <w:tab w:val="left" w:pos="426"/>
        </w:tabs>
        <w:rPr>
          <w:rFonts w:cs="Arial"/>
          <w:sz w:val="22"/>
          <w:szCs w:val="22"/>
        </w:rPr>
      </w:pPr>
    </w:p>
    <w:p w:rsidR="00034151" w:rsidRPr="008A7256" w:rsidRDefault="00034151" w:rsidP="006A3895">
      <w:pPr>
        <w:pStyle w:val="Citao"/>
        <w:tabs>
          <w:tab w:val="left" w:pos="426"/>
        </w:tabs>
        <w:rPr>
          <w:rFonts w:cs="Arial"/>
          <w:sz w:val="22"/>
          <w:szCs w:val="22"/>
        </w:rPr>
      </w:pPr>
      <w:r w:rsidRPr="008A7256">
        <w:rPr>
          <w:rFonts w:cs="Arial"/>
          <w:sz w:val="22"/>
          <w:szCs w:val="22"/>
        </w:rPr>
        <w:t xml:space="preserve">j.3.2. </w:t>
      </w:r>
      <w:proofErr w:type="gramStart"/>
      <w:r w:rsidRPr="008A7256">
        <w:rPr>
          <w:rFonts w:cs="Arial"/>
          <w:sz w:val="22"/>
          <w:szCs w:val="22"/>
        </w:rPr>
        <w:t>definir</w:t>
      </w:r>
      <w:proofErr w:type="gramEnd"/>
      <w:r w:rsidRPr="008A7256">
        <w:rPr>
          <w:rFonts w:cs="Arial"/>
          <w:sz w:val="22"/>
          <w:szCs w:val="22"/>
        </w:rPr>
        <w:t xml:space="preserve"> a forma de cálculo da multa de modo que seja o mais </w:t>
      </w:r>
      <w:proofErr w:type="spellStart"/>
      <w:r w:rsidRPr="008A7256">
        <w:rPr>
          <w:rFonts w:cs="Arial"/>
          <w:sz w:val="22"/>
          <w:szCs w:val="22"/>
        </w:rPr>
        <w:t>simplespossível</w:t>
      </w:r>
      <w:proofErr w:type="spellEnd"/>
      <w:r w:rsidRPr="008A7256">
        <w:rPr>
          <w:rFonts w:cs="Arial"/>
          <w:sz w:val="22"/>
          <w:szCs w:val="22"/>
        </w:rPr>
        <w:t>;</w:t>
      </w:r>
    </w:p>
    <w:p w:rsidR="00034151" w:rsidRPr="008A7256" w:rsidRDefault="00034151" w:rsidP="006A3895">
      <w:pPr>
        <w:pStyle w:val="Citao"/>
        <w:tabs>
          <w:tab w:val="left" w:pos="426"/>
        </w:tabs>
        <w:rPr>
          <w:rFonts w:cs="Arial"/>
          <w:sz w:val="22"/>
          <w:szCs w:val="22"/>
        </w:rPr>
      </w:pPr>
    </w:p>
    <w:p w:rsidR="00034151" w:rsidRPr="008A7256" w:rsidRDefault="00034151" w:rsidP="006A3895">
      <w:pPr>
        <w:pStyle w:val="Citao"/>
        <w:tabs>
          <w:tab w:val="left" w:pos="426"/>
        </w:tabs>
        <w:rPr>
          <w:rFonts w:cs="Arial"/>
          <w:sz w:val="22"/>
          <w:szCs w:val="22"/>
        </w:rPr>
      </w:pPr>
      <w:r w:rsidRPr="008A7256">
        <w:rPr>
          <w:rFonts w:cs="Arial"/>
          <w:sz w:val="22"/>
          <w:szCs w:val="22"/>
        </w:rPr>
        <w:t xml:space="preserve">j.3.3. </w:t>
      </w:r>
      <w:proofErr w:type="gramStart"/>
      <w:r w:rsidRPr="008A7256">
        <w:rPr>
          <w:rFonts w:cs="Arial"/>
          <w:sz w:val="22"/>
          <w:szCs w:val="22"/>
        </w:rPr>
        <w:t>definir</w:t>
      </w:r>
      <w:proofErr w:type="gramEnd"/>
      <w:r w:rsidRPr="008A7256">
        <w:rPr>
          <w:rFonts w:cs="Arial"/>
          <w:sz w:val="22"/>
          <w:szCs w:val="22"/>
        </w:rPr>
        <w:t xml:space="preserve"> as providências a serem realizadas no caso de multas reincidentes e cumulativas, a exemplo de rescisão contratual;</w:t>
      </w:r>
    </w:p>
    <w:p w:rsidR="00034151" w:rsidRPr="008A7256" w:rsidRDefault="00034151" w:rsidP="006A3895">
      <w:pPr>
        <w:pStyle w:val="Citao"/>
        <w:tabs>
          <w:tab w:val="left" w:pos="426"/>
        </w:tabs>
        <w:rPr>
          <w:rFonts w:cs="Arial"/>
          <w:sz w:val="22"/>
          <w:szCs w:val="22"/>
        </w:rPr>
      </w:pPr>
    </w:p>
    <w:p w:rsidR="00034151" w:rsidRPr="008A7256" w:rsidRDefault="00034151" w:rsidP="006A3895">
      <w:pPr>
        <w:pStyle w:val="Citao"/>
        <w:tabs>
          <w:tab w:val="left" w:pos="426"/>
        </w:tabs>
        <w:rPr>
          <w:rFonts w:cs="Arial"/>
          <w:sz w:val="22"/>
          <w:szCs w:val="22"/>
        </w:rPr>
      </w:pPr>
      <w:r w:rsidRPr="008A7256">
        <w:rPr>
          <w:rFonts w:cs="Arial"/>
          <w:sz w:val="22"/>
          <w:szCs w:val="22"/>
        </w:rPr>
        <w:t xml:space="preserve">j.3.4. </w:t>
      </w:r>
      <w:proofErr w:type="gramStart"/>
      <w:r w:rsidRPr="008A7256">
        <w:rPr>
          <w:rFonts w:cs="Arial"/>
          <w:sz w:val="22"/>
          <w:szCs w:val="22"/>
        </w:rPr>
        <w:t>definir</w:t>
      </w:r>
      <w:proofErr w:type="gramEnd"/>
      <w:r w:rsidRPr="008A7256">
        <w:rPr>
          <w:rFonts w:cs="Arial"/>
          <w:sz w:val="22"/>
          <w:szCs w:val="22"/>
        </w:rPr>
        <w:t xml:space="preserve"> o processo de aferição do nível de desconformidade dos serviços que leva à multa;</w:t>
      </w:r>
    </w:p>
    <w:p w:rsidR="00034151" w:rsidRPr="008A7256" w:rsidRDefault="00034151" w:rsidP="006A3895">
      <w:pPr>
        <w:pStyle w:val="Citao"/>
        <w:tabs>
          <w:tab w:val="left" w:pos="426"/>
        </w:tabs>
        <w:rPr>
          <w:rFonts w:cs="Arial"/>
          <w:sz w:val="22"/>
          <w:szCs w:val="22"/>
        </w:rPr>
      </w:pPr>
    </w:p>
    <w:p w:rsidR="00034151" w:rsidRPr="008A7256" w:rsidRDefault="00034151" w:rsidP="006A3895">
      <w:pPr>
        <w:pStyle w:val="Citao"/>
        <w:tabs>
          <w:tab w:val="left" w:pos="426"/>
        </w:tabs>
        <w:rPr>
          <w:rFonts w:cs="Arial"/>
          <w:sz w:val="22"/>
          <w:szCs w:val="22"/>
        </w:rPr>
      </w:pPr>
      <w:r w:rsidRPr="008A7256">
        <w:rPr>
          <w:rFonts w:cs="Arial"/>
          <w:sz w:val="22"/>
          <w:szCs w:val="22"/>
        </w:rPr>
        <w:t xml:space="preserve">j.4. </w:t>
      </w:r>
      <w:proofErr w:type="gramStart"/>
      <w:r w:rsidRPr="008A7256">
        <w:rPr>
          <w:rFonts w:cs="Arial"/>
          <w:sz w:val="22"/>
          <w:szCs w:val="22"/>
        </w:rPr>
        <w:t>definir</w:t>
      </w:r>
      <w:proofErr w:type="gramEnd"/>
      <w:r w:rsidRPr="008A7256">
        <w:rPr>
          <w:rFonts w:cs="Arial"/>
          <w:sz w:val="22"/>
          <w:szCs w:val="22"/>
        </w:rPr>
        <w:t xml:space="preserve"> as condições para aplicações de glosas, bem como as respectivas formas de cálculo.</w:t>
      </w:r>
    </w:p>
    <w:p w:rsidR="00034151" w:rsidRPr="008A7256" w:rsidRDefault="00034151" w:rsidP="006A3895">
      <w:pPr>
        <w:pStyle w:val="Citao"/>
        <w:tabs>
          <w:tab w:val="left" w:pos="426"/>
        </w:tabs>
        <w:rPr>
          <w:rFonts w:cs="Arial"/>
          <w:sz w:val="22"/>
          <w:szCs w:val="22"/>
        </w:rPr>
      </w:pPr>
    </w:p>
    <w:p w:rsidR="00034151" w:rsidRPr="008A7256" w:rsidRDefault="00034151" w:rsidP="006A3895">
      <w:pPr>
        <w:pStyle w:val="Citao"/>
        <w:tabs>
          <w:tab w:val="left" w:pos="426"/>
        </w:tabs>
        <w:rPr>
          <w:rFonts w:cs="Arial"/>
          <w:sz w:val="22"/>
          <w:szCs w:val="22"/>
        </w:rPr>
      </w:pPr>
      <w:r w:rsidRPr="008A7256">
        <w:rPr>
          <w:rFonts w:cs="Arial"/>
          <w:sz w:val="22"/>
          <w:szCs w:val="22"/>
        </w:rPr>
        <w:t>k) Definir as garantias de execução contratual, quando necessário.</w:t>
      </w:r>
    </w:p>
    <w:p w:rsidR="00034151" w:rsidRPr="008A7256" w:rsidRDefault="00034151" w:rsidP="006A3895">
      <w:pPr>
        <w:pStyle w:val="Citao"/>
        <w:tabs>
          <w:tab w:val="left" w:pos="426"/>
        </w:tabs>
        <w:rPr>
          <w:rFonts w:cs="Arial"/>
          <w:sz w:val="22"/>
          <w:szCs w:val="22"/>
        </w:rPr>
      </w:pPr>
    </w:p>
    <w:p w:rsidR="00034151" w:rsidRPr="008A7256" w:rsidRDefault="00034151" w:rsidP="006A3895">
      <w:pPr>
        <w:pStyle w:val="Citao"/>
        <w:tabs>
          <w:tab w:val="left" w:pos="426"/>
        </w:tabs>
        <w:rPr>
          <w:rFonts w:cs="Arial"/>
          <w:sz w:val="22"/>
          <w:szCs w:val="22"/>
        </w:rPr>
      </w:pPr>
      <w:r w:rsidRPr="008A7256">
        <w:rPr>
          <w:rFonts w:cs="Arial"/>
          <w:sz w:val="22"/>
          <w:szCs w:val="22"/>
        </w:rPr>
        <w:t>k.1. No caso de serviços com regime de dedicação exclusiva de mão de obra, avaliar a inclusão de exigências de que a garantia possua previsão de cobertura para o pagamento de encargos trabalhistas e previdenciários não quitados pela contratada.”</w:t>
      </w:r>
    </w:p>
    <w:p w:rsidR="00034151" w:rsidRPr="008A7256" w:rsidRDefault="00034151" w:rsidP="006A3895">
      <w:pPr>
        <w:pStyle w:val="Citao"/>
        <w:tabs>
          <w:tab w:val="left" w:pos="426"/>
        </w:tabs>
        <w:rPr>
          <w:rFonts w:cs="Arial"/>
          <w:sz w:val="22"/>
          <w:szCs w:val="22"/>
        </w:rPr>
      </w:pPr>
    </w:p>
    <w:p w:rsidR="00034151" w:rsidRPr="008A7256" w:rsidRDefault="00034151" w:rsidP="006A3895">
      <w:pPr>
        <w:pStyle w:val="Citao"/>
        <w:tabs>
          <w:tab w:val="left" w:pos="426"/>
        </w:tabs>
        <w:rPr>
          <w:rFonts w:cs="Arial"/>
          <w:bCs/>
          <w:sz w:val="22"/>
          <w:szCs w:val="22"/>
        </w:rPr>
      </w:pPr>
      <w:r w:rsidRPr="008A7256">
        <w:rPr>
          <w:rFonts w:cs="Arial"/>
          <w:sz w:val="22"/>
          <w:szCs w:val="22"/>
        </w:rPr>
        <w:t>Para os serviços de limpeza e conservação, lembramos que a citada Instrução Normativa traz índices de produtividade padrão em seu anexo VI-B, item 3.</w:t>
      </w:r>
    </w:p>
    <w:p w:rsidR="00822758" w:rsidRPr="008A7256" w:rsidRDefault="00822758" w:rsidP="006A3895">
      <w:pPr>
        <w:pStyle w:val="Nivel1"/>
        <w:tabs>
          <w:tab w:val="left" w:pos="426"/>
        </w:tabs>
        <w:ind w:left="0" w:firstLine="0"/>
        <w:rPr>
          <w:rFonts w:cs="Arial"/>
          <w:sz w:val="22"/>
          <w:szCs w:val="22"/>
        </w:rPr>
      </w:pPr>
      <w:r w:rsidRPr="008A7256">
        <w:rPr>
          <w:rFonts w:cs="Arial"/>
          <w:sz w:val="22"/>
          <w:szCs w:val="22"/>
        </w:rPr>
        <w:t>UNIFORMES</w:t>
      </w:r>
    </w:p>
    <w:p w:rsidR="00822758" w:rsidRPr="008A7256" w:rsidRDefault="00822758" w:rsidP="006A3895">
      <w:pPr>
        <w:numPr>
          <w:ilvl w:val="1"/>
          <w:numId w:val="1"/>
        </w:numPr>
        <w:tabs>
          <w:tab w:val="left" w:pos="426"/>
        </w:tabs>
        <w:spacing w:before="120" w:after="120" w:line="276" w:lineRule="auto"/>
        <w:ind w:left="0" w:firstLine="0"/>
        <w:jc w:val="both"/>
        <w:rPr>
          <w:rFonts w:cs="Arial"/>
          <w:bCs/>
          <w:color w:val="000000"/>
          <w:sz w:val="22"/>
          <w:szCs w:val="22"/>
        </w:rPr>
      </w:pPr>
      <w:r w:rsidRPr="008A7256">
        <w:rPr>
          <w:rFonts w:cs="Arial"/>
          <w:bCs/>
          <w:color w:val="000000"/>
          <w:sz w:val="22"/>
          <w:szCs w:val="22"/>
        </w:rPr>
        <w:t>Os uniformes a serem fornecidos pela Contratada a seus empregados deverão ser condizentes com a atividade a ser desempenhada no órgão Contratante, compreendendo peças para todas as estações climáticas do ano, sem qualquer repasse do custo para o empregado, observando o disposto nos itens seguintes:</w:t>
      </w:r>
    </w:p>
    <w:p w:rsidR="00822758" w:rsidRPr="008A7256" w:rsidRDefault="00822758" w:rsidP="006A3895">
      <w:pPr>
        <w:numPr>
          <w:ilvl w:val="1"/>
          <w:numId w:val="1"/>
        </w:numPr>
        <w:tabs>
          <w:tab w:val="left" w:pos="426"/>
        </w:tabs>
        <w:spacing w:before="120" w:after="120" w:line="276" w:lineRule="auto"/>
        <w:ind w:left="0" w:firstLine="0"/>
        <w:jc w:val="both"/>
        <w:rPr>
          <w:rFonts w:cs="Arial"/>
          <w:bCs/>
          <w:color w:val="000000"/>
          <w:sz w:val="22"/>
          <w:szCs w:val="22"/>
        </w:rPr>
      </w:pPr>
      <w:r w:rsidRPr="008A7256">
        <w:rPr>
          <w:rFonts w:cs="Arial"/>
          <w:bCs/>
          <w:color w:val="000000"/>
          <w:sz w:val="22"/>
          <w:szCs w:val="22"/>
        </w:rPr>
        <w:t>O uniforme deverá compreender as seguintes peças do vestuário:</w:t>
      </w:r>
    </w:p>
    <w:p w:rsidR="00822758" w:rsidRPr="008A7256" w:rsidRDefault="00822758" w:rsidP="006A3895">
      <w:pPr>
        <w:pStyle w:val="PargrafodaLista"/>
        <w:numPr>
          <w:ilvl w:val="2"/>
          <w:numId w:val="1"/>
        </w:numPr>
        <w:tabs>
          <w:tab w:val="left" w:pos="426"/>
        </w:tabs>
        <w:spacing w:before="120" w:after="120" w:line="276" w:lineRule="auto"/>
        <w:ind w:left="0" w:firstLine="0"/>
        <w:contextualSpacing w:val="0"/>
        <w:jc w:val="both"/>
        <w:rPr>
          <w:rFonts w:cs="Arial"/>
          <w:bCs/>
          <w:color w:val="FF0000"/>
          <w:sz w:val="22"/>
          <w:szCs w:val="22"/>
        </w:rPr>
      </w:pPr>
      <w:r w:rsidRPr="008A7256">
        <w:rPr>
          <w:rFonts w:cs="Arial"/>
          <w:bCs/>
          <w:color w:val="FF0000"/>
          <w:sz w:val="22"/>
          <w:szCs w:val="22"/>
        </w:rPr>
        <w:t>......;</w:t>
      </w:r>
    </w:p>
    <w:p w:rsidR="00822758" w:rsidRPr="008A7256" w:rsidRDefault="00822758" w:rsidP="006A3895">
      <w:pPr>
        <w:pStyle w:val="PargrafodaLista"/>
        <w:numPr>
          <w:ilvl w:val="2"/>
          <w:numId w:val="1"/>
        </w:numPr>
        <w:tabs>
          <w:tab w:val="left" w:pos="426"/>
        </w:tabs>
        <w:spacing w:before="120" w:after="120" w:line="276" w:lineRule="auto"/>
        <w:ind w:left="0" w:firstLine="0"/>
        <w:contextualSpacing w:val="0"/>
        <w:jc w:val="both"/>
        <w:rPr>
          <w:rFonts w:cs="Arial"/>
          <w:bCs/>
          <w:color w:val="FF0000"/>
          <w:sz w:val="22"/>
          <w:szCs w:val="22"/>
        </w:rPr>
      </w:pPr>
      <w:r w:rsidRPr="008A7256">
        <w:rPr>
          <w:rFonts w:cs="Arial"/>
          <w:bCs/>
          <w:color w:val="FF0000"/>
          <w:sz w:val="22"/>
          <w:szCs w:val="22"/>
        </w:rPr>
        <w:t>......;</w:t>
      </w:r>
    </w:p>
    <w:p w:rsidR="00822758" w:rsidRPr="008A7256" w:rsidRDefault="00822758" w:rsidP="006A3895">
      <w:pPr>
        <w:pStyle w:val="PargrafodaLista"/>
        <w:numPr>
          <w:ilvl w:val="2"/>
          <w:numId w:val="1"/>
        </w:numPr>
        <w:tabs>
          <w:tab w:val="left" w:pos="426"/>
        </w:tabs>
        <w:spacing w:before="120" w:after="120" w:line="276" w:lineRule="auto"/>
        <w:ind w:left="0" w:firstLine="0"/>
        <w:contextualSpacing w:val="0"/>
        <w:jc w:val="both"/>
        <w:rPr>
          <w:rFonts w:cs="Arial"/>
          <w:bCs/>
          <w:color w:val="FF0000"/>
          <w:sz w:val="22"/>
          <w:szCs w:val="22"/>
        </w:rPr>
      </w:pPr>
      <w:r w:rsidRPr="008A7256">
        <w:rPr>
          <w:rFonts w:cs="Arial"/>
          <w:bCs/>
          <w:color w:val="FF0000"/>
          <w:sz w:val="22"/>
          <w:szCs w:val="22"/>
        </w:rPr>
        <w:t>......;</w:t>
      </w:r>
    </w:p>
    <w:p w:rsidR="00822758" w:rsidRPr="008A7256" w:rsidRDefault="00822758" w:rsidP="006A3895">
      <w:pPr>
        <w:numPr>
          <w:ilvl w:val="1"/>
          <w:numId w:val="1"/>
        </w:numPr>
        <w:tabs>
          <w:tab w:val="left" w:pos="426"/>
        </w:tabs>
        <w:spacing w:before="120" w:after="120" w:line="276" w:lineRule="auto"/>
        <w:ind w:left="0" w:firstLine="0"/>
        <w:jc w:val="both"/>
        <w:rPr>
          <w:rFonts w:cs="Arial"/>
          <w:bCs/>
          <w:color w:val="000000"/>
          <w:sz w:val="22"/>
          <w:szCs w:val="22"/>
        </w:rPr>
      </w:pPr>
      <w:r w:rsidRPr="008A7256">
        <w:rPr>
          <w:rFonts w:cs="Arial"/>
          <w:bCs/>
          <w:color w:val="000000"/>
          <w:sz w:val="22"/>
          <w:szCs w:val="22"/>
        </w:rPr>
        <w:t xml:space="preserve">As peças devem ser confeccionadas com tecido e material de qualidade, seguindo os seguintes parâmetros mínimos: </w:t>
      </w:r>
    </w:p>
    <w:p w:rsidR="00822758" w:rsidRPr="008A7256" w:rsidRDefault="00822758" w:rsidP="006A3895">
      <w:pPr>
        <w:pStyle w:val="PargrafodaLista"/>
        <w:numPr>
          <w:ilvl w:val="2"/>
          <w:numId w:val="1"/>
        </w:numPr>
        <w:tabs>
          <w:tab w:val="left" w:pos="426"/>
        </w:tabs>
        <w:spacing w:before="120" w:after="120" w:line="276" w:lineRule="auto"/>
        <w:ind w:left="0" w:firstLine="0"/>
        <w:contextualSpacing w:val="0"/>
        <w:jc w:val="both"/>
        <w:rPr>
          <w:rFonts w:cs="Arial"/>
          <w:bCs/>
          <w:color w:val="FF0000"/>
          <w:sz w:val="22"/>
          <w:szCs w:val="22"/>
        </w:rPr>
      </w:pPr>
      <w:r w:rsidRPr="008A7256">
        <w:rPr>
          <w:rFonts w:cs="Arial"/>
          <w:bCs/>
          <w:color w:val="FF0000"/>
          <w:sz w:val="22"/>
          <w:szCs w:val="22"/>
        </w:rPr>
        <w:t>.......;</w:t>
      </w:r>
    </w:p>
    <w:p w:rsidR="00822758" w:rsidRPr="008A7256" w:rsidRDefault="00822758" w:rsidP="006A3895">
      <w:pPr>
        <w:pStyle w:val="PargrafodaLista"/>
        <w:numPr>
          <w:ilvl w:val="2"/>
          <w:numId w:val="1"/>
        </w:numPr>
        <w:tabs>
          <w:tab w:val="left" w:pos="426"/>
        </w:tabs>
        <w:spacing w:before="120" w:after="120" w:line="276" w:lineRule="auto"/>
        <w:ind w:left="0" w:firstLine="0"/>
        <w:contextualSpacing w:val="0"/>
        <w:jc w:val="both"/>
        <w:rPr>
          <w:rFonts w:cs="Arial"/>
          <w:bCs/>
          <w:color w:val="FF0000"/>
          <w:sz w:val="22"/>
          <w:szCs w:val="22"/>
        </w:rPr>
      </w:pPr>
      <w:r w:rsidRPr="008A7256">
        <w:rPr>
          <w:rFonts w:cs="Arial"/>
          <w:bCs/>
          <w:color w:val="FF0000"/>
          <w:sz w:val="22"/>
          <w:szCs w:val="22"/>
        </w:rPr>
        <w:t>.......;</w:t>
      </w:r>
    </w:p>
    <w:p w:rsidR="00822758" w:rsidRPr="008A7256" w:rsidRDefault="00822758" w:rsidP="006A3895">
      <w:pPr>
        <w:pStyle w:val="PargrafodaLista"/>
        <w:numPr>
          <w:ilvl w:val="2"/>
          <w:numId w:val="1"/>
        </w:numPr>
        <w:tabs>
          <w:tab w:val="left" w:pos="426"/>
        </w:tabs>
        <w:spacing w:before="120" w:after="120" w:line="276" w:lineRule="auto"/>
        <w:ind w:left="0" w:firstLine="0"/>
        <w:contextualSpacing w:val="0"/>
        <w:jc w:val="both"/>
        <w:rPr>
          <w:rFonts w:cs="Arial"/>
          <w:bCs/>
          <w:color w:val="FF0000"/>
          <w:sz w:val="22"/>
          <w:szCs w:val="22"/>
        </w:rPr>
      </w:pPr>
      <w:r w:rsidRPr="008A7256">
        <w:rPr>
          <w:rFonts w:cs="Arial"/>
          <w:bCs/>
          <w:color w:val="FF0000"/>
          <w:sz w:val="22"/>
          <w:szCs w:val="22"/>
        </w:rPr>
        <w:t>.......;</w:t>
      </w:r>
    </w:p>
    <w:p w:rsidR="00822758" w:rsidRPr="008A7256" w:rsidRDefault="003361C4" w:rsidP="006A3895">
      <w:pPr>
        <w:pStyle w:val="Citao"/>
        <w:tabs>
          <w:tab w:val="left" w:pos="426"/>
        </w:tabs>
        <w:rPr>
          <w:rFonts w:cs="Arial"/>
          <w:sz w:val="22"/>
          <w:szCs w:val="22"/>
        </w:rPr>
      </w:pPr>
      <w:r w:rsidRPr="008A7256">
        <w:rPr>
          <w:rFonts w:cs="Arial"/>
          <w:b/>
          <w:sz w:val="22"/>
          <w:szCs w:val="22"/>
        </w:rPr>
        <w:t>*</w:t>
      </w:r>
      <w:r w:rsidR="00822758" w:rsidRPr="008A7256">
        <w:rPr>
          <w:rFonts w:cs="Arial"/>
          <w:b/>
          <w:sz w:val="22"/>
          <w:szCs w:val="22"/>
        </w:rPr>
        <w:t xml:space="preserve">Nota explicativa: </w:t>
      </w:r>
      <w:r w:rsidR="00822758" w:rsidRPr="008A7256">
        <w:rPr>
          <w:rFonts w:cs="Arial"/>
          <w:sz w:val="22"/>
          <w:szCs w:val="22"/>
        </w:rPr>
        <w:t>É imprescindível que o Termo de Referência traga a descrição detalhada do uniforme a ser utilizado pelos empregados, inclusive quanto aos quantitativos necessários para a prestação do serviço, levando-se em consideração o padrão mantido pelo órgão e as condições climáticas da região no decorrer do ano. Caso se exija padrão de tecido ou material específico, também deve ser descrito em detalhes.</w:t>
      </w:r>
    </w:p>
    <w:p w:rsidR="00822758" w:rsidRPr="008A7256" w:rsidRDefault="00822758" w:rsidP="006A3895">
      <w:pPr>
        <w:pStyle w:val="Citao"/>
        <w:tabs>
          <w:tab w:val="left" w:pos="426"/>
        </w:tabs>
        <w:rPr>
          <w:rFonts w:cs="Arial"/>
          <w:sz w:val="22"/>
          <w:szCs w:val="22"/>
        </w:rPr>
      </w:pPr>
      <w:r w:rsidRPr="008A7256">
        <w:rPr>
          <w:rFonts w:cs="Arial"/>
          <w:sz w:val="22"/>
          <w:szCs w:val="22"/>
        </w:rPr>
        <w:t xml:space="preserve">Sem tal detalhamento, inviabiliza-se a exigência de padrões mínimos por parte do Pregoeiro, na fase de aceitação da proposta, ou no decorrer da execução do contrato.  </w:t>
      </w:r>
    </w:p>
    <w:p w:rsidR="00822758" w:rsidRPr="008A7256" w:rsidRDefault="00822758" w:rsidP="006A3895">
      <w:pPr>
        <w:pStyle w:val="Citao"/>
        <w:tabs>
          <w:tab w:val="left" w:pos="426"/>
        </w:tabs>
        <w:rPr>
          <w:rFonts w:cs="Arial"/>
          <w:bCs/>
          <w:sz w:val="22"/>
          <w:szCs w:val="22"/>
        </w:rPr>
      </w:pPr>
      <w:r w:rsidRPr="008A7256">
        <w:rPr>
          <w:rFonts w:cs="Arial"/>
          <w:sz w:val="22"/>
          <w:szCs w:val="22"/>
          <w:highlight w:val="yellow"/>
        </w:rPr>
        <w:lastRenderedPageBreak/>
        <w:t xml:space="preserve">Ressaltamos que, para os serviços de vigilância, a Instrução Normativa </w:t>
      </w:r>
      <w:r w:rsidR="008640FA" w:rsidRPr="008A7256">
        <w:rPr>
          <w:rFonts w:cs="Arial"/>
          <w:sz w:val="22"/>
          <w:szCs w:val="22"/>
          <w:highlight w:val="yellow"/>
        </w:rPr>
        <w:t>SEGES/MP</w:t>
      </w:r>
      <w:r w:rsidR="006B03E3" w:rsidRPr="008A7256">
        <w:rPr>
          <w:rFonts w:cs="Arial"/>
          <w:sz w:val="22"/>
          <w:szCs w:val="22"/>
          <w:highlight w:val="yellow"/>
        </w:rPr>
        <w:t>DG</w:t>
      </w:r>
      <w:r w:rsidR="008640FA" w:rsidRPr="008A7256">
        <w:rPr>
          <w:rFonts w:cs="Arial"/>
          <w:sz w:val="22"/>
          <w:szCs w:val="22"/>
          <w:highlight w:val="yellow"/>
        </w:rPr>
        <w:t xml:space="preserve"> N. 5/2017 no modelo de Planilha de Custos e Formação de Preços constante no Anexo VII-D consta no módulo 5 </w:t>
      </w:r>
      <w:r w:rsidR="008640FA" w:rsidRPr="008A7256">
        <w:rPr>
          <w:rFonts w:cs="Arial"/>
          <w:bCs/>
          <w:sz w:val="22"/>
          <w:szCs w:val="22"/>
          <w:highlight w:val="yellow"/>
        </w:rPr>
        <w:t>a previsão de fornecimento dos uniformes.</w:t>
      </w:r>
    </w:p>
    <w:p w:rsidR="00822758" w:rsidRPr="008A7256" w:rsidRDefault="00822758" w:rsidP="006A3895">
      <w:pPr>
        <w:pStyle w:val="PargrafodaLista"/>
        <w:numPr>
          <w:ilvl w:val="2"/>
          <w:numId w:val="1"/>
        </w:numPr>
        <w:tabs>
          <w:tab w:val="left" w:pos="426"/>
        </w:tabs>
        <w:spacing w:before="120" w:after="120" w:line="276" w:lineRule="auto"/>
        <w:ind w:left="0" w:firstLine="0"/>
        <w:contextualSpacing w:val="0"/>
        <w:jc w:val="both"/>
        <w:rPr>
          <w:rFonts w:cs="Arial"/>
          <w:bCs/>
          <w:color w:val="FF0000"/>
          <w:sz w:val="22"/>
          <w:szCs w:val="22"/>
        </w:rPr>
      </w:pPr>
      <w:r w:rsidRPr="008A7256">
        <w:rPr>
          <w:rFonts w:cs="Arial"/>
          <w:bCs/>
          <w:color w:val="FF0000"/>
          <w:sz w:val="22"/>
          <w:szCs w:val="22"/>
        </w:rPr>
        <w:t xml:space="preserve">..... </w:t>
      </w:r>
      <w:proofErr w:type="gramStart"/>
      <w:r w:rsidRPr="008A7256">
        <w:rPr>
          <w:rFonts w:cs="Arial"/>
          <w:bCs/>
          <w:color w:val="FF0000"/>
          <w:sz w:val="22"/>
          <w:szCs w:val="22"/>
        </w:rPr>
        <w:t>(</w:t>
      </w:r>
      <w:r w:rsidR="005357DE" w:rsidRPr="008A7256">
        <w:rPr>
          <w:rFonts w:cs="Arial"/>
          <w:bCs/>
          <w:color w:val="FF0000"/>
          <w:sz w:val="22"/>
          <w:szCs w:val="22"/>
        </w:rPr>
        <w:t>....</w:t>
      </w:r>
      <w:proofErr w:type="gramEnd"/>
      <w:r w:rsidRPr="008A7256">
        <w:rPr>
          <w:rFonts w:cs="Arial"/>
          <w:bCs/>
          <w:color w:val="FF0000"/>
          <w:sz w:val="22"/>
          <w:szCs w:val="22"/>
        </w:rPr>
        <w:t>) conjuntos completos ao empregado no início da execução do contrato, devendo ser substituído 01 (um) conjunto completo de uniforme a cada 06 (seis) meses, ou a qualquer época, no prazo máximo de ...... (.......) horas, após comunicação escrita da Contratante, sempre que não atendam as condições mínimas de apresentação;</w:t>
      </w:r>
    </w:p>
    <w:p w:rsidR="00822758" w:rsidRPr="008A7256" w:rsidRDefault="00822758" w:rsidP="006A3895">
      <w:pPr>
        <w:pStyle w:val="PargrafodaLista"/>
        <w:numPr>
          <w:ilvl w:val="2"/>
          <w:numId w:val="1"/>
        </w:numPr>
        <w:tabs>
          <w:tab w:val="left" w:pos="426"/>
        </w:tabs>
        <w:spacing w:before="120" w:after="120" w:line="276" w:lineRule="auto"/>
        <w:ind w:left="0" w:firstLine="0"/>
        <w:contextualSpacing w:val="0"/>
        <w:jc w:val="both"/>
        <w:rPr>
          <w:rFonts w:cs="Arial"/>
          <w:bCs/>
          <w:color w:val="FF0000"/>
          <w:sz w:val="22"/>
          <w:szCs w:val="22"/>
        </w:rPr>
      </w:pPr>
      <w:r w:rsidRPr="008A7256">
        <w:rPr>
          <w:rFonts w:cs="Arial"/>
          <w:bCs/>
          <w:color w:val="FF0000"/>
          <w:sz w:val="22"/>
          <w:szCs w:val="22"/>
        </w:rPr>
        <w:t>No caso de empregada gestante, os uniformes deverão ser apropriados para a situação, substituindo-os sempre que estiverem apertados;</w:t>
      </w:r>
    </w:p>
    <w:p w:rsidR="00822758" w:rsidRPr="008A7256" w:rsidRDefault="00822758" w:rsidP="006A3895">
      <w:pPr>
        <w:pStyle w:val="Citao"/>
        <w:tabs>
          <w:tab w:val="left" w:pos="426"/>
        </w:tabs>
        <w:rPr>
          <w:rFonts w:cs="Arial"/>
          <w:sz w:val="22"/>
          <w:szCs w:val="22"/>
        </w:rPr>
      </w:pPr>
      <w:r w:rsidRPr="008A7256">
        <w:rPr>
          <w:rFonts w:cs="Arial"/>
          <w:b/>
          <w:sz w:val="22"/>
          <w:szCs w:val="22"/>
        </w:rPr>
        <w:t>Nota explicativa</w:t>
      </w:r>
      <w:r w:rsidRPr="008A7256">
        <w:rPr>
          <w:rFonts w:cs="Arial"/>
          <w:sz w:val="22"/>
          <w:szCs w:val="22"/>
        </w:rPr>
        <w:t>: O órgão deve adaptar este item de acordo com as especificidades do serviço e do local de prestação.</w:t>
      </w:r>
    </w:p>
    <w:p w:rsidR="00822758" w:rsidRPr="008A7256" w:rsidRDefault="00822758" w:rsidP="006A3895">
      <w:pPr>
        <w:numPr>
          <w:ilvl w:val="1"/>
          <w:numId w:val="1"/>
        </w:numPr>
        <w:tabs>
          <w:tab w:val="left" w:pos="426"/>
        </w:tabs>
        <w:spacing w:before="120" w:after="120" w:line="276" w:lineRule="auto"/>
        <w:ind w:left="0" w:firstLine="0"/>
        <w:jc w:val="both"/>
        <w:rPr>
          <w:rFonts w:cs="Arial"/>
          <w:bCs/>
          <w:color w:val="000000"/>
          <w:sz w:val="22"/>
          <w:szCs w:val="22"/>
        </w:rPr>
      </w:pPr>
      <w:r w:rsidRPr="008A7256">
        <w:rPr>
          <w:rFonts w:cs="Arial"/>
          <w:bCs/>
          <w:color w:val="000000"/>
          <w:sz w:val="22"/>
          <w:szCs w:val="22"/>
        </w:rPr>
        <w:t>Os uniformes deverão ser entregues mediante recibo, cuja cópia, devidamente acompanhada do original para conferência, deverá ser enviada ao servidor responsável pela fiscalização do contrato.</w:t>
      </w:r>
    </w:p>
    <w:p w:rsidR="00822758" w:rsidRPr="008A7256" w:rsidRDefault="00822758" w:rsidP="006A3895">
      <w:pPr>
        <w:pStyle w:val="Nivel1"/>
        <w:tabs>
          <w:tab w:val="left" w:pos="426"/>
        </w:tabs>
        <w:ind w:left="0" w:firstLine="0"/>
        <w:rPr>
          <w:rFonts w:cs="Arial"/>
          <w:sz w:val="22"/>
          <w:szCs w:val="22"/>
        </w:rPr>
      </w:pPr>
      <w:r w:rsidRPr="008A7256">
        <w:rPr>
          <w:rFonts w:cs="Arial"/>
          <w:sz w:val="22"/>
          <w:szCs w:val="22"/>
        </w:rPr>
        <w:t>MATERIAIS A SEREM DISPONIBILIZADOS</w:t>
      </w:r>
    </w:p>
    <w:p w:rsidR="00822758" w:rsidRPr="008A7256" w:rsidRDefault="00822758" w:rsidP="006A3895">
      <w:pPr>
        <w:numPr>
          <w:ilvl w:val="1"/>
          <w:numId w:val="1"/>
        </w:numPr>
        <w:tabs>
          <w:tab w:val="left" w:pos="426"/>
        </w:tabs>
        <w:spacing w:before="120" w:after="120" w:line="276" w:lineRule="auto"/>
        <w:ind w:left="0" w:firstLine="0"/>
        <w:jc w:val="both"/>
        <w:rPr>
          <w:rFonts w:cs="Arial"/>
          <w:bCs/>
          <w:color w:val="000000"/>
          <w:sz w:val="22"/>
          <w:szCs w:val="22"/>
        </w:rPr>
      </w:pPr>
      <w:r w:rsidRPr="008A7256">
        <w:rPr>
          <w:rFonts w:cs="Arial"/>
          <w:bCs/>
          <w:color w:val="000000"/>
          <w:sz w:val="22"/>
          <w:szCs w:val="22"/>
        </w:rPr>
        <w:t>Para a perfeita execução dos serviços, a Contratada deverá disponibilizar os materiais, equipamentos, ferramentas e utensílios necessários, nas quantidades estimadas e qualidades a seguir estabelecidas, promovendo sua substituição quando necessário:</w:t>
      </w:r>
    </w:p>
    <w:p w:rsidR="00822758" w:rsidRPr="008A7256" w:rsidRDefault="00822758" w:rsidP="006A3895">
      <w:pPr>
        <w:pStyle w:val="PargrafodaLista"/>
        <w:numPr>
          <w:ilvl w:val="2"/>
          <w:numId w:val="1"/>
        </w:numPr>
        <w:tabs>
          <w:tab w:val="left" w:pos="426"/>
        </w:tabs>
        <w:spacing w:before="120" w:after="120" w:line="276" w:lineRule="auto"/>
        <w:ind w:left="0" w:firstLine="0"/>
        <w:contextualSpacing w:val="0"/>
        <w:jc w:val="both"/>
        <w:rPr>
          <w:rFonts w:cs="Arial"/>
          <w:bCs/>
          <w:color w:val="FF0000"/>
          <w:sz w:val="22"/>
          <w:szCs w:val="22"/>
        </w:rPr>
      </w:pPr>
      <w:r w:rsidRPr="008A7256">
        <w:rPr>
          <w:rFonts w:cs="Arial"/>
          <w:bCs/>
          <w:color w:val="FF0000"/>
          <w:sz w:val="22"/>
          <w:szCs w:val="22"/>
        </w:rPr>
        <w:t>.......;</w:t>
      </w:r>
    </w:p>
    <w:p w:rsidR="00822758" w:rsidRPr="008A7256" w:rsidRDefault="00822758" w:rsidP="006A3895">
      <w:pPr>
        <w:pStyle w:val="PargrafodaLista"/>
        <w:numPr>
          <w:ilvl w:val="2"/>
          <w:numId w:val="1"/>
        </w:numPr>
        <w:tabs>
          <w:tab w:val="left" w:pos="426"/>
        </w:tabs>
        <w:spacing w:before="120" w:after="120" w:line="276" w:lineRule="auto"/>
        <w:ind w:left="0" w:firstLine="0"/>
        <w:contextualSpacing w:val="0"/>
        <w:jc w:val="both"/>
        <w:rPr>
          <w:rFonts w:cs="Arial"/>
          <w:bCs/>
          <w:color w:val="FF0000"/>
          <w:sz w:val="22"/>
          <w:szCs w:val="22"/>
        </w:rPr>
      </w:pPr>
      <w:r w:rsidRPr="008A7256">
        <w:rPr>
          <w:rFonts w:cs="Arial"/>
          <w:bCs/>
          <w:color w:val="FF0000"/>
          <w:sz w:val="22"/>
          <w:szCs w:val="22"/>
        </w:rPr>
        <w:t>.......;</w:t>
      </w:r>
    </w:p>
    <w:p w:rsidR="00822758" w:rsidRPr="008A7256" w:rsidRDefault="00822758" w:rsidP="006A3895">
      <w:pPr>
        <w:pStyle w:val="PargrafodaLista"/>
        <w:numPr>
          <w:ilvl w:val="2"/>
          <w:numId w:val="1"/>
        </w:numPr>
        <w:tabs>
          <w:tab w:val="left" w:pos="426"/>
        </w:tabs>
        <w:spacing w:before="120" w:after="120" w:line="276" w:lineRule="auto"/>
        <w:ind w:left="0" w:firstLine="0"/>
        <w:contextualSpacing w:val="0"/>
        <w:jc w:val="both"/>
        <w:rPr>
          <w:rFonts w:cs="Arial"/>
          <w:bCs/>
          <w:color w:val="FF0000"/>
          <w:sz w:val="22"/>
          <w:szCs w:val="22"/>
        </w:rPr>
      </w:pPr>
      <w:r w:rsidRPr="008A7256">
        <w:rPr>
          <w:rFonts w:cs="Arial"/>
          <w:bCs/>
          <w:color w:val="FF0000"/>
          <w:sz w:val="22"/>
          <w:szCs w:val="22"/>
        </w:rPr>
        <w:t>.......;</w:t>
      </w:r>
    </w:p>
    <w:p w:rsidR="00822758" w:rsidRPr="008A7256" w:rsidRDefault="00822758" w:rsidP="006A3895">
      <w:pPr>
        <w:pStyle w:val="Citao"/>
        <w:tabs>
          <w:tab w:val="left" w:pos="426"/>
        </w:tabs>
        <w:rPr>
          <w:rFonts w:cs="Arial"/>
          <w:sz w:val="22"/>
          <w:szCs w:val="22"/>
        </w:rPr>
      </w:pPr>
      <w:r w:rsidRPr="008A7256">
        <w:rPr>
          <w:rFonts w:cs="Arial"/>
          <w:b/>
          <w:sz w:val="22"/>
          <w:szCs w:val="22"/>
        </w:rPr>
        <w:t>Nota explicativa:</w:t>
      </w:r>
      <w:r w:rsidRPr="008A7256">
        <w:rPr>
          <w:rFonts w:cs="Arial"/>
          <w:sz w:val="22"/>
          <w:szCs w:val="22"/>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w:t>
      </w:r>
      <w:r w:rsidR="00245704" w:rsidRPr="008A7256">
        <w:rPr>
          <w:rFonts w:cs="Arial"/>
          <w:sz w:val="22"/>
          <w:szCs w:val="22"/>
        </w:rPr>
        <w:t>. O CATMAT disponibiliza especificações técnicas de materiais com menor impacto ambiental (CATMAT Sustentável)</w:t>
      </w:r>
      <w:r w:rsidRPr="008A7256">
        <w:rPr>
          <w:rFonts w:cs="Arial"/>
          <w:sz w:val="22"/>
          <w:szCs w:val="22"/>
        </w:rPr>
        <w:t>.</w:t>
      </w:r>
    </w:p>
    <w:p w:rsidR="00822758" w:rsidRPr="008A7256" w:rsidRDefault="00822758" w:rsidP="006A3895">
      <w:pPr>
        <w:pStyle w:val="Nivel1"/>
        <w:tabs>
          <w:tab w:val="left" w:pos="426"/>
        </w:tabs>
        <w:ind w:left="0" w:firstLine="0"/>
        <w:rPr>
          <w:rFonts w:cs="Arial"/>
          <w:sz w:val="22"/>
          <w:szCs w:val="22"/>
          <w:lang w:eastAsia="en-US"/>
        </w:rPr>
      </w:pPr>
      <w:r w:rsidRPr="008A7256">
        <w:rPr>
          <w:rFonts w:cs="Arial"/>
          <w:sz w:val="22"/>
          <w:szCs w:val="22"/>
          <w:lang w:eastAsia="en-US"/>
        </w:rPr>
        <w:t>INÍCIO DA EXECUÇÃO DOS SERVIÇOS</w:t>
      </w:r>
    </w:p>
    <w:p w:rsidR="00822758" w:rsidRPr="008A7256" w:rsidRDefault="00822758" w:rsidP="006A3895">
      <w:pPr>
        <w:numPr>
          <w:ilvl w:val="1"/>
          <w:numId w:val="1"/>
        </w:numPr>
        <w:tabs>
          <w:tab w:val="left" w:pos="426"/>
        </w:tabs>
        <w:spacing w:before="120" w:after="120" w:line="276" w:lineRule="auto"/>
        <w:ind w:left="0" w:firstLine="0"/>
        <w:jc w:val="both"/>
        <w:rPr>
          <w:rFonts w:cs="Arial"/>
          <w:bCs/>
          <w:color w:val="000000"/>
          <w:sz w:val="22"/>
          <w:szCs w:val="22"/>
          <w:lang w:eastAsia="en-US"/>
        </w:rPr>
      </w:pPr>
      <w:r w:rsidRPr="008A7256">
        <w:rPr>
          <w:rFonts w:cs="Arial"/>
          <w:bCs/>
          <w:color w:val="000000"/>
          <w:sz w:val="22"/>
          <w:szCs w:val="22"/>
          <w:lang w:eastAsia="en-US"/>
        </w:rPr>
        <w:t xml:space="preserve">A execução dos serviços será iniciada </w:t>
      </w:r>
      <w:r w:rsidRPr="008A7256">
        <w:rPr>
          <w:rFonts w:cs="Arial"/>
          <w:bCs/>
          <w:i/>
          <w:color w:val="FF0000"/>
          <w:sz w:val="22"/>
          <w:szCs w:val="22"/>
          <w:lang w:eastAsia="en-US"/>
        </w:rPr>
        <w:t>................................. (indicar a data ou evento para o início dos serviços)</w:t>
      </w:r>
      <w:r w:rsidRPr="008A7256">
        <w:rPr>
          <w:rFonts w:cs="Arial"/>
          <w:bCs/>
          <w:color w:val="000000"/>
          <w:sz w:val="22"/>
          <w:szCs w:val="22"/>
          <w:lang w:eastAsia="en-US"/>
        </w:rPr>
        <w:t>, na forma que segue:</w:t>
      </w:r>
    </w:p>
    <w:p w:rsidR="008A5435" w:rsidRPr="008A5435" w:rsidRDefault="00822758" w:rsidP="006A3895">
      <w:pPr>
        <w:pStyle w:val="PargrafodaLista"/>
        <w:numPr>
          <w:ilvl w:val="2"/>
          <w:numId w:val="1"/>
        </w:numPr>
        <w:tabs>
          <w:tab w:val="left" w:pos="426"/>
        </w:tabs>
        <w:spacing w:before="120" w:after="120" w:line="276" w:lineRule="auto"/>
        <w:ind w:left="0" w:firstLine="0"/>
        <w:contextualSpacing w:val="0"/>
        <w:jc w:val="both"/>
        <w:rPr>
          <w:rFonts w:cs="Arial"/>
          <w:i/>
          <w:color w:val="FF0000"/>
          <w:sz w:val="22"/>
          <w:szCs w:val="22"/>
        </w:rPr>
      </w:pPr>
      <w:r w:rsidRPr="008A5435">
        <w:rPr>
          <w:rFonts w:cs="Arial"/>
          <w:bCs/>
          <w:color w:val="FF0000"/>
          <w:sz w:val="22"/>
          <w:szCs w:val="22"/>
          <w:lang w:eastAsia="en-US"/>
        </w:rPr>
        <w:t>....</w:t>
      </w:r>
    </w:p>
    <w:p w:rsidR="00DB206B" w:rsidRPr="008A5435" w:rsidRDefault="00F25E34" w:rsidP="006A3895">
      <w:pPr>
        <w:pStyle w:val="PargrafodaLista"/>
        <w:numPr>
          <w:ilvl w:val="2"/>
          <w:numId w:val="1"/>
        </w:numPr>
        <w:tabs>
          <w:tab w:val="left" w:pos="426"/>
        </w:tabs>
        <w:spacing w:before="120" w:after="120" w:line="276" w:lineRule="auto"/>
        <w:ind w:left="0" w:firstLine="0"/>
        <w:contextualSpacing w:val="0"/>
        <w:jc w:val="both"/>
        <w:rPr>
          <w:rFonts w:cs="Arial"/>
          <w:i/>
          <w:color w:val="FF0000"/>
          <w:sz w:val="22"/>
          <w:szCs w:val="22"/>
        </w:rPr>
      </w:pPr>
      <w:r w:rsidRPr="008A5435">
        <w:rPr>
          <w:rFonts w:cs="Arial"/>
          <w:i/>
          <w:color w:val="FF0000"/>
          <w:sz w:val="22"/>
          <w:szCs w:val="22"/>
        </w:rPr>
        <w:t>DA VISTORIA</w:t>
      </w:r>
    </w:p>
    <w:p w:rsidR="008A5435" w:rsidRDefault="00DB206B" w:rsidP="006A3895">
      <w:pPr>
        <w:numPr>
          <w:ilvl w:val="0"/>
          <w:numId w:val="3"/>
        </w:numPr>
        <w:tabs>
          <w:tab w:val="left" w:pos="426"/>
        </w:tabs>
        <w:spacing w:before="120" w:after="120" w:line="276" w:lineRule="auto"/>
        <w:ind w:left="0" w:firstLine="0"/>
        <w:jc w:val="both"/>
        <w:rPr>
          <w:rFonts w:cs="Arial"/>
          <w:i/>
          <w:color w:val="FF0000"/>
          <w:sz w:val="22"/>
          <w:szCs w:val="22"/>
        </w:rPr>
      </w:pPr>
      <w:r w:rsidRPr="008A5435">
        <w:rPr>
          <w:rFonts w:cs="Arial"/>
          <w:i/>
          <w:color w:val="FF0000"/>
          <w:sz w:val="22"/>
          <w:szCs w:val="22"/>
        </w:rPr>
        <w:t xml:space="preserve">Para o correto dimensionamento e elaboração de sua proposta, o licitante </w:t>
      </w:r>
      <w:r w:rsidR="004777ED" w:rsidRPr="008A5435">
        <w:rPr>
          <w:rFonts w:cs="Arial"/>
          <w:i/>
          <w:color w:val="FF0000"/>
          <w:sz w:val="22"/>
          <w:szCs w:val="22"/>
        </w:rPr>
        <w:t>poderá</w:t>
      </w:r>
      <w:r w:rsidRPr="008A5435">
        <w:rPr>
          <w:rFonts w:cs="Arial"/>
          <w:i/>
          <w:color w:val="FF0000"/>
          <w:sz w:val="22"/>
          <w:szCs w:val="22"/>
        </w:rPr>
        <w:t xml:space="preserve"> realizar vistoria nas instalações do local de execução dos serviços, acompanhado por servidor designado para esse fim, de segunda à sexta-feira, </w:t>
      </w:r>
      <w:proofErr w:type="gramStart"/>
      <w:r w:rsidRPr="008A5435">
        <w:rPr>
          <w:rFonts w:cs="Arial"/>
          <w:i/>
          <w:color w:val="FF0000"/>
          <w:sz w:val="22"/>
          <w:szCs w:val="22"/>
        </w:rPr>
        <w:t>das</w:t>
      </w:r>
      <w:r w:rsidR="00FF6FCC" w:rsidRPr="008A5435">
        <w:rPr>
          <w:rFonts w:cs="Arial"/>
          <w:i/>
          <w:color w:val="FF0000"/>
          <w:sz w:val="22"/>
          <w:szCs w:val="22"/>
        </w:rPr>
        <w:t>....</w:t>
      </w:r>
      <w:proofErr w:type="gramEnd"/>
      <w:r w:rsidR="00FF6FCC" w:rsidRPr="008A5435">
        <w:rPr>
          <w:rFonts w:cs="Arial"/>
          <w:i/>
          <w:color w:val="FF0000"/>
          <w:sz w:val="22"/>
          <w:szCs w:val="22"/>
        </w:rPr>
        <w:t>.</w:t>
      </w:r>
      <w:r w:rsidRPr="008A5435">
        <w:rPr>
          <w:rFonts w:cs="Arial"/>
          <w:i/>
          <w:color w:val="FF0000"/>
          <w:sz w:val="22"/>
          <w:szCs w:val="22"/>
        </w:rPr>
        <w:t xml:space="preserve">horas às </w:t>
      </w:r>
      <w:r w:rsidR="00FF6FCC" w:rsidRPr="008A5435">
        <w:rPr>
          <w:rFonts w:cs="Arial"/>
          <w:i/>
          <w:color w:val="FF0000"/>
          <w:sz w:val="22"/>
          <w:szCs w:val="22"/>
        </w:rPr>
        <w:t>......</w:t>
      </w:r>
      <w:r w:rsidRPr="008A5435">
        <w:rPr>
          <w:rFonts w:cs="Arial"/>
          <w:i/>
          <w:color w:val="FF0000"/>
          <w:sz w:val="22"/>
          <w:szCs w:val="22"/>
        </w:rPr>
        <w:t xml:space="preserve"> horas, devendo o agendamento ser efetuado previamente pelo telefone (</w:t>
      </w:r>
      <w:r w:rsidR="00FF6FCC" w:rsidRPr="008A5435">
        <w:rPr>
          <w:rFonts w:cs="Arial"/>
          <w:i/>
          <w:color w:val="FF0000"/>
          <w:sz w:val="22"/>
          <w:szCs w:val="22"/>
        </w:rPr>
        <w:t>....</w:t>
      </w:r>
      <w:r w:rsidRPr="008A5435">
        <w:rPr>
          <w:rFonts w:cs="Arial"/>
          <w:i/>
          <w:color w:val="FF0000"/>
          <w:sz w:val="22"/>
          <w:szCs w:val="22"/>
        </w:rPr>
        <w:t>)</w:t>
      </w:r>
      <w:r w:rsidR="00350773" w:rsidRPr="008A5435">
        <w:rPr>
          <w:rFonts w:cs="Arial"/>
          <w:i/>
          <w:color w:val="FF0000"/>
          <w:sz w:val="22"/>
          <w:szCs w:val="22"/>
        </w:rPr>
        <w:t>, podendo sua realização ser comprovada por:</w:t>
      </w:r>
    </w:p>
    <w:p w:rsidR="008A5435" w:rsidRDefault="00AB7468" w:rsidP="008A5435">
      <w:pPr>
        <w:tabs>
          <w:tab w:val="left" w:pos="426"/>
        </w:tabs>
        <w:spacing w:before="120" w:after="120" w:line="276" w:lineRule="auto"/>
        <w:jc w:val="both"/>
        <w:rPr>
          <w:rFonts w:cs="Arial"/>
          <w:i/>
          <w:color w:val="FF0000"/>
          <w:sz w:val="22"/>
          <w:szCs w:val="22"/>
        </w:rPr>
      </w:pPr>
      <w:r w:rsidRPr="008A5435">
        <w:rPr>
          <w:rFonts w:cs="Arial"/>
          <w:i/>
          <w:color w:val="FF0000"/>
          <w:sz w:val="22"/>
          <w:szCs w:val="22"/>
        </w:rPr>
        <w:t>Atestado de vistoria assinado pelo servidor responsável, caso exigida no Termo de Referência, conforme item 3.3 do Anexo VII-A da IN SEGES/MP n. 5/2017;</w:t>
      </w:r>
      <w:r w:rsidR="008A5435">
        <w:rPr>
          <w:rFonts w:cs="Arial"/>
          <w:i/>
          <w:color w:val="FF0000"/>
          <w:sz w:val="22"/>
          <w:szCs w:val="22"/>
        </w:rPr>
        <w:t xml:space="preserve"> </w:t>
      </w:r>
      <w:r w:rsidRPr="008A5435">
        <w:rPr>
          <w:rFonts w:cs="Arial"/>
          <w:i/>
          <w:color w:val="FF0000"/>
          <w:sz w:val="22"/>
          <w:szCs w:val="22"/>
        </w:rPr>
        <w:t>OU</w:t>
      </w:r>
    </w:p>
    <w:p w:rsidR="00AB7468" w:rsidRPr="008A7256" w:rsidRDefault="00AB7468" w:rsidP="008A5435">
      <w:pPr>
        <w:tabs>
          <w:tab w:val="left" w:pos="426"/>
        </w:tabs>
        <w:spacing w:before="120" w:after="120" w:line="276" w:lineRule="auto"/>
        <w:jc w:val="both"/>
        <w:rPr>
          <w:rFonts w:cs="Arial"/>
          <w:b/>
          <w:i/>
          <w:color w:val="FF0000"/>
          <w:sz w:val="22"/>
          <w:szCs w:val="22"/>
        </w:rPr>
      </w:pPr>
      <w:r w:rsidRPr="008A7256">
        <w:rPr>
          <w:rFonts w:cs="Arial"/>
          <w:i/>
          <w:color w:val="FF0000"/>
          <w:sz w:val="22"/>
          <w:szCs w:val="22"/>
        </w:rPr>
        <w:t xml:space="preserve">Declaração emitida pelo licitante de que conhece as condições locais para execução do objeto ou que realizou vistoria no local do evento, conforme item 3.3 do Anexo VII-A da IN SEGES/MP n. 5/2017, ou caso opte por não realiza-la, de que tem pleno conhecimento das condições e peculiaridades inerentes à natureza do trabalho, que assume total responsabilidade por este fato e que não utilizará deste para quaisquer questionamentos futuros que ensejam avenças técnicas ou financeiras com este (órgão ou entidade), na forma do Anexo VI deste Edital. </w:t>
      </w:r>
    </w:p>
    <w:p w:rsidR="00DB206B" w:rsidRPr="008A7256" w:rsidRDefault="00DB206B" w:rsidP="006A3895">
      <w:pPr>
        <w:tabs>
          <w:tab w:val="left" w:pos="426"/>
        </w:tabs>
        <w:spacing w:before="120" w:after="120" w:line="276" w:lineRule="auto"/>
        <w:jc w:val="both"/>
        <w:rPr>
          <w:rFonts w:cs="Arial"/>
          <w:bCs/>
          <w:i/>
          <w:color w:val="FF0000"/>
          <w:sz w:val="22"/>
          <w:szCs w:val="22"/>
          <w:highlight w:val="cyan"/>
        </w:rPr>
      </w:pPr>
    </w:p>
    <w:p w:rsidR="00DB206B" w:rsidRPr="008A7256" w:rsidRDefault="003C25D1" w:rsidP="006A3895">
      <w:pPr>
        <w:pStyle w:val="Citao"/>
        <w:pBdr>
          <w:top w:val="single" w:sz="4" w:space="2" w:color="1F497D"/>
        </w:pBdr>
        <w:tabs>
          <w:tab w:val="left" w:pos="426"/>
        </w:tabs>
        <w:rPr>
          <w:rFonts w:cs="Arial"/>
          <w:sz w:val="22"/>
          <w:szCs w:val="22"/>
        </w:rPr>
      </w:pPr>
      <w:r w:rsidRPr="008A7256">
        <w:rPr>
          <w:rFonts w:cs="Arial"/>
          <w:b/>
          <w:sz w:val="22"/>
          <w:szCs w:val="22"/>
        </w:rPr>
        <w:lastRenderedPageBreak/>
        <w:t>Nota Explicativa</w:t>
      </w:r>
      <w:r w:rsidRPr="008A7256">
        <w:rPr>
          <w:rFonts w:cs="Arial"/>
          <w:sz w:val="22"/>
          <w:szCs w:val="22"/>
        </w:rPr>
        <w:t>: a</w:t>
      </w:r>
      <w:r w:rsidR="00DB206B" w:rsidRPr="008A7256">
        <w:rPr>
          <w:rFonts w:cs="Arial"/>
          <w:sz w:val="22"/>
          <w:szCs w:val="22"/>
        </w:rPr>
        <w:t xml:space="preserve"> opção pela exigência ou não de vistoria é discricionária, devendo ser analisada com vistas ao objeto licitatório. Lastreia-se no art. 30, III, da Lei 8.666, de 1993, segundo o qual </w:t>
      </w:r>
      <w:r w:rsidR="00AC079B" w:rsidRPr="008A7256">
        <w:rPr>
          <w:rFonts w:cs="Arial"/>
          <w:sz w:val="22"/>
          <w:szCs w:val="22"/>
        </w:rPr>
        <w:t>o</w:t>
      </w:r>
      <w:r w:rsidR="00DB206B" w:rsidRPr="008A7256">
        <w:rPr>
          <w:rFonts w:cs="Arial"/>
          <w:sz w:val="22"/>
          <w:szCs w:val="22"/>
        </w:rPr>
        <w:t xml:space="preserve"> licitante deve apresentar na habilitação “comprovação, fornecida pelo órgão licitante, de que recebeu os documentos, e, quando exigido, de que tomou conhecimento de todas as informações e das condições locais para o cumprimento das obrigações objeto da licitação”.</w:t>
      </w:r>
    </w:p>
    <w:p w:rsidR="00AC079B" w:rsidRPr="008A7256" w:rsidRDefault="00DB206B" w:rsidP="006A3895">
      <w:pPr>
        <w:pStyle w:val="Citao"/>
        <w:pBdr>
          <w:top w:val="single" w:sz="4" w:space="2" w:color="1F497D"/>
        </w:pBdr>
        <w:tabs>
          <w:tab w:val="left" w:pos="426"/>
        </w:tabs>
        <w:rPr>
          <w:rFonts w:cs="Arial"/>
          <w:sz w:val="22"/>
          <w:szCs w:val="22"/>
        </w:rPr>
      </w:pPr>
      <w:r w:rsidRPr="008A7256">
        <w:rPr>
          <w:rFonts w:cs="Arial"/>
          <w:sz w:val="22"/>
          <w:szCs w:val="22"/>
        </w:rPr>
        <w:t>Lembramos que se tal documento for exigido neste Termo de Referência, deve o edital prevê-lo na habilitação, mais especificamente na qualificação técnica.</w:t>
      </w:r>
      <w:r w:rsidR="0049576F" w:rsidRPr="008A7256">
        <w:rPr>
          <w:rFonts w:cs="Arial"/>
          <w:sz w:val="22"/>
          <w:szCs w:val="22"/>
        </w:rPr>
        <w:t xml:space="preserve"> É</w:t>
      </w:r>
      <w:r w:rsidR="00AC079B" w:rsidRPr="008A7256">
        <w:rPr>
          <w:rFonts w:cs="Arial"/>
          <w:sz w:val="22"/>
          <w:szCs w:val="22"/>
        </w:rPr>
        <w:t xml:space="preserve"> comum que modelo de atestado ou certidão fornecida pelo órgão ou entidade licitante figure como anexo do edital. Também é importante que seja indicado o prazo para a emissão da certidão e entrega ao interessado.</w:t>
      </w:r>
    </w:p>
    <w:p w:rsidR="00AC079B" w:rsidRPr="008A7256" w:rsidRDefault="00AC079B" w:rsidP="006A3895">
      <w:pPr>
        <w:pStyle w:val="Citao"/>
        <w:pBdr>
          <w:top w:val="single" w:sz="4" w:space="2" w:color="1F497D"/>
        </w:pBdr>
        <w:tabs>
          <w:tab w:val="left" w:pos="426"/>
        </w:tabs>
        <w:rPr>
          <w:rFonts w:cs="Arial"/>
          <w:sz w:val="22"/>
          <w:szCs w:val="22"/>
        </w:rPr>
      </w:pPr>
      <w:r w:rsidRPr="008A7256">
        <w:rPr>
          <w:rFonts w:cs="Arial"/>
          <w:sz w:val="22"/>
          <w:szCs w:val="22"/>
        </w:rPr>
        <w:t xml:space="preserve"> Jurisprudência do TCU acerca da realização de vistoria:</w:t>
      </w:r>
    </w:p>
    <w:p w:rsidR="00FB2BF1" w:rsidRPr="008A7256" w:rsidRDefault="00AC079B" w:rsidP="006A3895">
      <w:pPr>
        <w:pStyle w:val="Citao"/>
        <w:pBdr>
          <w:top w:val="single" w:sz="4" w:space="2" w:color="1F497D"/>
        </w:pBdr>
        <w:tabs>
          <w:tab w:val="left" w:pos="426"/>
        </w:tabs>
        <w:rPr>
          <w:rFonts w:cs="Arial"/>
          <w:sz w:val="22"/>
          <w:szCs w:val="22"/>
        </w:rPr>
      </w:pPr>
      <w:r w:rsidRPr="008A7256">
        <w:rPr>
          <w:rFonts w:cs="Arial"/>
          <w:sz w:val="22"/>
          <w:szCs w:val="22"/>
        </w:rPr>
        <w:t xml:space="preserve">“1.5.1.1. ao avaliar necessária a realização de vistoria prévia como requisito para a participação no certame, faça constar nos instrumentos convocatórios a justificativa para tal exigência, adequando-se ao comando do inciso IV do art. 19 da Instrução Normativa SLTI/MP n. 2/2008; cuidando, também, em respeito ao princípio da razoabilidade, para que tais exigências não se tornem onerosas por demais para os interessados, a ponto de mitigar o caráter competitivo da licitação;” Acórdão nº  5.536/2009 Primeira </w:t>
      </w:r>
      <w:proofErr w:type="spellStart"/>
      <w:r w:rsidRPr="008A7256">
        <w:rPr>
          <w:rFonts w:cs="Arial"/>
          <w:sz w:val="22"/>
          <w:szCs w:val="22"/>
        </w:rPr>
        <w:t>Câmara.</w:t>
      </w:r>
      <w:r w:rsidR="000F7E92" w:rsidRPr="008A7256">
        <w:rPr>
          <w:rFonts w:cs="Arial"/>
          <w:sz w:val="22"/>
          <w:szCs w:val="22"/>
          <w:highlight w:val="yellow"/>
        </w:rPr>
        <w:t>A</w:t>
      </w:r>
      <w:proofErr w:type="spellEnd"/>
      <w:r w:rsidR="000F7E92" w:rsidRPr="008A7256">
        <w:rPr>
          <w:rFonts w:cs="Arial"/>
          <w:sz w:val="22"/>
          <w:szCs w:val="22"/>
          <w:highlight w:val="yellow"/>
        </w:rPr>
        <w:t xml:space="preserve"> IN nº 05/2017 prevê, em seu ANEXO V, item 2.4, que a contratante deverá “estabelecer a exigência da declaração do licitante de que tem pleno conhecimento das condições necessárias para a prestação dos serviços. Caso seja imprescindível o comparecimento do licitante, desde que devidamente justificado, o órgão deve disponibilizar os locais de execução dos serviços a serem vistoriados previamente, devendo tal exigência, sempre que possível, ser substituída pela divulgação de fotografias, plantas e desenhos técnicos e congêneres”. O item 3.3 do ANEXO VII-A dispõe que a exigência de realização de vistoria deverá ser justificada no Termo de Referência.</w:t>
      </w:r>
    </w:p>
    <w:p w:rsidR="00DB206B" w:rsidRPr="008A7256" w:rsidRDefault="00DB206B" w:rsidP="006A3895">
      <w:pPr>
        <w:pStyle w:val="Citao"/>
        <w:pBdr>
          <w:top w:val="single" w:sz="4" w:space="2" w:color="1F497D"/>
        </w:pBdr>
        <w:tabs>
          <w:tab w:val="left" w:pos="426"/>
        </w:tabs>
        <w:rPr>
          <w:rFonts w:cs="Arial"/>
          <w:sz w:val="22"/>
          <w:szCs w:val="22"/>
        </w:rPr>
      </w:pPr>
      <w:r w:rsidRPr="008A7256">
        <w:rPr>
          <w:rFonts w:cs="Arial"/>
          <w:b/>
          <w:sz w:val="22"/>
          <w:szCs w:val="22"/>
          <w:highlight w:val="yellow"/>
        </w:rPr>
        <w:t xml:space="preserve">Caso não seja </w:t>
      </w:r>
      <w:r w:rsidR="00AC079B" w:rsidRPr="008A7256">
        <w:rPr>
          <w:rFonts w:cs="Arial"/>
          <w:b/>
          <w:sz w:val="22"/>
          <w:szCs w:val="22"/>
          <w:highlight w:val="yellow"/>
        </w:rPr>
        <w:t>necessária a realização de vistoria</w:t>
      </w:r>
      <w:r w:rsidRPr="008A7256">
        <w:rPr>
          <w:rFonts w:cs="Arial"/>
          <w:b/>
          <w:sz w:val="22"/>
          <w:szCs w:val="22"/>
          <w:highlight w:val="yellow"/>
        </w:rPr>
        <w:t>, suprimir o item</w:t>
      </w:r>
      <w:r w:rsidRPr="008A7256">
        <w:rPr>
          <w:rFonts w:cs="Arial"/>
          <w:sz w:val="22"/>
          <w:szCs w:val="22"/>
          <w:highlight w:val="yellow"/>
        </w:rPr>
        <w:t>.</w:t>
      </w:r>
    </w:p>
    <w:p w:rsidR="00AC079B" w:rsidRPr="008A7256" w:rsidRDefault="00DB206B" w:rsidP="006A3895">
      <w:pPr>
        <w:numPr>
          <w:ilvl w:val="1"/>
          <w:numId w:val="1"/>
        </w:numPr>
        <w:tabs>
          <w:tab w:val="left" w:pos="426"/>
        </w:tabs>
        <w:spacing w:before="120" w:after="120" w:line="276" w:lineRule="auto"/>
        <w:ind w:left="0" w:firstLine="0"/>
        <w:jc w:val="both"/>
        <w:rPr>
          <w:rFonts w:cs="Arial"/>
          <w:i/>
          <w:color w:val="FF0000"/>
          <w:sz w:val="22"/>
          <w:szCs w:val="22"/>
        </w:rPr>
      </w:pPr>
      <w:r w:rsidRPr="008A7256">
        <w:rPr>
          <w:rFonts w:cs="Arial"/>
          <w:i/>
          <w:color w:val="FF0000"/>
          <w:sz w:val="22"/>
          <w:szCs w:val="22"/>
        </w:rPr>
        <w:t xml:space="preserve">O prazo para vistoria iniciar-se-á no dia útil seguinte ao da publicação do Edital, estendendo-se até o dia útil anterior à data prevista para </w:t>
      </w:r>
      <w:r w:rsidR="00AC079B" w:rsidRPr="008A7256">
        <w:rPr>
          <w:rFonts w:cs="Arial"/>
          <w:i/>
          <w:color w:val="FF0000"/>
          <w:sz w:val="22"/>
          <w:szCs w:val="22"/>
        </w:rPr>
        <w:t xml:space="preserve">a </w:t>
      </w:r>
      <w:r w:rsidRPr="008A7256">
        <w:rPr>
          <w:rFonts w:cs="Arial"/>
          <w:i/>
          <w:color w:val="FF0000"/>
          <w:sz w:val="22"/>
          <w:szCs w:val="22"/>
        </w:rPr>
        <w:t>abertura da sessão pública.</w:t>
      </w:r>
    </w:p>
    <w:p w:rsidR="00DB206B" w:rsidRPr="008A7256" w:rsidRDefault="00DB206B" w:rsidP="006A3895">
      <w:pPr>
        <w:numPr>
          <w:ilvl w:val="1"/>
          <w:numId w:val="1"/>
        </w:numPr>
        <w:tabs>
          <w:tab w:val="left" w:pos="426"/>
        </w:tabs>
        <w:spacing w:before="120" w:after="120" w:line="276" w:lineRule="auto"/>
        <w:ind w:left="0" w:firstLine="0"/>
        <w:jc w:val="both"/>
        <w:rPr>
          <w:rFonts w:cs="Arial"/>
          <w:bCs/>
          <w:i/>
          <w:color w:val="FF0000"/>
          <w:sz w:val="22"/>
          <w:szCs w:val="22"/>
        </w:rPr>
      </w:pPr>
      <w:r w:rsidRPr="008A7256">
        <w:rPr>
          <w:rFonts w:cs="Arial"/>
          <w:i/>
          <w:color w:val="FF0000"/>
          <w:sz w:val="22"/>
          <w:szCs w:val="22"/>
        </w:rPr>
        <w:t>Para a vistoria, o licitante, ou o seu representante, deverá estar devidamente identificado.</w:t>
      </w:r>
    </w:p>
    <w:p w:rsidR="00DB206B" w:rsidRPr="008A7256" w:rsidRDefault="00DB206B" w:rsidP="006A3895">
      <w:pPr>
        <w:pStyle w:val="Nivel1"/>
        <w:tabs>
          <w:tab w:val="left" w:pos="426"/>
        </w:tabs>
        <w:ind w:left="0" w:firstLine="0"/>
        <w:rPr>
          <w:rFonts w:cs="Arial"/>
          <w:sz w:val="22"/>
          <w:szCs w:val="22"/>
        </w:rPr>
      </w:pPr>
      <w:r w:rsidRPr="008A7256">
        <w:rPr>
          <w:rFonts w:cs="Arial"/>
          <w:sz w:val="22"/>
          <w:szCs w:val="22"/>
          <w:lang w:eastAsia="en-US"/>
        </w:rPr>
        <w:t xml:space="preserve">OBRIGAÇÕES DA </w:t>
      </w:r>
      <w:r w:rsidR="00D52359" w:rsidRPr="008A7256">
        <w:rPr>
          <w:rFonts w:cs="Arial"/>
          <w:sz w:val="22"/>
          <w:szCs w:val="22"/>
          <w:lang w:eastAsia="en-US"/>
        </w:rPr>
        <w:t>CONTRATANTE</w:t>
      </w:r>
    </w:p>
    <w:p w:rsidR="00DB206B" w:rsidRPr="008A7256" w:rsidRDefault="00A36676" w:rsidP="006A3895">
      <w:pPr>
        <w:numPr>
          <w:ilvl w:val="1"/>
          <w:numId w:val="1"/>
        </w:numPr>
        <w:tabs>
          <w:tab w:val="left" w:pos="426"/>
        </w:tabs>
        <w:spacing w:before="120" w:after="120" w:line="276" w:lineRule="auto"/>
        <w:ind w:left="0" w:firstLine="0"/>
        <w:jc w:val="both"/>
        <w:rPr>
          <w:rFonts w:cs="Arial"/>
          <w:color w:val="000000"/>
          <w:sz w:val="22"/>
          <w:szCs w:val="22"/>
        </w:rPr>
      </w:pPr>
      <w:r w:rsidRPr="008A7256">
        <w:rPr>
          <w:rFonts w:cs="Arial"/>
          <w:color w:val="000000"/>
          <w:sz w:val="22"/>
          <w:szCs w:val="22"/>
        </w:rPr>
        <w:t>E</w:t>
      </w:r>
      <w:r w:rsidR="00DB206B" w:rsidRPr="008A7256">
        <w:rPr>
          <w:rFonts w:cs="Arial"/>
          <w:color w:val="000000"/>
          <w:sz w:val="22"/>
          <w:szCs w:val="22"/>
        </w:rPr>
        <w:t xml:space="preserve">xigir o cumprimento de todas as obrigações assumidas pela </w:t>
      </w:r>
      <w:r w:rsidR="00D52359" w:rsidRPr="008A7256">
        <w:rPr>
          <w:rFonts w:cs="Arial"/>
          <w:color w:val="000000"/>
          <w:sz w:val="22"/>
          <w:szCs w:val="22"/>
        </w:rPr>
        <w:t>Contratada</w:t>
      </w:r>
      <w:r w:rsidR="00DB206B" w:rsidRPr="008A7256">
        <w:rPr>
          <w:rFonts w:cs="Arial"/>
          <w:color w:val="000000"/>
          <w:sz w:val="22"/>
          <w:szCs w:val="22"/>
        </w:rPr>
        <w:t>, de acordo com as cláusulas contratuais e os termos de sua proposta;</w:t>
      </w:r>
    </w:p>
    <w:p w:rsidR="00DB206B" w:rsidRPr="008A7256" w:rsidRDefault="00A36676" w:rsidP="006A3895">
      <w:pPr>
        <w:numPr>
          <w:ilvl w:val="1"/>
          <w:numId w:val="1"/>
        </w:numPr>
        <w:tabs>
          <w:tab w:val="left" w:pos="426"/>
        </w:tabs>
        <w:spacing w:before="120" w:after="120" w:line="276" w:lineRule="auto"/>
        <w:ind w:left="0" w:firstLine="0"/>
        <w:jc w:val="both"/>
        <w:rPr>
          <w:rFonts w:cs="Arial"/>
          <w:color w:val="000000"/>
          <w:sz w:val="22"/>
          <w:szCs w:val="22"/>
        </w:rPr>
      </w:pPr>
      <w:r w:rsidRPr="008A7256">
        <w:rPr>
          <w:rFonts w:cs="Arial"/>
          <w:color w:val="000000"/>
          <w:sz w:val="22"/>
          <w:szCs w:val="22"/>
        </w:rPr>
        <w:t>E</w:t>
      </w:r>
      <w:r w:rsidR="00DB206B" w:rsidRPr="008A7256">
        <w:rPr>
          <w:rFonts w:cs="Arial"/>
          <w:color w:val="000000"/>
          <w:sz w:val="22"/>
          <w:szCs w:val="22"/>
        </w:rPr>
        <w:t>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DB206B" w:rsidRPr="008A7256" w:rsidRDefault="00A36676" w:rsidP="006A3895">
      <w:pPr>
        <w:numPr>
          <w:ilvl w:val="1"/>
          <w:numId w:val="1"/>
        </w:numPr>
        <w:tabs>
          <w:tab w:val="left" w:pos="426"/>
        </w:tabs>
        <w:spacing w:before="120" w:after="120" w:line="276" w:lineRule="auto"/>
        <w:ind w:left="0" w:firstLine="0"/>
        <w:jc w:val="both"/>
        <w:rPr>
          <w:rFonts w:cs="Arial"/>
          <w:color w:val="000000"/>
          <w:sz w:val="22"/>
          <w:szCs w:val="22"/>
        </w:rPr>
      </w:pPr>
      <w:r w:rsidRPr="008A7256">
        <w:rPr>
          <w:rFonts w:cs="Arial"/>
          <w:color w:val="000000"/>
          <w:sz w:val="22"/>
          <w:szCs w:val="22"/>
        </w:rPr>
        <w:t>N</w:t>
      </w:r>
      <w:r w:rsidR="00DB206B" w:rsidRPr="008A7256">
        <w:rPr>
          <w:rFonts w:cs="Arial"/>
          <w:color w:val="000000"/>
          <w:sz w:val="22"/>
          <w:szCs w:val="22"/>
        </w:rPr>
        <w:t xml:space="preserve">otificar a </w:t>
      </w:r>
      <w:r w:rsidR="00D52359" w:rsidRPr="008A7256">
        <w:rPr>
          <w:rFonts w:cs="Arial"/>
          <w:color w:val="000000"/>
          <w:sz w:val="22"/>
          <w:szCs w:val="22"/>
        </w:rPr>
        <w:t>Contratada</w:t>
      </w:r>
      <w:r w:rsidR="00DB206B" w:rsidRPr="008A7256">
        <w:rPr>
          <w:rFonts w:cs="Arial"/>
          <w:color w:val="000000"/>
          <w:sz w:val="22"/>
          <w:szCs w:val="22"/>
        </w:rPr>
        <w:t xml:space="preserve"> por escrito da ocorrência de eventuais imperfeições no curso da execução dos serviços, fixando prazo para a sua correção;</w:t>
      </w:r>
    </w:p>
    <w:p w:rsidR="00DB206B" w:rsidRPr="008A7256" w:rsidRDefault="00A36676" w:rsidP="006A3895">
      <w:pPr>
        <w:numPr>
          <w:ilvl w:val="1"/>
          <w:numId w:val="1"/>
        </w:numPr>
        <w:tabs>
          <w:tab w:val="left" w:pos="426"/>
        </w:tabs>
        <w:spacing w:before="120" w:after="120" w:line="276" w:lineRule="auto"/>
        <w:ind w:left="0" w:firstLine="0"/>
        <w:jc w:val="both"/>
        <w:rPr>
          <w:rFonts w:cs="Arial"/>
          <w:color w:val="000000"/>
          <w:sz w:val="22"/>
          <w:szCs w:val="22"/>
        </w:rPr>
      </w:pPr>
      <w:r w:rsidRPr="008A7256">
        <w:rPr>
          <w:rFonts w:cs="Arial"/>
          <w:color w:val="000000"/>
          <w:sz w:val="22"/>
          <w:szCs w:val="22"/>
        </w:rPr>
        <w:t>N</w:t>
      </w:r>
      <w:r w:rsidR="00DB206B" w:rsidRPr="008A7256">
        <w:rPr>
          <w:rFonts w:cs="Arial"/>
          <w:color w:val="000000"/>
          <w:sz w:val="22"/>
          <w:szCs w:val="22"/>
        </w:rPr>
        <w:t xml:space="preserve">ão permitir que os empregados da </w:t>
      </w:r>
      <w:r w:rsidR="00D52359" w:rsidRPr="008A7256">
        <w:rPr>
          <w:rFonts w:cs="Arial"/>
          <w:color w:val="000000"/>
          <w:sz w:val="22"/>
          <w:szCs w:val="22"/>
        </w:rPr>
        <w:t>Contratada</w:t>
      </w:r>
      <w:r w:rsidR="00DB206B" w:rsidRPr="008A7256">
        <w:rPr>
          <w:rFonts w:cs="Arial"/>
          <w:color w:val="000000"/>
          <w:sz w:val="22"/>
          <w:szCs w:val="22"/>
        </w:rPr>
        <w:t xml:space="preserve"> realizem horas extras, exceto em caso de comprovada necessidade de serviço, formalmente justificada pela autoridade do órgão para o qual o trabalho seja prestado e desde que observado o limite da legislação trabalhista;</w:t>
      </w:r>
    </w:p>
    <w:p w:rsidR="00DB206B" w:rsidRPr="008A7256" w:rsidRDefault="00A36676" w:rsidP="006A3895">
      <w:pPr>
        <w:numPr>
          <w:ilvl w:val="1"/>
          <w:numId w:val="1"/>
        </w:numPr>
        <w:tabs>
          <w:tab w:val="left" w:pos="426"/>
        </w:tabs>
        <w:spacing w:before="120" w:after="120" w:line="276" w:lineRule="auto"/>
        <w:ind w:left="0" w:firstLine="0"/>
        <w:jc w:val="both"/>
        <w:rPr>
          <w:rFonts w:cs="Arial"/>
          <w:color w:val="000000"/>
          <w:sz w:val="22"/>
          <w:szCs w:val="22"/>
        </w:rPr>
      </w:pPr>
      <w:r w:rsidRPr="008A7256">
        <w:rPr>
          <w:rFonts w:cs="Arial"/>
          <w:color w:val="000000"/>
          <w:sz w:val="22"/>
          <w:szCs w:val="22"/>
        </w:rPr>
        <w:t>P</w:t>
      </w:r>
      <w:r w:rsidR="00DB206B" w:rsidRPr="008A7256">
        <w:rPr>
          <w:rFonts w:cs="Arial"/>
          <w:color w:val="000000"/>
          <w:sz w:val="22"/>
          <w:szCs w:val="22"/>
        </w:rPr>
        <w:t xml:space="preserve">agar à </w:t>
      </w:r>
      <w:r w:rsidR="00D52359" w:rsidRPr="008A7256">
        <w:rPr>
          <w:rFonts w:cs="Arial"/>
          <w:color w:val="000000"/>
          <w:sz w:val="22"/>
          <w:szCs w:val="22"/>
        </w:rPr>
        <w:t>Contratada</w:t>
      </w:r>
      <w:r w:rsidR="00DB206B" w:rsidRPr="008A7256">
        <w:rPr>
          <w:rFonts w:cs="Arial"/>
          <w:color w:val="000000"/>
          <w:sz w:val="22"/>
          <w:szCs w:val="22"/>
        </w:rPr>
        <w:t xml:space="preserve"> o valor resultante da prestação do serviço, </w:t>
      </w:r>
      <w:r w:rsidR="00F37721" w:rsidRPr="008A7256">
        <w:rPr>
          <w:rFonts w:cs="Arial"/>
          <w:color w:val="000000"/>
          <w:sz w:val="22"/>
          <w:szCs w:val="22"/>
        </w:rPr>
        <w:t>no prazo e condições estabelecidas no Edital e seus anexos</w:t>
      </w:r>
      <w:r w:rsidR="00DB206B" w:rsidRPr="008A7256">
        <w:rPr>
          <w:rFonts w:cs="Arial"/>
          <w:color w:val="000000"/>
          <w:sz w:val="22"/>
          <w:szCs w:val="22"/>
        </w:rPr>
        <w:t>;</w:t>
      </w:r>
    </w:p>
    <w:p w:rsidR="00E251E0" w:rsidRPr="008A5435" w:rsidRDefault="00E251E0" w:rsidP="006A3895">
      <w:pPr>
        <w:numPr>
          <w:ilvl w:val="1"/>
          <w:numId w:val="1"/>
        </w:numPr>
        <w:tabs>
          <w:tab w:val="left" w:pos="426"/>
        </w:tabs>
        <w:spacing w:before="120" w:after="120" w:line="276" w:lineRule="auto"/>
        <w:ind w:left="0" w:firstLine="0"/>
        <w:jc w:val="both"/>
        <w:rPr>
          <w:rFonts w:cs="Arial"/>
          <w:color w:val="000000"/>
          <w:sz w:val="22"/>
          <w:szCs w:val="22"/>
        </w:rPr>
      </w:pPr>
      <w:r w:rsidRPr="008A5435">
        <w:rPr>
          <w:rFonts w:cs="Arial"/>
          <w:color w:val="000000"/>
          <w:sz w:val="22"/>
          <w:szCs w:val="22"/>
        </w:rPr>
        <w:t>Efetuar as retenções tributárias devidas sobre o valor da f</w:t>
      </w:r>
      <w:r w:rsidR="00DA520E" w:rsidRPr="008A5435">
        <w:rPr>
          <w:rFonts w:cs="Arial"/>
          <w:color w:val="000000"/>
          <w:sz w:val="22"/>
          <w:szCs w:val="22"/>
        </w:rPr>
        <w:t xml:space="preserve">atura de serviços da contratada, </w:t>
      </w:r>
      <w:r w:rsidR="004E0CC8" w:rsidRPr="008A5435">
        <w:rPr>
          <w:rFonts w:cs="Arial"/>
          <w:color w:val="000000"/>
          <w:sz w:val="22"/>
          <w:szCs w:val="22"/>
        </w:rPr>
        <w:t xml:space="preserve">no que couber, </w:t>
      </w:r>
      <w:r w:rsidR="00DA520E" w:rsidRPr="008A5435">
        <w:rPr>
          <w:rFonts w:cs="Arial"/>
          <w:color w:val="000000"/>
          <w:sz w:val="22"/>
          <w:szCs w:val="22"/>
        </w:rPr>
        <w:t>em conformidade com</w:t>
      </w:r>
      <w:r w:rsidR="004E0CC8" w:rsidRPr="008A5435">
        <w:rPr>
          <w:rFonts w:cs="Arial"/>
          <w:color w:val="000000"/>
          <w:sz w:val="22"/>
          <w:szCs w:val="22"/>
        </w:rPr>
        <w:t xml:space="preserve"> o item 6 do Anexo XI da IN SEGES/MP</w:t>
      </w:r>
      <w:r w:rsidR="007C27FD" w:rsidRPr="008A5435">
        <w:rPr>
          <w:rFonts w:cs="Arial"/>
          <w:color w:val="000000"/>
          <w:sz w:val="22"/>
          <w:szCs w:val="22"/>
        </w:rPr>
        <w:t>DG</w:t>
      </w:r>
      <w:r w:rsidR="004E0CC8" w:rsidRPr="008A5435">
        <w:rPr>
          <w:rFonts w:cs="Arial"/>
          <w:color w:val="000000"/>
          <w:sz w:val="22"/>
          <w:szCs w:val="22"/>
        </w:rPr>
        <w:t xml:space="preserve"> n. 5/2017</w:t>
      </w:r>
      <w:r w:rsidR="00DA520E" w:rsidRPr="008A5435">
        <w:rPr>
          <w:rFonts w:cs="Arial"/>
          <w:color w:val="000000"/>
          <w:sz w:val="22"/>
          <w:szCs w:val="22"/>
        </w:rPr>
        <w:t>.</w:t>
      </w:r>
    </w:p>
    <w:p w:rsidR="00DB206B" w:rsidRPr="008A7256" w:rsidRDefault="00A36676" w:rsidP="006A3895">
      <w:pPr>
        <w:numPr>
          <w:ilvl w:val="1"/>
          <w:numId w:val="1"/>
        </w:numPr>
        <w:tabs>
          <w:tab w:val="left" w:pos="426"/>
        </w:tabs>
        <w:spacing w:before="120" w:after="120" w:line="276" w:lineRule="auto"/>
        <w:ind w:left="0" w:firstLine="0"/>
        <w:jc w:val="both"/>
        <w:rPr>
          <w:rFonts w:cs="Arial"/>
          <w:color w:val="000000"/>
          <w:sz w:val="22"/>
          <w:szCs w:val="22"/>
        </w:rPr>
      </w:pPr>
      <w:r w:rsidRPr="008A7256">
        <w:rPr>
          <w:rFonts w:cs="Arial"/>
          <w:color w:val="000000"/>
          <w:sz w:val="22"/>
          <w:szCs w:val="22"/>
        </w:rPr>
        <w:t>N</w:t>
      </w:r>
      <w:r w:rsidR="00DB206B" w:rsidRPr="008A7256">
        <w:rPr>
          <w:rFonts w:cs="Arial"/>
          <w:color w:val="000000"/>
          <w:sz w:val="22"/>
          <w:szCs w:val="22"/>
        </w:rPr>
        <w:t xml:space="preserve">ão praticar atos de ingerência na administração da </w:t>
      </w:r>
      <w:r w:rsidR="00D52359" w:rsidRPr="008A7256">
        <w:rPr>
          <w:rFonts w:cs="Arial"/>
          <w:color w:val="000000"/>
          <w:sz w:val="22"/>
          <w:szCs w:val="22"/>
        </w:rPr>
        <w:t>Contratada</w:t>
      </w:r>
      <w:r w:rsidR="00DB206B" w:rsidRPr="008A7256">
        <w:rPr>
          <w:rFonts w:cs="Arial"/>
          <w:color w:val="000000"/>
          <w:sz w:val="22"/>
          <w:szCs w:val="22"/>
        </w:rPr>
        <w:t>, tais como:</w:t>
      </w:r>
    </w:p>
    <w:p w:rsidR="00DB206B" w:rsidRPr="008A7256" w:rsidRDefault="00DB206B" w:rsidP="006A3895">
      <w:pPr>
        <w:pStyle w:val="PargrafodaLista"/>
        <w:numPr>
          <w:ilvl w:val="2"/>
          <w:numId w:val="1"/>
        </w:numPr>
        <w:tabs>
          <w:tab w:val="left" w:pos="426"/>
        </w:tabs>
        <w:spacing w:before="120" w:after="120" w:line="276" w:lineRule="auto"/>
        <w:ind w:left="0" w:firstLine="0"/>
        <w:contextualSpacing w:val="0"/>
        <w:jc w:val="both"/>
        <w:rPr>
          <w:rFonts w:cs="Arial"/>
          <w:color w:val="000000"/>
          <w:sz w:val="22"/>
          <w:szCs w:val="22"/>
        </w:rPr>
      </w:pPr>
      <w:proofErr w:type="gramStart"/>
      <w:r w:rsidRPr="008A7256">
        <w:rPr>
          <w:rFonts w:cs="Arial"/>
          <w:color w:val="000000"/>
          <w:sz w:val="22"/>
          <w:szCs w:val="22"/>
        </w:rPr>
        <w:t>exercer</w:t>
      </w:r>
      <w:proofErr w:type="gramEnd"/>
      <w:r w:rsidRPr="008A7256">
        <w:rPr>
          <w:rFonts w:cs="Arial"/>
          <w:color w:val="000000"/>
          <w:sz w:val="22"/>
          <w:szCs w:val="22"/>
        </w:rPr>
        <w:t xml:space="preserve"> o poder de mando sobre os empregados da </w:t>
      </w:r>
      <w:r w:rsidR="00D52359" w:rsidRPr="008A7256">
        <w:rPr>
          <w:rFonts w:cs="Arial"/>
          <w:color w:val="000000"/>
          <w:sz w:val="22"/>
          <w:szCs w:val="22"/>
        </w:rPr>
        <w:t>Contratada</w:t>
      </w:r>
      <w:r w:rsidRPr="008A7256">
        <w:rPr>
          <w:rFonts w:cs="Arial"/>
          <w:color w:val="000000"/>
          <w:sz w:val="22"/>
          <w:szCs w:val="22"/>
        </w:rPr>
        <w:t>, devendo reportar-se somente aos prepostos ou responsáveis por ela indicados, exceto quando o objeto da contratação previr o atendimento direto, tais como nos serviços de recepção e apoio ao usuário;</w:t>
      </w:r>
    </w:p>
    <w:p w:rsidR="00DB206B" w:rsidRPr="008A7256" w:rsidRDefault="00DB206B" w:rsidP="006A3895">
      <w:pPr>
        <w:pStyle w:val="PargrafodaLista"/>
        <w:numPr>
          <w:ilvl w:val="2"/>
          <w:numId w:val="1"/>
        </w:numPr>
        <w:tabs>
          <w:tab w:val="left" w:pos="426"/>
        </w:tabs>
        <w:spacing w:before="120" w:after="120" w:line="276" w:lineRule="auto"/>
        <w:ind w:left="0" w:firstLine="0"/>
        <w:contextualSpacing w:val="0"/>
        <w:jc w:val="both"/>
        <w:rPr>
          <w:rFonts w:cs="Arial"/>
          <w:color w:val="000000"/>
          <w:sz w:val="22"/>
          <w:szCs w:val="22"/>
        </w:rPr>
      </w:pPr>
      <w:proofErr w:type="gramStart"/>
      <w:r w:rsidRPr="008A7256">
        <w:rPr>
          <w:rFonts w:cs="Arial"/>
          <w:color w:val="000000"/>
          <w:sz w:val="22"/>
          <w:szCs w:val="22"/>
        </w:rPr>
        <w:t>direcionar</w:t>
      </w:r>
      <w:proofErr w:type="gramEnd"/>
      <w:r w:rsidRPr="008A7256">
        <w:rPr>
          <w:rFonts w:cs="Arial"/>
          <w:color w:val="000000"/>
          <w:sz w:val="22"/>
          <w:szCs w:val="22"/>
        </w:rPr>
        <w:t xml:space="preserve"> a contratação de pessoas para trabalhar nas empresas </w:t>
      </w:r>
      <w:r w:rsidR="00D52359" w:rsidRPr="008A7256">
        <w:rPr>
          <w:rFonts w:cs="Arial"/>
          <w:color w:val="000000"/>
          <w:sz w:val="22"/>
          <w:szCs w:val="22"/>
        </w:rPr>
        <w:t>Contratada</w:t>
      </w:r>
      <w:r w:rsidRPr="008A7256">
        <w:rPr>
          <w:rFonts w:cs="Arial"/>
          <w:color w:val="000000"/>
          <w:sz w:val="22"/>
          <w:szCs w:val="22"/>
        </w:rPr>
        <w:t>s;</w:t>
      </w:r>
    </w:p>
    <w:p w:rsidR="00DB206B" w:rsidRPr="008A7256" w:rsidRDefault="00DB206B" w:rsidP="006A3895">
      <w:pPr>
        <w:pStyle w:val="PargrafodaLista"/>
        <w:numPr>
          <w:ilvl w:val="2"/>
          <w:numId w:val="1"/>
        </w:numPr>
        <w:tabs>
          <w:tab w:val="left" w:pos="426"/>
        </w:tabs>
        <w:spacing w:before="120" w:after="120" w:line="276" w:lineRule="auto"/>
        <w:ind w:left="0" w:firstLine="0"/>
        <w:contextualSpacing w:val="0"/>
        <w:jc w:val="both"/>
        <w:rPr>
          <w:rFonts w:cs="Arial"/>
          <w:color w:val="000000"/>
          <w:sz w:val="22"/>
          <w:szCs w:val="22"/>
        </w:rPr>
      </w:pPr>
      <w:proofErr w:type="gramStart"/>
      <w:r w:rsidRPr="008A7256">
        <w:rPr>
          <w:rFonts w:cs="Arial"/>
          <w:color w:val="000000"/>
          <w:sz w:val="22"/>
          <w:szCs w:val="22"/>
        </w:rPr>
        <w:lastRenderedPageBreak/>
        <w:t>promover</w:t>
      </w:r>
      <w:proofErr w:type="gramEnd"/>
      <w:r w:rsidRPr="008A7256">
        <w:rPr>
          <w:rFonts w:cs="Arial"/>
          <w:color w:val="000000"/>
          <w:sz w:val="22"/>
          <w:szCs w:val="22"/>
        </w:rPr>
        <w:t xml:space="preserve"> ou aceitar o desvio de funções dos trabalhadores da </w:t>
      </w:r>
      <w:r w:rsidR="00D52359" w:rsidRPr="008A7256">
        <w:rPr>
          <w:rFonts w:cs="Arial"/>
          <w:color w:val="000000"/>
          <w:sz w:val="22"/>
          <w:szCs w:val="22"/>
        </w:rPr>
        <w:t>Contratada</w:t>
      </w:r>
      <w:r w:rsidRPr="008A7256">
        <w:rPr>
          <w:rFonts w:cs="Arial"/>
          <w:color w:val="000000"/>
          <w:sz w:val="22"/>
          <w:szCs w:val="22"/>
        </w:rPr>
        <w:t>, mediante a utilização destes em atividades distintas daquelas previstas no objeto da contratação e em relação à função específica para a qual o trabalhador foi contratado; e</w:t>
      </w:r>
    </w:p>
    <w:p w:rsidR="00DB206B" w:rsidRPr="008A7256" w:rsidRDefault="00DB206B" w:rsidP="006A3895">
      <w:pPr>
        <w:pStyle w:val="PargrafodaLista"/>
        <w:numPr>
          <w:ilvl w:val="2"/>
          <w:numId w:val="1"/>
        </w:numPr>
        <w:tabs>
          <w:tab w:val="left" w:pos="426"/>
        </w:tabs>
        <w:spacing w:before="120" w:after="120" w:line="276" w:lineRule="auto"/>
        <w:ind w:left="0" w:firstLine="0"/>
        <w:contextualSpacing w:val="0"/>
        <w:jc w:val="both"/>
        <w:rPr>
          <w:rFonts w:cs="Arial"/>
          <w:color w:val="000000"/>
          <w:sz w:val="22"/>
          <w:szCs w:val="22"/>
        </w:rPr>
      </w:pPr>
      <w:proofErr w:type="gramStart"/>
      <w:r w:rsidRPr="008A7256">
        <w:rPr>
          <w:rFonts w:cs="Arial"/>
          <w:color w:val="000000"/>
          <w:sz w:val="22"/>
          <w:szCs w:val="22"/>
        </w:rPr>
        <w:t>considerar</w:t>
      </w:r>
      <w:proofErr w:type="gramEnd"/>
      <w:r w:rsidRPr="008A7256">
        <w:rPr>
          <w:rFonts w:cs="Arial"/>
          <w:color w:val="000000"/>
          <w:sz w:val="22"/>
          <w:szCs w:val="22"/>
        </w:rPr>
        <w:t xml:space="preserve"> os trabalhadores da </w:t>
      </w:r>
      <w:r w:rsidR="00D52359" w:rsidRPr="008A7256">
        <w:rPr>
          <w:rFonts w:cs="Arial"/>
          <w:color w:val="000000"/>
          <w:sz w:val="22"/>
          <w:szCs w:val="22"/>
        </w:rPr>
        <w:t>Contratada</w:t>
      </w:r>
      <w:r w:rsidRPr="008A7256">
        <w:rPr>
          <w:rFonts w:cs="Arial"/>
          <w:color w:val="000000"/>
          <w:sz w:val="22"/>
          <w:szCs w:val="22"/>
        </w:rPr>
        <w:t xml:space="preserve"> como colaboradores eventuais do próprio órgão ou entidade responsável pela contratação, especialmente para efeito de concessão de diárias e passagens.</w:t>
      </w:r>
    </w:p>
    <w:p w:rsidR="00861798" w:rsidRPr="008A7256" w:rsidRDefault="00EA22FF" w:rsidP="006A3895">
      <w:pPr>
        <w:pStyle w:val="PargrafodaLista"/>
        <w:numPr>
          <w:ilvl w:val="1"/>
          <w:numId w:val="1"/>
        </w:numPr>
        <w:tabs>
          <w:tab w:val="left" w:pos="426"/>
        </w:tabs>
        <w:spacing w:before="120" w:after="120" w:line="276" w:lineRule="auto"/>
        <w:ind w:left="0" w:firstLine="0"/>
        <w:contextualSpacing w:val="0"/>
        <w:jc w:val="both"/>
        <w:rPr>
          <w:rFonts w:cs="Arial"/>
          <w:color w:val="000000"/>
          <w:sz w:val="22"/>
          <w:szCs w:val="22"/>
        </w:rPr>
      </w:pPr>
      <w:proofErr w:type="gramStart"/>
      <w:r w:rsidRPr="008A7256">
        <w:rPr>
          <w:rFonts w:cs="Arial"/>
          <w:color w:val="000000"/>
          <w:sz w:val="22"/>
          <w:szCs w:val="22"/>
        </w:rPr>
        <w:t xml:space="preserve">fiscalizar </w:t>
      </w:r>
      <w:r w:rsidR="003B11C6" w:rsidRPr="008A7256">
        <w:rPr>
          <w:rFonts w:cs="Arial"/>
          <w:color w:val="000000"/>
          <w:sz w:val="22"/>
          <w:szCs w:val="22"/>
        </w:rPr>
        <w:t xml:space="preserve"> mensalmente</w:t>
      </w:r>
      <w:proofErr w:type="gramEnd"/>
      <w:r w:rsidR="00532DA5" w:rsidRPr="008A7256">
        <w:rPr>
          <w:rFonts w:cs="Arial"/>
          <w:color w:val="000000"/>
          <w:sz w:val="22"/>
          <w:szCs w:val="22"/>
        </w:rPr>
        <w:t xml:space="preserve">, por </w:t>
      </w:r>
      <w:r w:rsidR="00861798" w:rsidRPr="008A7256">
        <w:rPr>
          <w:rFonts w:cs="Arial"/>
          <w:color w:val="000000"/>
          <w:sz w:val="22"/>
          <w:szCs w:val="22"/>
        </w:rPr>
        <w:t>amostragem</w:t>
      </w:r>
      <w:r w:rsidR="004B5795" w:rsidRPr="008A7256">
        <w:rPr>
          <w:rFonts w:cs="Arial"/>
          <w:color w:val="000000"/>
          <w:sz w:val="22"/>
          <w:szCs w:val="22"/>
        </w:rPr>
        <w:t>, o cumprimento das obrigações trabalhistas</w:t>
      </w:r>
      <w:r w:rsidR="00213C35" w:rsidRPr="008A7256">
        <w:rPr>
          <w:rFonts w:cs="Arial"/>
          <w:color w:val="000000"/>
          <w:sz w:val="22"/>
          <w:szCs w:val="22"/>
        </w:rPr>
        <w:t>, previdenciárias e para com o FGTS</w:t>
      </w:r>
      <w:r w:rsidR="00930157" w:rsidRPr="008A7256">
        <w:rPr>
          <w:rFonts w:cs="Arial"/>
          <w:color w:val="000000"/>
          <w:sz w:val="22"/>
          <w:szCs w:val="22"/>
        </w:rPr>
        <w:t>, especialmente</w:t>
      </w:r>
      <w:r w:rsidR="00861798" w:rsidRPr="008A7256">
        <w:rPr>
          <w:rFonts w:cs="Arial"/>
          <w:color w:val="000000"/>
          <w:sz w:val="22"/>
          <w:szCs w:val="22"/>
        </w:rPr>
        <w:t xml:space="preserve">: </w:t>
      </w:r>
    </w:p>
    <w:p w:rsidR="00213C35" w:rsidRPr="008A7256" w:rsidRDefault="00930157" w:rsidP="006A3895">
      <w:pPr>
        <w:pStyle w:val="PargrafodaLista"/>
        <w:numPr>
          <w:ilvl w:val="2"/>
          <w:numId w:val="1"/>
        </w:numPr>
        <w:tabs>
          <w:tab w:val="left" w:pos="426"/>
        </w:tabs>
        <w:spacing w:before="120" w:after="120" w:line="276" w:lineRule="auto"/>
        <w:ind w:left="0" w:firstLine="0"/>
        <w:contextualSpacing w:val="0"/>
        <w:jc w:val="both"/>
        <w:rPr>
          <w:rFonts w:cs="Arial"/>
          <w:color w:val="000000"/>
          <w:sz w:val="22"/>
          <w:szCs w:val="22"/>
        </w:rPr>
      </w:pPr>
      <w:r w:rsidRPr="008A7256">
        <w:rPr>
          <w:rFonts w:cs="Arial"/>
          <w:color w:val="000000"/>
          <w:sz w:val="22"/>
          <w:szCs w:val="22"/>
        </w:rPr>
        <w:t>A</w:t>
      </w:r>
      <w:r w:rsidR="00861798" w:rsidRPr="008A7256">
        <w:rPr>
          <w:rFonts w:cs="Arial"/>
          <w:color w:val="000000"/>
          <w:sz w:val="22"/>
          <w:szCs w:val="22"/>
        </w:rPr>
        <w:t xml:space="preserve"> concessão de férias remuneradas e</w:t>
      </w:r>
      <w:r w:rsidRPr="008A7256">
        <w:rPr>
          <w:rFonts w:cs="Arial"/>
          <w:color w:val="000000"/>
          <w:sz w:val="22"/>
          <w:szCs w:val="22"/>
        </w:rPr>
        <w:t xml:space="preserve"> o</w:t>
      </w:r>
      <w:r w:rsidR="00861798" w:rsidRPr="008A7256">
        <w:rPr>
          <w:rFonts w:cs="Arial"/>
          <w:color w:val="000000"/>
          <w:sz w:val="22"/>
          <w:szCs w:val="22"/>
        </w:rPr>
        <w:t xml:space="preserve"> pa</w:t>
      </w:r>
      <w:r w:rsidR="000B7131" w:rsidRPr="008A7256">
        <w:rPr>
          <w:rFonts w:cs="Arial"/>
          <w:color w:val="000000"/>
          <w:sz w:val="22"/>
          <w:szCs w:val="22"/>
        </w:rPr>
        <w:t>gamento do respectivo adicional</w:t>
      </w:r>
      <w:r w:rsidR="00877468" w:rsidRPr="008A7256">
        <w:rPr>
          <w:rFonts w:cs="Arial"/>
          <w:color w:val="000000"/>
          <w:sz w:val="22"/>
          <w:szCs w:val="22"/>
        </w:rPr>
        <w:t>,</w:t>
      </w:r>
      <w:r w:rsidR="000B7131" w:rsidRPr="008A7256">
        <w:rPr>
          <w:rFonts w:cs="Arial"/>
          <w:color w:val="000000"/>
          <w:sz w:val="22"/>
          <w:szCs w:val="22"/>
        </w:rPr>
        <w:t xml:space="preserve"> bem como </w:t>
      </w:r>
      <w:r w:rsidR="00213C35" w:rsidRPr="008A7256">
        <w:rPr>
          <w:rFonts w:cs="Arial"/>
          <w:color w:val="000000"/>
          <w:sz w:val="22"/>
          <w:szCs w:val="22"/>
        </w:rPr>
        <w:t>de auxílio-transporte, auxílio-alimentação e auxílio-saúde, quando for devido;</w:t>
      </w:r>
    </w:p>
    <w:p w:rsidR="00717E9A" w:rsidRPr="008A7256" w:rsidRDefault="00717E9A" w:rsidP="006A3895">
      <w:pPr>
        <w:pStyle w:val="PargrafodaLista"/>
        <w:numPr>
          <w:ilvl w:val="2"/>
          <w:numId w:val="1"/>
        </w:numPr>
        <w:tabs>
          <w:tab w:val="left" w:pos="426"/>
        </w:tabs>
        <w:spacing w:before="120" w:after="120" w:line="276" w:lineRule="auto"/>
        <w:ind w:left="0" w:firstLine="0"/>
        <w:contextualSpacing w:val="0"/>
        <w:jc w:val="both"/>
        <w:rPr>
          <w:rFonts w:cs="Arial"/>
          <w:color w:val="000000"/>
          <w:sz w:val="22"/>
          <w:szCs w:val="22"/>
        </w:rPr>
      </w:pPr>
      <w:r w:rsidRPr="008A7256">
        <w:rPr>
          <w:rFonts w:cs="Arial"/>
          <w:color w:val="000000"/>
          <w:sz w:val="22"/>
          <w:szCs w:val="22"/>
        </w:rPr>
        <w:t xml:space="preserve">O recolhimento das contribuições previdenciárias e do FGTS dos empregados que efetivamente participem da execução dos serviços contratados, a fim de verificar qualquer irregularidade; </w:t>
      </w:r>
    </w:p>
    <w:p w:rsidR="000E7388" w:rsidRPr="008A7256" w:rsidRDefault="00930157" w:rsidP="006A3895">
      <w:pPr>
        <w:pStyle w:val="PargrafodaLista"/>
        <w:numPr>
          <w:ilvl w:val="2"/>
          <w:numId w:val="1"/>
        </w:numPr>
        <w:tabs>
          <w:tab w:val="left" w:pos="426"/>
        </w:tabs>
        <w:spacing w:before="120" w:after="120" w:line="276" w:lineRule="auto"/>
        <w:ind w:left="0" w:firstLine="0"/>
        <w:contextualSpacing w:val="0"/>
        <w:jc w:val="both"/>
        <w:rPr>
          <w:rFonts w:cs="Arial"/>
          <w:color w:val="000000"/>
          <w:sz w:val="22"/>
          <w:szCs w:val="22"/>
        </w:rPr>
      </w:pPr>
      <w:r w:rsidRPr="008A7256">
        <w:rPr>
          <w:rFonts w:cs="Arial"/>
          <w:color w:val="000000"/>
          <w:sz w:val="22"/>
          <w:szCs w:val="22"/>
        </w:rPr>
        <w:t>O</w:t>
      </w:r>
      <w:r w:rsidR="000E7388" w:rsidRPr="008A7256">
        <w:rPr>
          <w:rFonts w:cs="Arial"/>
          <w:color w:val="000000"/>
          <w:sz w:val="22"/>
          <w:szCs w:val="22"/>
        </w:rPr>
        <w:t xml:space="preserve"> pagamento de obrigações trabalhistas e previdenciárias dos empregados dispensados até a data da extinção do contrato. </w:t>
      </w:r>
    </w:p>
    <w:p w:rsidR="003B11C6" w:rsidRPr="008A7256" w:rsidRDefault="003B11C6" w:rsidP="006A3895">
      <w:pPr>
        <w:pStyle w:val="PargrafodaLista"/>
        <w:tabs>
          <w:tab w:val="left" w:pos="426"/>
        </w:tabs>
        <w:spacing w:before="120" w:after="120" w:line="276" w:lineRule="auto"/>
        <w:ind w:left="0"/>
        <w:contextualSpacing w:val="0"/>
        <w:jc w:val="both"/>
        <w:rPr>
          <w:rFonts w:cs="Arial"/>
          <w:color w:val="000000"/>
          <w:sz w:val="22"/>
          <w:szCs w:val="22"/>
        </w:rPr>
      </w:pPr>
    </w:p>
    <w:p w:rsidR="00712E0E" w:rsidRPr="008A7256" w:rsidRDefault="00C449AF" w:rsidP="006A3895">
      <w:pPr>
        <w:pStyle w:val="PargrafodaLista"/>
        <w:numPr>
          <w:ilvl w:val="1"/>
          <w:numId w:val="1"/>
        </w:numPr>
        <w:tabs>
          <w:tab w:val="left" w:pos="426"/>
        </w:tabs>
        <w:spacing w:before="120" w:after="120" w:line="276" w:lineRule="auto"/>
        <w:ind w:left="0" w:firstLine="0"/>
        <w:contextualSpacing w:val="0"/>
        <w:jc w:val="both"/>
        <w:rPr>
          <w:rFonts w:cs="Arial"/>
          <w:color w:val="000000"/>
          <w:sz w:val="22"/>
          <w:szCs w:val="22"/>
        </w:rPr>
      </w:pPr>
      <w:r w:rsidRPr="008A7256">
        <w:rPr>
          <w:rFonts w:cs="Arial"/>
          <w:color w:val="000000"/>
          <w:sz w:val="22"/>
          <w:szCs w:val="22"/>
        </w:rPr>
        <w:t>Analisar os termos de rescisão dos contratos de trabalho do pessoal empregado na prestação dos serviços no prazo de 30 (trinta) dias, prorrogável por igual período, após a e</w:t>
      </w:r>
      <w:r w:rsidR="004B2407" w:rsidRPr="008A7256">
        <w:rPr>
          <w:rFonts w:cs="Arial"/>
          <w:color w:val="000000"/>
          <w:sz w:val="22"/>
          <w:szCs w:val="22"/>
        </w:rPr>
        <w:t xml:space="preserve">xtinção ou rescisão do contrato. </w:t>
      </w:r>
    </w:p>
    <w:p w:rsidR="00DB206B" w:rsidRPr="008A7256" w:rsidRDefault="00DB206B" w:rsidP="006A3895">
      <w:pPr>
        <w:pStyle w:val="Nivel1"/>
        <w:tabs>
          <w:tab w:val="left" w:pos="426"/>
        </w:tabs>
        <w:ind w:left="0" w:firstLine="0"/>
        <w:rPr>
          <w:rFonts w:cs="Arial"/>
          <w:sz w:val="22"/>
          <w:szCs w:val="22"/>
        </w:rPr>
      </w:pPr>
      <w:r w:rsidRPr="008A7256">
        <w:rPr>
          <w:rFonts w:cs="Arial"/>
          <w:sz w:val="22"/>
          <w:szCs w:val="22"/>
        </w:rPr>
        <w:t xml:space="preserve">OBRIGAÇÕES DA </w:t>
      </w:r>
      <w:r w:rsidR="00D52359" w:rsidRPr="008A7256">
        <w:rPr>
          <w:rFonts w:cs="Arial"/>
          <w:sz w:val="22"/>
          <w:szCs w:val="22"/>
        </w:rPr>
        <w:t>CONTRATADA</w:t>
      </w:r>
    </w:p>
    <w:p w:rsidR="00DB206B" w:rsidRPr="008A7256" w:rsidRDefault="00A36676" w:rsidP="006A3895">
      <w:pPr>
        <w:numPr>
          <w:ilvl w:val="1"/>
          <w:numId w:val="1"/>
        </w:numPr>
        <w:tabs>
          <w:tab w:val="left" w:pos="426"/>
        </w:tabs>
        <w:spacing w:before="120" w:after="120" w:line="276" w:lineRule="auto"/>
        <w:ind w:left="0" w:firstLine="0"/>
        <w:jc w:val="both"/>
        <w:rPr>
          <w:rFonts w:cs="Arial"/>
          <w:color w:val="000000"/>
          <w:sz w:val="22"/>
          <w:szCs w:val="22"/>
        </w:rPr>
      </w:pPr>
      <w:r w:rsidRPr="008A7256">
        <w:rPr>
          <w:rFonts w:cs="Arial"/>
          <w:color w:val="000000"/>
          <w:sz w:val="22"/>
          <w:szCs w:val="22"/>
        </w:rPr>
        <w:t>E</w:t>
      </w:r>
      <w:r w:rsidR="00DB206B" w:rsidRPr="008A7256">
        <w:rPr>
          <w:rFonts w:cs="Arial"/>
          <w:color w:val="000000"/>
          <w:sz w:val="22"/>
          <w:szCs w:val="22"/>
        </w:rPr>
        <w:t>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rsidR="00DB206B" w:rsidRPr="008A7256" w:rsidRDefault="00A36676" w:rsidP="006A3895">
      <w:pPr>
        <w:numPr>
          <w:ilvl w:val="1"/>
          <w:numId w:val="1"/>
        </w:numPr>
        <w:tabs>
          <w:tab w:val="left" w:pos="426"/>
        </w:tabs>
        <w:spacing w:before="120" w:after="120" w:line="276" w:lineRule="auto"/>
        <w:ind w:left="0" w:firstLine="0"/>
        <w:jc w:val="both"/>
        <w:rPr>
          <w:rFonts w:cs="Arial"/>
          <w:color w:val="000000"/>
          <w:sz w:val="22"/>
          <w:szCs w:val="22"/>
        </w:rPr>
      </w:pPr>
      <w:r w:rsidRPr="008A7256">
        <w:rPr>
          <w:rFonts w:cs="Arial"/>
          <w:color w:val="000000"/>
          <w:sz w:val="22"/>
          <w:szCs w:val="22"/>
        </w:rPr>
        <w:t>R</w:t>
      </w:r>
      <w:r w:rsidR="00DB206B" w:rsidRPr="008A7256">
        <w:rPr>
          <w:rFonts w:cs="Arial"/>
          <w:color w:val="000000"/>
          <w:sz w:val="22"/>
          <w:szCs w:val="22"/>
        </w:rPr>
        <w:t xml:space="preserve">eparar, corrigir, remover ou substituir, às suas expensas, no total ou em parte, no prazo </w:t>
      </w:r>
      <w:r w:rsidR="00F37721" w:rsidRPr="008A7256">
        <w:rPr>
          <w:rFonts w:cs="Arial"/>
          <w:color w:val="000000"/>
          <w:sz w:val="22"/>
          <w:szCs w:val="22"/>
        </w:rPr>
        <w:t>fixado pelo fiscal do contrato</w:t>
      </w:r>
      <w:r w:rsidR="00DB206B" w:rsidRPr="008A7256">
        <w:rPr>
          <w:rFonts w:cs="Arial"/>
          <w:color w:val="000000"/>
          <w:sz w:val="22"/>
          <w:szCs w:val="22"/>
        </w:rPr>
        <w:t>, os serviços efetuados em que se verificarem vícios, defeitos ou incorreções resultantes da execução ou dos materiais empregados;</w:t>
      </w:r>
    </w:p>
    <w:p w:rsidR="00DB206B" w:rsidRPr="008A7256" w:rsidRDefault="00A36676" w:rsidP="006A3895">
      <w:pPr>
        <w:numPr>
          <w:ilvl w:val="1"/>
          <w:numId w:val="1"/>
        </w:numPr>
        <w:tabs>
          <w:tab w:val="left" w:pos="426"/>
        </w:tabs>
        <w:spacing w:before="120" w:after="120" w:line="276" w:lineRule="auto"/>
        <w:ind w:left="0" w:firstLine="0"/>
        <w:jc w:val="both"/>
        <w:rPr>
          <w:rFonts w:cs="Arial"/>
          <w:color w:val="000000"/>
          <w:sz w:val="22"/>
          <w:szCs w:val="22"/>
        </w:rPr>
      </w:pPr>
      <w:r w:rsidRPr="008A7256">
        <w:rPr>
          <w:rFonts w:cs="Arial"/>
          <w:color w:val="000000"/>
          <w:sz w:val="22"/>
          <w:szCs w:val="22"/>
        </w:rPr>
        <w:t>M</w:t>
      </w:r>
      <w:r w:rsidR="00DB206B" w:rsidRPr="008A7256">
        <w:rPr>
          <w:rFonts w:cs="Arial"/>
          <w:color w:val="000000"/>
          <w:sz w:val="22"/>
          <w:szCs w:val="22"/>
        </w:rPr>
        <w:t>anter o empregado nos horários predeterminados pela Administração;</w:t>
      </w:r>
    </w:p>
    <w:p w:rsidR="00DB206B" w:rsidRPr="008A7256" w:rsidRDefault="00A36676" w:rsidP="006A3895">
      <w:pPr>
        <w:numPr>
          <w:ilvl w:val="1"/>
          <w:numId w:val="1"/>
        </w:numPr>
        <w:tabs>
          <w:tab w:val="left" w:pos="426"/>
        </w:tabs>
        <w:spacing w:before="120" w:after="120" w:line="276" w:lineRule="auto"/>
        <w:ind w:left="0" w:firstLine="0"/>
        <w:jc w:val="both"/>
        <w:rPr>
          <w:rFonts w:cs="Arial"/>
          <w:color w:val="000000"/>
          <w:sz w:val="22"/>
          <w:szCs w:val="22"/>
        </w:rPr>
      </w:pPr>
      <w:r w:rsidRPr="008A7256">
        <w:rPr>
          <w:rFonts w:cs="Arial"/>
          <w:color w:val="000000"/>
          <w:sz w:val="22"/>
          <w:szCs w:val="22"/>
        </w:rPr>
        <w:t>R</w:t>
      </w:r>
      <w:r w:rsidR="00DB206B" w:rsidRPr="008A7256">
        <w:rPr>
          <w:rFonts w:cs="Arial"/>
          <w:color w:val="000000"/>
          <w:sz w:val="22"/>
          <w:szCs w:val="22"/>
        </w:rPr>
        <w:t>esponsabilizar-se pelos vícios e danos decorrentes d</w:t>
      </w:r>
      <w:r w:rsidR="00F37721" w:rsidRPr="008A7256">
        <w:rPr>
          <w:rFonts w:cs="Arial"/>
          <w:color w:val="000000"/>
          <w:sz w:val="22"/>
          <w:szCs w:val="22"/>
        </w:rPr>
        <w:t>a execução d</w:t>
      </w:r>
      <w:r w:rsidR="00DB206B" w:rsidRPr="008A7256">
        <w:rPr>
          <w:rFonts w:cs="Arial"/>
          <w:color w:val="000000"/>
          <w:sz w:val="22"/>
          <w:szCs w:val="22"/>
        </w:rPr>
        <w:t>o objeto, de acordo com os artigos 14 e 17 a 27, do Código de Defesa do Consumidor (Lei nº 8.078, de 1990)</w:t>
      </w:r>
      <w:r w:rsidR="00F37721" w:rsidRPr="008A7256">
        <w:rPr>
          <w:rFonts w:cs="Arial"/>
          <w:color w:val="000000"/>
          <w:sz w:val="22"/>
          <w:szCs w:val="22"/>
        </w:rPr>
        <w:t xml:space="preserve">, ficando a </w:t>
      </w:r>
      <w:r w:rsidR="00D52359" w:rsidRPr="008A7256">
        <w:rPr>
          <w:rFonts w:cs="Arial"/>
          <w:color w:val="000000"/>
          <w:sz w:val="22"/>
          <w:szCs w:val="22"/>
        </w:rPr>
        <w:t>Contratante</w:t>
      </w:r>
      <w:r w:rsidR="00F37721" w:rsidRPr="008A7256">
        <w:rPr>
          <w:rFonts w:cs="Arial"/>
          <w:color w:val="000000"/>
          <w:sz w:val="22"/>
          <w:szCs w:val="22"/>
        </w:rPr>
        <w:t xml:space="preserve"> autorizada a descontar da garantia, caso exigida no edital, ou dos pagamentos devidos à </w:t>
      </w:r>
      <w:r w:rsidR="00D52359" w:rsidRPr="008A7256">
        <w:rPr>
          <w:rFonts w:cs="Arial"/>
          <w:color w:val="000000"/>
          <w:sz w:val="22"/>
          <w:szCs w:val="22"/>
        </w:rPr>
        <w:t>Contratada</w:t>
      </w:r>
      <w:r w:rsidR="00F37721" w:rsidRPr="008A7256">
        <w:rPr>
          <w:rFonts w:cs="Arial"/>
          <w:color w:val="000000"/>
          <w:sz w:val="22"/>
          <w:szCs w:val="22"/>
        </w:rPr>
        <w:t>, o valor correspondente aos danos sofridos</w:t>
      </w:r>
      <w:r w:rsidR="00DB206B" w:rsidRPr="008A7256">
        <w:rPr>
          <w:rFonts w:cs="Arial"/>
          <w:color w:val="000000"/>
          <w:sz w:val="22"/>
          <w:szCs w:val="22"/>
        </w:rPr>
        <w:t>;</w:t>
      </w:r>
    </w:p>
    <w:p w:rsidR="00DB206B" w:rsidRPr="008A7256" w:rsidRDefault="00A36676" w:rsidP="006A3895">
      <w:pPr>
        <w:numPr>
          <w:ilvl w:val="1"/>
          <w:numId w:val="1"/>
        </w:numPr>
        <w:tabs>
          <w:tab w:val="left" w:pos="426"/>
        </w:tabs>
        <w:spacing w:before="120" w:after="120" w:line="276" w:lineRule="auto"/>
        <w:ind w:left="0" w:firstLine="0"/>
        <w:jc w:val="both"/>
        <w:rPr>
          <w:rFonts w:cs="Arial"/>
          <w:color w:val="000000"/>
          <w:sz w:val="22"/>
          <w:szCs w:val="22"/>
        </w:rPr>
      </w:pPr>
      <w:r w:rsidRPr="008A7256">
        <w:rPr>
          <w:rFonts w:cs="Arial"/>
          <w:color w:val="000000"/>
          <w:sz w:val="22"/>
          <w:szCs w:val="22"/>
        </w:rPr>
        <w:t>U</w:t>
      </w:r>
      <w:r w:rsidR="00DB206B" w:rsidRPr="008A7256">
        <w:rPr>
          <w:rFonts w:cs="Arial"/>
          <w:color w:val="000000"/>
          <w:sz w:val="22"/>
          <w:szCs w:val="22"/>
        </w:rPr>
        <w:t xml:space="preserve">tilizar empregados habilitados e com conhecimentos básicos dos serviços a serem </w:t>
      </w:r>
      <w:r w:rsidR="00FE5B7C" w:rsidRPr="008A7256">
        <w:rPr>
          <w:rFonts w:cs="Arial"/>
          <w:color w:val="000000"/>
          <w:sz w:val="22"/>
          <w:szCs w:val="22"/>
        </w:rPr>
        <w:t>exe</w:t>
      </w:r>
      <w:r w:rsidR="00DB206B" w:rsidRPr="008A7256">
        <w:rPr>
          <w:rFonts w:cs="Arial"/>
          <w:color w:val="000000"/>
          <w:sz w:val="22"/>
          <w:szCs w:val="22"/>
        </w:rPr>
        <w:t>cutados, e</w:t>
      </w:r>
      <w:r w:rsidR="00F37721" w:rsidRPr="008A7256">
        <w:rPr>
          <w:rFonts w:cs="Arial"/>
          <w:color w:val="000000"/>
          <w:sz w:val="22"/>
          <w:szCs w:val="22"/>
        </w:rPr>
        <w:t>m</w:t>
      </w:r>
      <w:r w:rsidR="00DB206B" w:rsidRPr="008A7256">
        <w:rPr>
          <w:rFonts w:cs="Arial"/>
          <w:color w:val="000000"/>
          <w:sz w:val="22"/>
          <w:szCs w:val="22"/>
        </w:rPr>
        <w:t xml:space="preserve"> conformidade com as normas e determinações em vigor;</w:t>
      </w:r>
    </w:p>
    <w:p w:rsidR="00DB206B" w:rsidRPr="008A7256" w:rsidRDefault="00A36676" w:rsidP="006A3895">
      <w:pPr>
        <w:numPr>
          <w:ilvl w:val="1"/>
          <w:numId w:val="1"/>
        </w:numPr>
        <w:tabs>
          <w:tab w:val="left" w:pos="426"/>
        </w:tabs>
        <w:spacing w:before="120" w:after="120" w:line="276" w:lineRule="auto"/>
        <w:ind w:left="0" w:firstLine="0"/>
        <w:jc w:val="both"/>
        <w:rPr>
          <w:rFonts w:cs="Arial"/>
          <w:color w:val="000000"/>
          <w:sz w:val="22"/>
          <w:szCs w:val="22"/>
        </w:rPr>
      </w:pPr>
      <w:r w:rsidRPr="008A7256">
        <w:rPr>
          <w:rFonts w:cs="Arial"/>
          <w:color w:val="000000"/>
          <w:sz w:val="22"/>
          <w:szCs w:val="22"/>
        </w:rPr>
        <w:t>V</w:t>
      </w:r>
      <w:r w:rsidR="00DB206B" w:rsidRPr="008A7256">
        <w:rPr>
          <w:rFonts w:cs="Arial"/>
          <w:color w:val="000000"/>
          <w:sz w:val="22"/>
          <w:szCs w:val="22"/>
        </w:rPr>
        <w:t xml:space="preserve">edar a utilização, na execução dos serviços, de empregado que seja familiar de agente público ocupante de cargo em comissão ou função de confiança no órgão </w:t>
      </w:r>
      <w:r w:rsidR="00D52359" w:rsidRPr="008A7256">
        <w:rPr>
          <w:rFonts w:cs="Arial"/>
          <w:color w:val="000000"/>
          <w:sz w:val="22"/>
          <w:szCs w:val="22"/>
        </w:rPr>
        <w:t>Contratante</w:t>
      </w:r>
      <w:r w:rsidR="00DB206B" w:rsidRPr="008A7256">
        <w:rPr>
          <w:rFonts w:cs="Arial"/>
          <w:color w:val="000000"/>
          <w:sz w:val="22"/>
          <w:szCs w:val="22"/>
        </w:rPr>
        <w:t>, nos termos do artigo 7° do Decreto n° 7.203, de 2010</w:t>
      </w:r>
      <w:r w:rsidR="00F53E2A" w:rsidRPr="008A7256">
        <w:rPr>
          <w:rFonts w:cs="Arial"/>
          <w:color w:val="000000"/>
          <w:sz w:val="22"/>
          <w:szCs w:val="22"/>
        </w:rPr>
        <w:t>;</w:t>
      </w:r>
    </w:p>
    <w:p w:rsidR="00DB206B" w:rsidRPr="008A7256" w:rsidRDefault="00A36676" w:rsidP="006A3895">
      <w:pPr>
        <w:numPr>
          <w:ilvl w:val="1"/>
          <w:numId w:val="1"/>
        </w:numPr>
        <w:tabs>
          <w:tab w:val="left" w:pos="426"/>
        </w:tabs>
        <w:spacing w:before="120" w:after="120" w:line="276" w:lineRule="auto"/>
        <w:ind w:left="0" w:firstLine="0"/>
        <w:jc w:val="both"/>
        <w:rPr>
          <w:rFonts w:cs="Arial"/>
          <w:color w:val="000000"/>
          <w:sz w:val="22"/>
          <w:szCs w:val="22"/>
        </w:rPr>
      </w:pPr>
      <w:r w:rsidRPr="008A7256">
        <w:rPr>
          <w:rFonts w:cs="Arial"/>
          <w:color w:val="000000"/>
          <w:sz w:val="22"/>
          <w:szCs w:val="22"/>
        </w:rPr>
        <w:t>D</w:t>
      </w:r>
      <w:r w:rsidR="00DB206B" w:rsidRPr="008A7256">
        <w:rPr>
          <w:rFonts w:cs="Arial"/>
          <w:color w:val="000000"/>
          <w:sz w:val="22"/>
          <w:szCs w:val="22"/>
        </w:rPr>
        <w:t xml:space="preserve">isponibilizar à </w:t>
      </w:r>
      <w:r w:rsidR="00D52359" w:rsidRPr="008A7256">
        <w:rPr>
          <w:rFonts w:cs="Arial"/>
          <w:color w:val="000000"/>
          <w:sz w:val="22"/>
          <w:szCs w:val="22"/>
        </w:rPr>
        <w:t>Contratante</w:t>
      </w:r>
      <w:r w:rsidR="00DB206B" w:rsidRPr="008A7256">
        <w:rPr>
          <w:rFonts w:cs="Arial"/>
          <w:color w:val="000000"/>
          <w:sz w:val="22"/>
          <w:szCs w:val="22"/>
        </w:rPr>
        <w:t xml:space="preserve"> os empregados devidamente uniformizados e identificados por meio de crachá, além de provê-los com os Equipamentos de Proteção Individual - EPI, quando for o caso;</w:t>
      </w:r>
    </w:p>
    <w:p w:rsidR="00DB206B" w:rsidRPr="008A7256" w:rsidRDefault="00A36676" w:rsidP="006A3895">
      <w:pPr>
        <w:numPr>
          <w:ilvl w:val="1"/>
          <w:numId w:val="1"/>
        </w:numPr>
        <w:tabs>
          <w:tab w:val="left" w:pos="426"/>
        </w:tabs>
        <w:spacing w:before="120" w:after="120" w:line="276" w:lineRule="auto"/>
        <w:ind w:left="0" w:firstLine="0"/>
        <w:jc w:val="both"/>
        <w:rPr>
          <w:rFonts w:cs="Arial"/>
          <w:color w:val="000000"/>
          <w:sz w:val="22"/>
          <w:szCs w:val="22"/>
        </w:rPr>
      </w:pPr>
      <w:r w:rsidRPr="008A7256">
        <w:rPr>
          <w:rFonts w:cs="Arial"/>
          <w:color w:val="000000"/>
          <w:sz w:val="22"/>
          <w:szCs w:val="22"/>
        </w:rPr>
        <w:t>F</w:t>
      </w:r>
      <w:r w:rsidR="00DB206B" w:rsidRPr="008A7256">
        <w:rPr>
          <w:rFonts w:cs="Arial"/>
          <w:color w:val="000000"/>
          <w:sz w:val="22"/>
          <w:szCs w:val="22"/>
        </w:rPr>
        <w:t>ornecer os uniformes a serem utilizados por seus empregados, conforme disposto n</w:t>
      </w:r>
      <w:r w:rsidR="004E37BB" w:rsidRPr="008A7256">
        <w:rPr>
          <w:rFonts w:cs="Arial"/>
          <w:color w:val="000000"/>
          <w:sz w:val="22"/>
          <w:szCs w:val="22"/>
        </w:rPr>
        <w:t>este</w:t>
      </w:r>
      <w:r w:rsidR="00DB206B" w:rsidRPr="008A7256">
        <w:rPr>
          <w:rFonts w:cs="Arial"/>
          <w:color w:val="000000"/>
          <w:sz w:val="22"/>
          <w:szCs w:val="22"/>
        </w:rPr>
        <w:t xml:space="preserve"> Termo de Referência, sem repassar quaisquer custos a estes;</w:t>
      </w:r>
    </w:p>
    <w:p w:rsidR="00DB206B" w:rsidRPr="008A5435" w:rsidRDefault="00712E0E" w:rsidP="006A3895">
      <w:pPr>
        <w:numPr>
          <w:ilvl w:val="1"/>
          <w:numId w:val="1"/>
        </w:numPr>
        <w:tabs>
          <w:tab w:val="left" w:pos="426"/>
        </w:tabs>
        <w:spacing w:before="120" w:after="120" w:line="276" w:lineRule="auto"/>
        <w:ind w:left="0" w:firstLine="0"/>
        <w:jc w:val="both"/>
        <w:rPr>
          <w:rFonts w:cs="Arial"/>
          <w:color w:val="000000"/>
          <w:sz w:val="22"/>
          <w:szCs w:val="22"/>
        </w:rPr>
      </w:pPr>
      <w:r w:rsidRPr="008A5435">
        <w:rPr>
          <w:rFonts w:cs="Arial"/>
          <w:color w:val="000000"/>
          <w:sz w:val="22"/>
          <w:szCs w:val="22"/>
        </w:rPr>
        <w:t xml:space="preserve">As empresas </w:t>
      </w:r>
      <w:r w:rsidR="009D1BFF" w:rsidRPr="008A5435">
        <w:rPr>
          <w:rFonts w:cs="Arial"/>
          <w:color w:val="000000"/>
          <w:sz w:val="22"/>
          <w:szCs w:val="22"/>
        </w:rPr>
        <w:t xml:space="preserve">contratadas que sejam </w:t>
      </w:r>
      <w:r w:rsidRPr="008A5435">
        <w:rPr>
          <w:rFonts w:cs="Arial"/>
          <w:color w:val="000000"/>
          <w:sz w:val="22"/>
          <w:szCs w:val="22"/>
        </w:rPr>
        <w:t>regidas pela Consolidação das Leis do Trabalho</w:t>
      </w:r>
      <w:r w:rsidR="009D1BFF" w:rsidRPr="008A5435">
        <w:rPr>
          <w:rFonts w:cs="Arial"/>
          <w:color w:val="000000"/>
          <w:sz w:val="22"/>
          <w:szCs w:val="22"/>
        </w:rPr>
        <w:t xml:space="preserve"> (CLT)</w:t>
      </w:r>
      <w:r w:rsidRPr="008A5435">
        <w:rPr>
          <w:rFonts w:cs="Arial"/>
          <w:color w:val="000000"/>
          <w:sz w:val="22"/>
          <w:szCs w:val="22"/>
        </w:rPr>
        <w:t xml:space="preserve"> deverão apresentar a seguinte documentação no primeiro mês de prestação dos serviços</w:t>
      </w:r>
      <w:r w:rsidR="00957144" w:rsidRPr="008A5435">
        <w:rPr>
          <w:rFonts w:cs="Arial"/>
          <w:color w:val="000000"/>
          <w:sz w:val="22"/>
          <w:szCs w:val="22"/>
        </w:rPr>
        <w:t>, conforme alínea "g" do item 10.1 do Anexo VIII-B da IN SEGES/</w:t>
      </w:r>
      <w:proofErr w:type="gramStart"/>
      <w:r w:rsidR="00957144" w:rsidRPr="008A5435">
        <w:rPr>
          <w:rFonts w:cs="Arial"/>
          <w:color w:val="000000"/>
          <w:sz w:val="22"/>
          <w:szCs w:val="22"/>
        </w:rPr>
        <w:t>MP</w:t>
      </w:r>
      <w:r w:rsidR="00661716" w:rsidRPr="008A5435">
        <w:rPr>
          <w:rFonts w:cs="Arial"/>
          <w:color w:val="000000"/>
          <w:sz w:val="22"/>
          <w:szCs w:val="22"/>
        </w:rPr>
        <w:t xml:space="preserve">DG </w:t>
      </w:r>
      <w:r w:rsidR="00957144" w:rsidRPr="008A5435">
        <w:rPr>
          <w:rFonts w:cs="Arial"/>
          <w:color w:val="000000"/>
          <w:sz w:val="22"/>
          <w:szCs w:val="22"/>
        </w:rPr>
        <w:t xml:space="preserve"> n.</w:t>
      </w:r>
      <w:proofErr w:type="gramEnd"/>
      <w:r w:rsidR="00957144" w:rsidRPr="008A5435">
        <w:rPr>
          <w:rFonts w:cs="Arial"/>
          <w:color w:val="000000"/>
          <w:sz w:val="22"/>
          <w:szCs w:val="22"/>
        </w:rPr>
        <w:t xml:space="preserve"> 5/2017</w:t>
      </w:r>
      <w:r w:rsidRPr="008A5435">
        <w:rPr>
          <w:rFonts w:cs="Arial"/>
          <w:color w:val="000000"/>
          <w:sz w:val="22"/>
          <w:szCs w:val="22"/>
        </w:rPr>
        <w:t>:</w:t>
      </w:r>
    </w:p>
    <w:p w:rsidR="00712E0E" w:rsidRPr="008A7256" w:rsidRDefault="00712E0E" w:rsidP="006A3895">
      <w:pPr>
        <w:numPr>
          <w:ilvl w:val="2"/>
          <w:numId w:val="1"/>
        </w:numPr>
        <w:tabs>
          <w:tab w:val="left" w:pos="426"/>
        </w:tabs>
        <w:spacing w:before="120" w:after="120" w:line="276" w:lineRule="auto"/>
        <w:ind w:left="0" w:firstLine="0"/>
        <w:jc w:val="both"/>
        <w:rPr>
          <w:rFonts w:cs="Arial"/>
          <w:color w:val="000000"/>
          <w:sz w:val="22"/>
          <w:szCs w:val="22"/>
        </w:rPr>
      </w:pPr>
      <w:proofErr w:type="gramStart"/>
      <w:r w:rsidRPr="008A7256">
        <w:rPr>
          <w:rFonts w:cs="Arial"/>
          <w:color w:val="000000"/>
          <w:sz w:val="22"/>
          <w:szCs w:val="22"/>
        </w:rPr>
        <w:lastRenderedPageBreak/>
        <w:t>relação</w:t>
      </w:r>
      <w:proofErr w:type="gramEnd"/>
      <w:r w:rsidRPr="008A7256">
        <w:rPr>
          <w:rFonts w:cs="Arial"/>
          <w:color w:val="000000"/>
          <w:sz w:val="22"/>
          <w:szCs w:val="22"/>
        </w:rPr>
        <w:t xml:space="preserve"> dos empregados, contendo nome completo, cargo ou função,</w:t>
      </w:r>
      <w:r w:rsidR="003B11C6" w:rsidRPr="008A7256">
        <w:rPr>
          <w:rFonts w:cs="Arial"/>
          <w:color w:val="000000"/>
          <w:sz w:val="22"/>
          <w:szCs w:val="22"/>
        </w:rPr>
        <w:t xml:space="preserve"> salário, </w:t>
      </w:r>
      <w:r w:rsidRPr="008A7256">
        <w:rPr>
          <w:rFonts w:cs="Arial"/>
          <w:color w:val="000000"/>
          <w:sz w:val="22"/>
          <w:szCs w:val="22"/>
        </w:rPr>
        <w:t xml:space="preserve"> horário do posto de trabalho, números da carteira de identidade (RG) e da inscrição no Cadastro de Pessoas Físicas (CPF), com indicação dos responsáveis técnicos pela execução dos serviços, quando for o caso;</w:t>
      </w:r>
    </w:p>
    <w:p w:rsidR="00712E0E" w:rsidRPr="008A7256" w:rsidRDefault="00712E0E" w:rsidP="006A3895">
      <w:pPr>
        <w:numPr>
          <w:ilvl w:val="2"/>
          <w:numId w:val="1"/>
        </w:numPr>
        <w:tabs>
          <w:tab w:val="left" w:pos="426"/>
        </w:tabs>
        <w:spacing w:before="120" w:after="120" w:line="276" w:lineRule="auto"/>
        <w:ind w:left="0" w:firstLine="0"/>
        <w:jc w:val="both"/>
        <w:rPr>
          <w:rFonts w:cs="Arial"/>
          <w:color w:val="000000"/>
          <w:sz w:val="22"/>
          <w:szCs w:val="22"/>
        </w:rPr>
      </w:pPr>
      <w:r w:rsidRPr="008A7256">
        <w:rPr>
          <w:rFonts w:cs="Arial"/>
          <w:color w:val="000000"/>
          <w:sz w:val="22"/>
          <w:szCs w:val="22"/>
        </w:rPr>
        <w:t>Carteira de Trabalho e Previdência Social (CTPS) dos empregados admitidos e dos responsáveis técnicos pela execução dos serviços, quando for o caso, devidamente assinada pela contratada; e</w:t>
      </w:r>
    </w:p>
    <w:p w:rsidR="00712E0E" w:rsidRPr="008A7256" w:rsidRDefault="00712E0E" w:rsidP="006A3895">
      <w:pPr>
        <w:numPr>
          <w:ilvl w:val="2"/>
          <w:numId w:val="1"/>
        </w:numPr>
        <w:tabs>
          <w:tab w:val="left" w:pos="426"/>
        </w:tabs>
        <w:spacing w:before="120" w:after="120" w:line="276" w:lineRule="auto"/>
        <w:ind w:left="0" w:firstLine="0"/>
        <w:jc w:val="both"/>
        <w:rPr>
          <w:rFonts w:cs="Arial"/>
          <w:color w:val="000000"/>
          <w:sz w:val="22"/>
          <w:szCs w:val="22"/>
        </w:rPr>
      </w:pPr>
      <w:proofErr w:type="gramStart"/>
      <w:r w:rsidRPr="008A7256">
        <w:rPr>
          <w:rFonts w:cs="Arial"/>
          <w:color w:val="000000"/>
          <w:sz w:val="22"/>
          <w:szCs w:val="22"/>
        </w:rPr>
        <w:t>exames</w:t>
      </w:r>
      <w:proofErr w:type="gramEnd"/>
      <w:r w:rsidRPr="008A7256">
        <w:rPr>
          <w:rFonts w:cs="Arial"/>
          <w:color w:val="000000"/>
          <w:sz w:val="22"/>
          <w:szCs w:val="22"/>
        </w:rPr>
        <w:t xml:space="preserve"> médicos admissionais dos empregados da contratada que prestarão os serviços;</w:t>
      </w:r>
    </w:p>
    <w:p w:rsidR="000D04A9" w:rsidRPr="008A5435" w:rsidRDefault="000D04A9" w:rsidP="006A3895">
      <w:pPr>
        <w:numPr>
          <w:ilvl w:val="2"/>
          <w:numId w:val="1"/>
        </w:numPr>
        <w:tabs>
          <w:tab w:val="left" w:pos="426"/>
        </w:tabs>
        <w:spacing w:before="120" w:after="120" w:line="276" w:lineRule="auto"/>
        <w:ind w:left="0" w:firstLine="0"/>
        <w:jc w:val="both"/>
        <w:rPr>
          <w:rFonts w:cs="Arial"/>
          <w:color w:val="000000"/>
          <w:sz w:val="22"/>
          <w:szCs w:val="22"/>
        </w:rPr>
      </w:pPr>
      <w:proofErr w:type="gramStart"/>
      <w:r w:rsidRPr="008A5435">
        <w:rPr>
          <w:rFonts w:cs="Arial"/>
          <w:color w:val="000000"/>
          <w:sz w:val="22"/>
          <w:szCs w:val="22"/>
        </w:rPr>
        <w:t>declaração</w:t>
      </w:r>
      <w:proofErr w:type="gramEnd"/>
      <w:r w:rsidRPr="008A5435">
        <w:rPr>
          <w:rFonts w:cs="Arial"/>
          <w:color w:val="000000"/>
          <w:sz w:val="22"/>
          <w:szCs w:val="22"/>
        </w:rPr>
        <w:t xml:space="preserve"> de responsabilidade exclusiva da contratada sobre a quitação dos encargos trabalhistas e sociais decorrentes do contrato;</w:t>
      </w:r>
    </w:p>
    <w:p w:rsidR="00AB135B" w:rsidRPr="008A7256" w:rsidRDefault="00AB135B" w:rsidP="006A3895">
      <w:pPr>
        <w:numPr>
          <w:ilvl w:val="2"/>
          <w:numId w:val="1"/>
        </w:numPr>
        <w:tabs>
          <w:tab w:val="left" w:pos="426"/>
        </w:tabs>
        <w:spacing w:before="120" w:after="120" w:line="276" w:lineRule="auto"/>
        <w:ind w:left="0" w:firstLine="0"/>
        <w:jc w:val="both"/>
        <w:rPr>
          <w:rFonts w:cs="Arial"/>
          <w:color w:val="000000"/>
          <w:sz w:val="22"/>
          <w:szCs w:val="22"/>
        </w:rPr>
      </w:pPr>
      <w:r w:rsidRPr="008A7256">
        <w:rPr>
          <w:rFonts w:cs="Arial"/>
          <w:color w:val="000000"/>
          <w:sz w:val="22"/>
          <w:szCs w:val="22"/>
        </w:rPr>
        <w:t xml:space="preserve">Os documentos acima mencionados deverão ser apresentados para cada novo empregado que se vincule à prestação do </w:t>
      </w:r>
      <w:r w:rsidR="00165FBC" w:rsidRPr="008A7256">
        <w:rPr>
          <w:rFonts w:cs="Arial"/>
          <w:color w:val="000000"/>
          <w:sz w:val="22"/>
          <w:szCs w:val="22"/>
        </w:rPr>
        <w:t>contrato administrativo</w:t>
      </w:r>
      <w:r w:rsidRPr="008A7256">
        <w:rPr>
          <w:rFonts w:cs="Arial"/>
          <w:color w:val="000000"/>
          <w:sz w:val="22"/>
          <w:szCs w:val="22"/>
        </w:rPr>
        <w:t xml:space="preserve">. De igual modo, o desligamento de empregados no curso do contrato </w:t>
      </w:r>
      <w:r w:rsidR="00165FBC" w:rsidRPr="008A7256">
        <w:rPr>
          <w:rFonts w:cs="Arial"/>
          <w:color w:val="000000"/>
          <w:sz w:val="22"/>
          <w:szCs w:val="22"/>
        </w:rPr>
        <w:t xml:space="preserve">de prestação de serviços </w:t>
      </w:r>
      <w:r w:rsidRPr="008A7256">
        <w:rPr>
          <w:rFonts w:cs="Arial"/>
          <w:color w:val="000000"/>
          <w:sz w:val="22"/>
          <w:szCs w:val="22"/>
        </w:rPr>
        <w:t>deve ser devidamente comunicado,</w:t>
      </w:r>
      <w:r w:rsidR="00165FBC" w:rsidRPr="008A7256">
        <w:rPr>
          <w:rFonts w:cs="Arial"/>
          <w:color w:val="000000"/>
          <w:sz w:val="22"/>
          <w:szCs w:val="22"/>
        </w:rPr>
        <w:t xml:space="preserve"> com toda a documentação pertinente ao empregado </w:t>
      </w:r>
      <w:proofErr w:type="spellStart"/>
      <w:proofErr w:type="gramStart"/>
      <w:r w:rsidR="00165FBC" w:rsidRPr="008A7256">
        <w:rPr>
          <w:rFonts w:cs="Arial"/>
          <w:color w:val="000000"/>
          <w:sz w:val="22"/>
          <w:szCs w:val="22"/>
        </w:rPr>
        <w:t>dispensado,à</w:t>
      </w:r>
      <w:proofErr w:type="spellEnd"/>
      <w:proofErr w:type="gramEnd"/>
      <w:r w:rsidR="00165FBC" w:rsidRPr="008A7256">
        <w:rPr>
          <w:rFonts w:cs="Arial"/>
          <w:color w:val="000000"/>
          <w:sz w:val="22"/>
          <w:szCs w:val="22"/>
        </w:rPr>
        <w:t xml:space="preserve"> semelhança do que se exige quando do encerramento do contrato administrativo</w:t>
      </w:r>
      <w:r w:rsidRPr="008A7256">
        <w:rPr>
          <w:rFonts w:cs="Arial"/>
          <w:color w:val="000000"/>
          <w:sz w:val="22"/>
          <w:szCs w:val="22"/>
        </w:rPr>
        <w:t>.</w:t>
      </w:r>
    </w:p>
    <w:p w:rsidR="00647983" w:rsidRPr="008A5435" w:rsidRDefault="00647983" w:rsidP="006A3895">
      <w:pPr>
        <w:numPr>
          <w:ilvl w:val="1"/>
          <w:numId w:val="1"/>
        </w:numPr>
        <w:tabs>
          <w:tab w:val="left" w:pos="426"/>
        </w:tabs>
        <w:spacing w:before="120" w:after="120" w:line="276" w:lineRule="auto"/>
        <w:ind w:left="0" w:firstLine="0"/>
        <w:jc w:val="both"/>
        <w:rPr>
          <w:rFonts w:cs="Arial"/>
          <w:color w:val="000000"/>
          <w:sz w:val="22"/>
          <w:szCs w:val="22"/>
        </w:rPr>
      </w:pPr>
      <w:r w:rsidRPr="008A5435">
        <w:rPr>
          <w:rFonts w:cs="Arial"/>
          <w:color w:val="000000"/>
          <w:sz w:val="22"/>
          <w:szCs w:val="22"/>
        </w:rPr>
        <w:t>Quando não for possível a verificação da regularidade no Sistema de Cadastro de Fornecedores –</w:t>
      </w:r>
      <w:r w:rsidRPr="008A7256">
        <w:rPr>
          <w:rFonts w:cs="Arial"/>
          <w:color w:val="000000"/>
          <w:sz w:val="22"/>
          <w:szCs w:val="22"/>
        </w:rPr>
        <w:t xml:space="preserve"> SICAF, a empresa contratada </w:t>
      </w:r>
      <w:r w:rsidR="00AB135B" w:rsidRPr="008A7256">
        <w:rPr>
          <w:rFonts w:cs="Arial"/>
          <w:color w:val="000000"/>
          <w:sz w:val="22"/>
          <w:szCs w:val="22"/>
        </w:rPr>
        <w:t>cujos empregados vinculados ao serviço sejam regidos</w:t>
      </w:r>
      <w:r w:rsidRPr="008A7256">
        <w:rPr>
          <w:rFonts w:cs="Arial"/>
          <w:color w:val="000000"/>
          <w:sz w:val="22"/>
          <w:szCs w:val="22"/>
        </w:rPr>
        <w:t xml:space="preserve"> pela CLT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w:t>
      </w:r>
      <w:r w:rsidRPr="008A5435">
        <w:rPr>
          <w:rFonts w:cs="Arial"/>
          <w:color w:val="000000"/>
          <w:sz w:val="22"/>
          <w:szCs w:val="22"/>
        </w:rPr>
        <w:t>Regularidade do FGTS – CRF; e 5) Certidão Negativa de Débitos Trabalhistas – CNDT</w:t>
      </w:r>
      <w:r w:rsidR="000D04A9" w:rsidRPr="008A5435">
        <w:rPr>
          <w:rFonts w:cs="Arial"/>
          <w:color w:val="000000"/>
          <w:sz w:val="22"/>
          <w:szCs w:val="22"/>
        </w:rPr>
        <w:t>, conforme alínea "c" do item 10.2 do Anexo VIII-B da IN SEGES/MP</w:t>
      </w:r>
      <w:r w:rsidR="00661716" w:rsidRPr="008A5435">
        <w:rPr>
          <w:rFonts w:cs="Arial"/>
          <w:color w:val="000000"/>
          <w:sz w:val="22"/>
          <w:szCs w:val="22"/>
        </w:rPr>
        <w:t>DG</w:t>
      </w:r>
      <w:r w:rsidR="000D04A9" w:rsidRPr="008A5435">
        <w:rPr>
          <w:rFonts w:cs="Arial"/>
          <w:color w:val="000000"/>
          <w:sz w:val="22"/>
          <w:szCs w:val="22"/>
        </w:rPr>
        <w:t xml:space="preserve"> n. 5/2017</w:t>
      </w:r>
      <w:r w:rsidRPr="008A5435">
        <w:rPr>
          <w:rFonts w:cs="Arial"/>
          <w:color w:val="000000"/>
          <w:sz w:val="22"/>
          <w:szCs w:val="22"/>
        </w:rPr>
        <w:t>;</w:t>
      </w:r>
    </w:p>
    <w:p w:rsidR="00DB206B" w:rsidRPr="008A5435" w:rsidRDefault="00A36676" w:rsidP="006A3895">
      <w:pPr>
        <w:numPr>
          <w:ilvl w:val="1"/>
          <w:numId w:val="1"/>
        </w:numPr>
        <w:tabs>
          <w:tab w:val="left" w:pos="426"/>
        </w:tabs>
        <w:spacing w:before="120" w:after="120" w:line="276" w:lineRule="auto"/>
        <w:ind w:left="0" w:firstLine="0"/>
        <w:jc w:val="both"/>
        <w:rPr>
          <w:rFonts w:cs="Arial"/>
          <w:color w:val="000000"/>
          <w:sz w:val="22"/>
          <w:szCs w:val="22"/>
        </w:rPr>
      </w:pPr>
      <w:r w:rsidRPr="008A5435">
        <w:rPr>
          <w:rFonts w:cs="Arial"/>
          <w:color w:val="000000"/>
          <w:sz w:val="22"/>
          <w:szCs w:val="22"/>
        </w:rPr>
        <w:t>S</w:t>
      </w:r>
      <w:r w:rsidR="00C15B3B" w:rsidRPr="008A5435">
        <w:rPr>
          <w:rFonts w:cs="Arial"/>
          <w:color w:val="000000"/>
          <w:sz w:val="22"/>
          <w:szCs w:val="22"/>
        </w:rPr>
        <w:t xml:space="preserve">ubstituir, no prazo </w:t>
      </w:r>
      <w:proofErr w:type="gramStart"/>
      <w:r w:rsidR="00C15B3B" w:rsidRPr="008A5435">
        <w:rPr>
          <w:rFonts w:cs="Arial"/>
          <w:color w:val="000000"/>
          <w:sz w:val="22"/>
          <w:szCs w:val="22"/>
        </w:rPr>
        <w:t>de</w:t>
      </w:r>
      <w:r w:rsidR="00C15B3B" w:rsidRPr="008A5435">
        <w:rPr>
          <w:rFonts w:cs="Arial"/>
          <w:color w:val="FF0000"/>
          <w:sz w:val="22"/>
          <w:szCs w:val="22"/>
        </w:rPr>
        <w:t>....</w:t>
      </w:r>
      <w:proofErr w:type="gramEnd"/>
      <w:r w:rsidR="00C15B3B" w:rsidRPr="008A5435">
        <w:rPr>
          <w:rFonts w:cs="Arial"/>
          <w:color w:val="FF0000"/>
          <w:sz w:val="22"/>
          <w:szCs w:val="22"/>
        </w:rPr>
        <w:t>. (</w:t>
      </w:r>
      <w:proofErr w:type="gramStart"/>
      <w:r w:rsidR="003464AF" w:rsidRPr="008A5435">
        <w:rPr>
          <w:rFonts w:cs="Arial"/>
          <w:color w:val="FF0000"/>
          <w:sz w:val="22"/>
          <w:szCs w:val="22"/>
        </w:rPr>
        <w:t>horas</w:t>
      </w:r>
      <w:proofErr w:type="gramEnd"/>
      <w:r w:rsidR="00C15B3B" w:rsidRPr="008A5435">
        <w:rPr>
          <w:rFonts w:cs="Arial"/>
          <w:color w:val="FF0000"/>
          <w:sz w:val="22"/>
          <w:szCs w:val="22"/>
        </w:rPr>
        <w:t>)</w:t>
      </w:r>
      <w:r w:rsidR="00DB206B" w:rsidRPr="008A5435">
        <w:rPr>
          <w:rFonts w:cs="Arial"/>
          <w:color w:val="000000"/>
          <w:sz w:val="22"/>
          <w:szCs w:val="22"/>
        </w:rPr>
        <w:t>, em caso de eventu</w:t>
      </w:r>
      <w:r w:rsidR="00861C64" w:rsidRPr="008A5435">
        <w:rPr>
          <w:rFonts w:cs="Arial"/>
          <w:color w:val="000000"/>
          <w:sz w:val="22"/>
          <w:szCs w:val="22"/>
        </w:rPr>
        <w:t xml:space="preserve">al ausência, tais como faltas </w:t>
      </w:r>
      <w:r w:rsidR="00DB206B" w:rsidRPr="008A5435">
        <w:rPr>
          <w:rFonts w:cs="Arial"/>
          <w:color w:val="000000"/>
          <w:sz w:val="22"/>
          <w:szCs w:val="22"/>
        </w:rPr>
        <w:t xml:space="preserve">e licenças, o empregado posto a serviço da </w:t>
      </w:r>
      <w:r w:rsidR="00D52359" w:rsidRPr="008A5435">
        <w:rPr>
          <w:rFonts w:cs="Arial"/>
          <w:color w:val="000000"/>
          <w:sz w:val="22"/>
          <w:szCs w:val="22"/>
        </w:rPr>
        <w:t>Contratante</w:t>
      </w:r>
      <w:r w:rsidR="00DB206B" w:rsidRPr="008A5435">
        <w:rPr>
          <w:rFonts w:cs="Arial"/>
          <w:color w:val="000000"/>
          <w:sz w:val="22"/>
          <w:szCs w:val="22"/>
        </w:rPr>
        <w:t>, devendo identificar previamente o respectivo subs</w:t>
      </w:r>
      <w:r w:rsidR="00861C64" w:rsidRPr="008A5435">
        <w:rPr>
          <w:rFonts w:cs="Arial"/>
          <w:color w:val="000000"/>
          <w:sz w:val="22"/>
          <w:szCs w:val="22"/>
        </w:rPr>
        <w:t xml:space="preserve">tituto ao Fiscal do Contrato; </w:t>
      </w:r>
    </w:p>
    <w:p w:rsidR="00A340C0" w:rsidRPr="008A7256" w:rsidRDefault="00A340C0" w:rsidP="006A3895">
      <w:pPr>
        <w:numPr>
          <w:ilvl w:val="1"/>
          <w:numId w:val="1"/>
        </w:numPr>
        <w:tabs>
          <w:tab w:val="left" w:pos="426"/>
        </w:tabs>
        <w:spacing w:before="120" w:after="120" w:line="276" w:lineRule="auto"/>
        <w:ind w:left="0" w:firstLine="0"/>
        <w:jc w:val="both"/>
        <w:rPr>
          <w:rFonts w:cs="Arial"/>
          <w:color w:val="000000"/>
          <w:sz w:val="22"/>
          <w:szCs w:val="22"/>
        </w:rPr>
      </w:pPr>
      <w:r w:rsidRPr="008A7256">
        <w:rPr>
          <w:rFonts w:cs="Arial"/>
          <w:color w:val="000000"/>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rsidR="006C5F00" w:rsidRPr="008A7256" w:rsidRDefault="006C4B1C" w:rsidP="006A3895">
      <w:pPr>
        <w:tabs>
          <w:tab w:val="left" w:pos="426"/>
        </w:tabs>
        <w:spacing w:before="120" w:after="120" w:line="276" w:lineRule="auto"/>
        <w:jc w:val="both"/>
        <w:rPr>
          <w:rFonts w:cs="Arial"/>
          <w:color w:val="000000"/>
          <w:sz w:val="22"/>
          <w:szCs w:val="22"/>
        </w:rPr>
      </w:pPr>
      <w:r w:rsidRPr="008A7256">
        <w:rPr>
          <w:rFonts w:cs="Arial"/>
          <w:color w:val="000000"/>
          <w:sz w:val="22"/>
          <w:szCs w:val="22"/>
        </w:rPr>
        <w:t xml:space="preserve">14.12.1 </w:t>
      </w:r>
      <w:r w:rsidR="00C532B3" w:rsidRPr="008A7256">
        <w:rPr>
          <w:rFonts w:cs="Arial"/>
          <w:color w:val="000000"/>
          <w:sz w:val="22"/>
          <w:szCs w:val="22"/>
        </w:rPr>
        <w:t xml:space="preserve">Não serão </w:t>
      </w:r>
      <w:r w:rsidR="006C5F00" w:rsidRPr="008A7256">
        <w:rPr>
          <w:rFonts w:cs="Arial"/>
          <w:color w:val="000000"/>
          <w:sz w:val="22"/>
          <w:szCs w:val="22"/>
        </w:rPr>
        <w:t>incluídas nas planilhas de custos e formação de preços as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rsidR="00DF09DA" w:rsidRPr="008A7256" w:rsidRDefault="00A36676" w:rsidP="006A3895">
      <w:pPr>
        <w:numPr>
          <w:ilvl w:val="1"/>
          <w:numId w:val="1"/>
        </w:numPr>
        <w:tabs>
          <w:tab w:val="left" w:pos="426"/>
        </w:tabs>
        <w:spacing w:before="120" w:after="120" w:line="276" w:lineRule="auto"/>
        <w:ind w:left="0" w:firstLine="0"/>
        <w:jc w:val="both"/>
        <w:rPr>
          <w:rFonts w:cs="Arial"/>
          <w:color w:val="000000"/>
          <w:sz w:val="22"/>
          <w:szCs w:val="22"/>
        </w:rPr>
      </w:pPr>
      <w:r w:rsidRPr="008A7256">
        <w:rPr>
          <w:rFonts w:cs="Arial"/>
          <w:color w:val="000000"/>
          <w:sz w:val="22"/>
          <w:szCs w:val="22"/>
        </w:rPr>
        <w:t>E</w:t>
      </w:r>
      <w:r w:rsidR="00DB206B" w:rsidRPr="008A7256">
        <w:rPr>
          <w:rFonts w:cs="Arial"/>
          <w:color w:val="000000"/>
          <w:sz w:val="22"/>
          <w:szCs w:val="22"/>
        </w:rPr>
        <w:t>fetuar o pagamento dos salários dos empregados alocados na execução contratual mediante depósito na conta</w:t>
      </w:r>
      <w:r w:rsidR="00D61FEF" w:rsidRPr="008A7256">
        <w:rPr>
          <w:rFonts w:cs="Arial"/>
          <w:color w:val="000000"/>
          <w:sz w:val="22"/>
          <w:szCs w:val="22"/>
        </w:rPr>
        <w:t xml:space="preserve"> bancária de titularidade</w:t>
      </w:r>
      <w:r w:rsidR="00DB206B" w:rsidRPr="008A7256">
        <w:rPr>
          <w:rFonts w:cs="Arial"/>
          <w:color w:val="000000"/>
          <w:sz w:val="22"/>
          <w:szCs w:val="22"/>
        </w:rPr>
        <w:t xml:space="preserve"> do trabalhador,</w:t>
      </w:r>
      <w:r w:rsidR="00D61FEF" w:rsidRPr="008A7256">
        <w:rPr>
          <w:rFonts w:cs="Arial"/>
          <w:color w:val="000000"/>
          <w:sz w:val="22"/>
          <w:szCs w:val="22"/>
        </w:rPr>
        <w:t xml:space="preserve"> em agência situada na localidade ou região metropolitana em que ocorre a prestação dos serviços,</w:t>
      </w:r>
      <w:r w:rsidR="00DB206B" w:rsidRPr="008A7256">
        <w:rPr>
          <w:rFonts w:cs="Arial"/>
          <w:color w:val="000000"/>
          <w:sz w:val="22"/>
          <w:szCs w:val="22"/>
        </w:rPr>
        <w:t xml:space="preserve"> de modo a possibilitar a conferência do pagamento por parte da </w:t>
      </w:r>
      <w:r w:rsidR="00D52359" w:rsidRPr="008A7256">
        <w:rPr>
          <w:rFonts w:cs="Arial"/>
          <w:color w:val="000000"/>
          <w:sz w:val="22"/>
          <w:szCs w:val="22"/>
        </w:rPr>
        <w:t>Contratante</w:t>
      </w:r>
      <w:r w:rsidR="009C31B1" w:rsidRPr="008A7256">
        <w:rPr>
          <w:rFonts w:cs="Arial"/>
          <w:color w:val="000000"/>
          <w:sz w:val="22"/>
          <w:szCs w:val="22"/>
        </w:rPr>
        <w:t>. Em caso de impossibilidade de cumprimento desta disposição, a contratada deverá apresentar</w:t>
      </w:r>
      <w:r w:rsidR="008A5435">
        <w:rPr>
          <w:rFonts w:cs="Arial"/>
          <w:color w:val="000000"/>
          <w:sz w:val="22"/>
          <w:szCs w:val="22"/>
        </w:rPr>
        <w:t xml:space="preserve"> j</w:t>
      </w:r>
      <w:r w:rsidR="009C31B1" w:rsidRPr="008A7256">
        <w:rPr>
          <w:rFonts w:cs="Arial"/>
          <w:color w:val="000000"/>
          <w:sz w:val="22"/>
          <w:szCs w:val="22"/>
        </w:rPr>
        <w:t>ustificativa, a fim de que a Administração</w:t>
      </w:r>
      <w:r w:rsidR="00165FBC" w:rsidRPr="008A7256">
        <w:rPr>
          <w:rFonts w:cs="Arial"/>
          <w:color w:val="000000"/>
          <w:sz w:val="22"/>
          <w:szCs w:val="22"/>
        </w:rPr>
        <w:t xml:space="preserve"> analise</w:t>
      </w:r>
      <w:r w:rsidR="004B25D9" w:rsidRPr="008A7256">
        <w:rPr>
          <w:rFonts w:cs="Arial"/>
          <w:color w:val="000000"/>
          <w:sz w:val="22"/>
          <w:szCs w:val="22"/>
        </w:rPr>
        <w:t xml:space="preserve"> sua plausibilidade</w:t>
      </w:r>
      <w:r w:rsidR="00165FBC" w:rsidRPr="008A7256">
        <w:rPr>
          <w:rFonts w:cs="Arial"/>
          <w:color w:val="000000"/>
          <w:sz w:val="22"/>
          <w:szCs w:val="22"/>
        </w:rPr>
        <w:t xml:space="preserve"> e</w:t>
      </w:r>
      <w:r w:rsidR="009C31B1" w:rsidRPr="008A7256">
        <w:rPr>
          <w:rFonts w:cs="Arial"/>
          <w:color w:val="000000"/>
          <w:sz w:val="22"/>
          <w:szCs w:val="22"/>
        </w:rPr>
        <w:t xml:space="preserve"> possa verificar a realização do pagamento.</w:t>
      </w:r>
    </w:p>
    <w:p w:rsidR="009D5BFD" w:rsidRPr="008A7256" w:rsidRDefault="009D5BFD" w:rsidP="006A3895">
      <w:pPr>
        <w:numPr>
          <w:ilvl w:val="1"/>
          <w:numId w:val="1"/>
        </w:numPr>
        <w:tabs>
          <w:tab w:val="left" w:pos="426"/>
        </w:tabs>
        <w:spacing w:before="120" w:after="120" w:line="276" w:lineRule="auto"/>
        <w:ind w:left="0" w:firstLine="0"/>
        <w:jc w:val="both"/>
        <w:rPr>
          <w:rFonts w:cs="Arial"/>
          <w:color w:val="000000"/>
          <w:sz w:val="22"/>
          <w:szCs w:val="22"/>
        </w:rPr>
      </w:pPr>
      <w:r w:rsidRPr="008A7256">
        <w:rPr>
          <w:rFonts w:cs="Arial"/>
          <w:color w:val="000000"/>
          <w:sz w:val="22"/>
          <w:szCs w:val="22"/>
        </w:rP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rsidR="009D5BFD" w:rsidRPr="008A7256" w:rsidRDefault="009D5BFD" w:rsidP="006A3895">
      <w:pPr>
        <w:numPr>
          <w:ilvl w:val="2"/>
          <w:numId w:val="1"/>
        </w:numPr>
        <w:tabs>
          <w:tab w:val="left" w:pos="426"/>
        </w:tabs>
        <w:spacing w:before="120" w:after="120" w:line="276" w:lineRule="auto"/>
        <w:ind w:left="0" w:firstLine="0"/>
        <w:jc w:val="both"/>
        <w:rPr>
          <w:rFonts w:cs="Arial"/>
          <w:color w:val="000000"/>
          <w:sz w:val="22"/>
          <w:szCs w:val="22"/>
        </w:rPr>
      </w:pPr>
      <w:r w:rsidRPr="008A7256">
        <w:rPr>
          <w:rFonts w:cs="Arial"/>
          <w:color w:val="000000"/>
          <w:sz w:val="22"/>
          <w:szCs w:val="22"/>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rsidR="00F80683" w:rsidRPr="008A7256" w:rsidRDefault="00F80683" w:rsidP="006A3895">
      <w:pPr>
        <w:tabs>
          <w:tab w:val="left" w:pos="426"/>
        </w:tabs>
        <w:rPr>
          <w:rFonts w:cs="Arial"/>
          <w:sz w:val="22"/>
          <w:szCs w:val="22"/>
          <w:lang w:eastAsia="en-US"/>
        </w:rPr>
      </w:pPr>
    </w:p>
    <w:p w:rsidR="00DB206B" w:rsidRPr="008A7256" w:rsidRDefault="00A36676" w:rsidP="006A3895">
      <w:pPr>
        <w:numPr>
          <w:ilvl w:val="1"/>
          <w:numId w:val="1"/>
        </w:numPr>
        <w:tabs>
          <w:tab w:val="left" w:pos="426"/>
        </w:tabs>
        <w:spacing w:before="120" w:after="120" w:line="276" w:lineRule="auto"/>
        <w:ind w:left="0" w:firstLine="0"/>
        <w:jc w:val="both"/>
        <w:rPr>
          <w:rFonts w:cs="Arial"/>
          <w:color w:val="000000"/>
          <w:sz w:val="22"/>
          <w:szCs w:val="22"/>
        </w:rPr>
      </w:pPr>
      <w:r w:rsidRPr="008A7256">
        <w:rPr>
          <w:rFonts w:cs="Arial"/>
          <w:color w:val="000000"/>
          <w:sz w:val="22"/>
          <w:szCs w:val="22"/>
        </w:rPr>
        <w:t>N</w:t>
      </w:r>
      <w:r w:rsidR="00DB206B" w:rsidRPr="008A7256">
        <w:rPr>
          <w:rFonts w:cs="Arial"/>
          <w:color w:val="000000"/>
          <w:sz w:val="22"/>
          <w:szCs w:val="22"/>
        </w:rPr>
        <w:t>ão permitir que o empregado designado para trabalhar em um turno preste seus serviços no turno imediatamente subseq</w:t>
      </w:r>
      <w:r w:rsidR="00990902" w:rsidRPr="008A7256">
        <w:rPr>
          <w:rFonts w:cs="Arial"/>
          <w:color w:val="000000"/>
          <w:sz w:val="22"/>
          <w:szCs w:val="22"/>
        </w:rPr>
        <w:t>u</w:t>
      </w:r>
      <w:r w:rsidR="00DB206B" w:rsidRPr="008A7256">
        <w:rPr>
          <w:rFonts w:cs="Arial"/>
          <w:color w:val="000000"/>
          <w:sz w:val="22"/>
          <w:szCs w:val="22"/>
        </w:rPr>
        <w:t>ente;</w:t>
      </w:r>
    </w:p>
    <w:p w:rsidR="00DB206B" w:rsidRPr="008A7256" w:rsidRDefault="00C11C58" w:rsidP="006A3895">
      <w:pPr>
        <w:numPr>
          <w:ilvl w:val="1"/>
          <w:numId w:val="1"/>
        </w:numPr>
        <w:tabs>
          <w:tab w:val="left" w:pos="426"/>
        </w:tabs>
        <w:spacing w:before="120" w:after="120" w:line="276" w:lineRule="auto"/>
        <w:ind w:left="0" w:firstLine="0"/>
        <w:jc w:val="both"/>
        <w:rPr>
          <w:rFonts w:cs="Arial"/>
          <w:color w:val="000000"/>
          <w:sz w:val="22"/>
          <w:szCs w:val="22"/>
        </w:rPr>
      </w:pPr>
      <w:r w:rsidRPr="008A7256">
        <w:rPr>
          <w:rFonts w:cs="Arial"/>
          <w:color w:val="000000"/>
          <w:sz w:val="22"/>
          <w:szCs w:val="22"/>
        </w:rPr>
        <w:t>A</w:t>
      </w:r>
      <w:r w:rsidR="00DB206B" w:rsidRPr="008A7256">
        <w:rPr>
          <w:rFonts w:cs="Arial"/>
          <w:color w:val="000000"/>
          <w:sz w:val="22"/>
          <w:szCs w:val="22"/>
        </w:rPr>
        <w:t xml:space="preserve">tender </w:t>
      </w:r>
      <w:r w:rsidR="00A76CE0" w:rsidRPr="008A7256">
        <w:rPr>
          <w:rFonts w:cs="Arial"/>
          <w:color w:val="000000"/>
          <w:sz w:val="22"/>
          <w:szCs w:val="22"/>
        </w:rPr>
        <w:t>à</w:t>
      </w:r>
      <w:r w:rsidR="00DB206B" w:rsidRPr="008A7256">
        <w:rPr>
          <w:rFonts w:cs="Arial"/>
          <w:color w:val="000000"/>
          <w:sz w:val="22"/>
          <w:szCs w:val="22"/>
        </w:rPr>
        <w:t xml:space="preserve">s solicitações da </w:t>
      </w:r>
      <w:r w:rsidR="00D52359" w:rsidRPr="008A7256">
        <w:rPr>
          <w:rFonts w:cs="Arial"/>
          <w:color w:val="000000"/>
          <w:sz w:val="22"/>
          <w:szCs w:val="22"/>
        </w:rPr>
        <w:t>Contratante</w:t>
      </w:r>
      <w:r w:rsidR="00DB206B" w:rsidRPr="008A7256">
        <w:rPr>
          <w:rFonts w:cs="Arial"/>
          <w:color w:val="000000"/>
          <w:sz w:val="22"/>
          <w:szCs w:val="22"/>
        </w:rPr>
        <w:t xml:space="preserve"> quanto à substituição dos empregados alocados, </w:t>
      </w:r>
      <w:r w:rsidR="00A76CE0" w:rsidRPr="008A7256">
        <w:rPr>
          <w:rFonts w:cs="Arial"/>
          <w:color w:val="000000"/>
          <w:sz w:val="22"/>
          <w:szCs w:val="22"/>
        </w:rPr>
        <w:t xml:space="preserve">no prazo fixado pelo fiscal do contrato, </w:t>
      </w:r>
      <w:r w:rsidR="00DB206B" w:rsidRPr="008A7256">
        <w:rPr>
          <w:rFonts w:cs="Arial"/>
          <w:color w:val="000000"/>
          <w:sz w:val="22"/>
          <w:szCs w:val="22"/>
        </w:rPr>
        <w:t xml:space="preserve">nos casos em que ficar constatado descumprimento das obrigações relativas à execução </w:t>
      </w:r>
      <w:r w:rsidR="001545A4" w:rsidRPr="008A7256">
        <w:rPr>
          <w:rFonts w:cs="Arial"/>
          <w:color w:val="000000"/>
          <w:sz w:val="22"/>
          <w:szCs w:val="22"/>
        </w:rPr>
        <w:t>do serviço, conforme descrito neste</w:t>
      </w:r>
      <w:r w:rsidR="00DB206B" w:rsidRPr="008A7256">
        <w:rPr>
          <w:rFonts w:cs="Arial"/>
          <w:color w:val="000000"/>
          <w:sz w:val="22"/>
          <w:szCs w:val="22"/>
        </w:rPr>
        <w:t xml:space="preserve"> Termo de Referência;</w:t>
      </w:r>
    </w:p>
    <w:p w:rsidR="00DB206B" w:rsidRPr="008A7256" w:rsidRDefault="00C11C58" w:rsidP="006A3895">
      <w:pPr>
        <w:numPr>
          <w:ilvl w:val="1"/>
          <w:numId w:val="1"/>
        </w:numPr>
        <w:tabs>
          <w:tab w:val="left" w:pos="426"/>
        </w:tabs>
        <w:spacing w:before="120" w:after="120" w:line="276" w:lineRule="auto"/>
        <w:ind w:left="0" w:firstLine="0"/>
        <w:jc w:val="both"/>
        <w:rPr>
          <w:rFonts w:cs="Arial"/>
          <w:color w:val="000000"/>
          <w:sz w:val="22"/>
          <w:szCs w:val="22"/>
        </w:rPr>
      </w:pPr>
      <w:r w:rsidRPr="008A7256">
        <w:rPr>
          <w:rFonts w:cs="Arial"/>
          <w:color w:val="000000"/>
          <w:sz w:val="22"/>
          <w:szCs w:val="22"/>
        </w:rPr>
        <w:t>I</w:t>
      </w:r>
      <w:r w:rsidR="00DB206B" w:rsidRPr="008A7256">
        <w:rPr>
          <w:rFonts w:cs="Arial"/>
          <w:color w:val="000000"/>
          <w:sz w:val="22"/>
          <w:szCs w:val="22"/>
        </w:rPr>
        <w:t xml:space="preserve">nstruir seus empregados quanto à necessidade de acatar as </w:t>
      </w:r>
      <w:r w:rsidR="00133136" w:rsidRPr="008A7256">
        <w:rPr>
          <w:rFonts w:cs="Arial"/>
          <w:color w:val="000000"/>
          <w:sz w:val="22"/>
          <w:szCs w:val="22"/>
        </w:rPr>
        <w:t xml:space="preserve">Normas Internas </w:t>
      </w:r>
      <w:r w:rsidR="00DB206B" w:rsidRPr="008A7256">
        <w:rPr>
          <w:rFonts w:cs="Arial"/>
          <w:color w:val="000000"/>
          <w:sz w:val="22"/>
          <w:szCs w:val="22"/>
        </w:rPr>
        <w:t>da Administração;</w:t>
      </w:r>
    </w:p>
    <w:p w:rsidR="00DB206B" w:rsidRPr="008A7256" w:rsidRDefault="00C11C58" w:rsidP="006A3895">
      <w:pPr>
        <w:numPr>
          <w:ilvl w:val="1"/>
          <w:numId w:val="1"/>
        </w:numPr>
        <w:tabs>
          <w:tab w:val="left" w:pos="426"/>
        </w:tabs>
        <w:spacing w:before="120" w:after="120" w:line="276" w:lineRule="auto"/>
        <w:ind w:left="0" w:firstLine="0"/>
        <w:jc w:val="both"/>
        <w:rPr>
          <w:rFonts w:cs="Arial"/>
          <w:color w:val="000000"/>
          <w:sz w:val="22"/>
          <w:szCs w:val="22"/>
        </w:rPr>
      </w:pPr>
      <w:r w:rsidRPr="008A7256">
        <w:rPr>
          <w:rFonts w:cs="Arial"/>
          <w:color w:val="000000"/>
          <w:sz w:val="22"/>
          <w:szCs w:val="22"/>
        </w:rPr>
        <w:t>I</w:t>
      </w:r>
      <w:r w:rsidR="00DB206B" w:rsidRPr="008A7256">
        <w:rPr>
          <w:rFonts w:cs="Arial"/>
          <w:color w:val="000000"/>
          <w:sz w:val="22"/>
          <w:szCs w:val="22"/>
        </w:rPr>
        <w:t xml:space="preserve">nstruir seus empregados a respeito das atividades a serem desempenhadas, alertando-os a não executar atividades não abrangidas pelo contrato, devendo a </w:t>
      </w:r>
      <w:r w:rsidR="00D52359" w:rsidRPr="008A7256">
        <w:rPr>
          <w:rFonts w:cs="Arial"/>
          <w:color w:val="000000"/>
          <w:sz w:val="22"/>
          <w:szCs w:val="22"/>
        </w:rPr>
        <w:t>Contratada</w:t>
      </w:r>
      <w:r w:rsidR="00DB206B" w:rsidRPr="008A7256">
        <w:rPr>
          <w:rFonts w:cs="Arial"/>
          <w:color w:val="000000"/>
          <w:sz w:val="22"/>
          <w:szCs w:val="22"/>
        </w:rPr>
        <w:t xml:space="preserve"> relatar à </w:t>
      </w:r>
      <w:r w:rsidR="00D52359" w:rsidRPr="008A7256">
        <w:rPr>
          <w:rFonts w:cs="Arial"/>
          <w:color w:val="000000"/>
          <w:sz w:val="22"/>
          <w:szCs w:val="22"/>
        </w:rPr>
        <w:t>Contratante</w:t>
      </w:r>
      <w:r w:rsidR="00DB206B" w:rsidRPr="008A7256">
        <w:rPr>
          <w:rFonts w:cs="Arial"/>
          <w:color w:val="000000"/>
          <w:sz w:val="22"/>
          <w:szCs w:val="22"/>
        </w:rPr>
        <w:t xml:space="preserve"> toda e qualquer ocorrência neste sentido, a fim de evitar desvio de função;</w:t>
      </w:r>
    </w:p>
    <w:p w:rsidR="00A1461F" w:rsidRPr="008A7256" w:rsidRDefault="008E20C1" w:rsidP="006A3895">
      <w:pPr>
        <w:numPr>
          <w:ilvl w:val="1"/>
          <w:numId w:val="1"/>
        </w:numPr>
        <w:tabs>
          <w:tab w:val="left" w:pos="426"/>
        </w:tabs>
        <w:spacing w:before="120" w:after="120" w:line="276" w:lineRule="auto"/>
        <w:ind w:left="0" w:firstLine="0"/>
        <w:jc w:val="both"/>
        <w:rPr>
          <w:rFonts w:cs="Arial"/>
          <w:color w:val="000000"/>
          <w:sz w:val="22"/>
          <w:szCs w:val="22"/>
        </w:rPr>
      </w:pPr>
      <w:r w:rsidRPr="008A7256">
        <w:rPr>
          <w:rFonts w:cs="Arial"/>
          <w:color w:val="000000"/>
          <w:sz w:val="22"/>
          <w:szCs w:val="22"/>
        </w:rPr>
        <w:t>I</w:t>
      </w:r>
      <w:r w:rsidR="00A1461F" w:rsidRPr="008A7256">
        <w:rPr>
          <w:rFonts w:cs="Arial"/>
          <w:color w:val="000000"/>
          <w:sz w:val="22"/>
          <w:szCs w:val="22"/>
        </w:rPr>
        <w:t>nstruir seus empregados, no início da execução contratual, quanto à obtenção das informações de seus interesses junto aos órgãos públicos, relativas ao contrato de trabalho e obrigações a ele inerentes, adotando, entre outras, as seguintes medidas:</w:t>
      </w:r>
    </w:p>
    <w:p w:rsidR="00A1461F" w:rsidRPr="008A7256" w:rsidRDefault="00A1461F" w:rsidP="006A3895">
      <w:pPr>
        <w:pStyle w:val="PargrafodaLista"/>
        <w:numPr>
          <w:ilvl w:val="2"/>
          <w:numId w:val="1"/>
        </w:numPr>
        <w:tabs>
          <w:tab w:val="left" w:pos="426"/>
        </w:tabs>
        <w:spacing w:before="120" w:after="120" w:line="276" w:lineRule="auto"/>
        <w:ind w:left="0" w:firstLine="0"/>
        <w:contextualSpacing w:val="0"/>
        <w:jc w:val="both"/>
        <w:rPr>
          <w:rFonts w:cs="Arial"/>
          <w:color w:val="000000"/>
          <w:sz w:val="22"/>
          <w:szCs w:val="22"/>
        </w:rPr>
      </w:pPr>
      <w:proofErr w:type="gramStart"/>
      <w:r w:rsidRPr="008A7256">
        <w:rPr>
          <w:rFonts w:cs="Arial"/>
          <w:color w:val="000000"/>
          <w:sz w:val="22"/>
          <w:szCs w:val="22"/>
        </w:rPr>
        <w:t>viabilizar</w:t>
      </w:r>
      <w:proofErr w:type="gramEnd"/>
      <w:r w:rsidRPr="008A7256">
        <w:rPr>
          <w:rFonts w:cs="Arial"/>
          <w:color w:val="000000"/>
          <w:sz w:val="22"/>
          <w:szCs w:val="22"/>
        </w:rPr>
        <w:t xml:space="preserve"> o acesso de seus empregados, via internet, por meio de senha própria, aos sistemas da Previdência Social e da Receita do Brasil, com o objetivo de verificar se as suas contribuições previdenciárias foram recolhidas</w:t>
      </w:r>
      <w:r w:rsidR="009A6D51" w:rsidRPr="008A7256">
        <w:rPr>
          <w:rFonts w:cs="Arial"/>
          <w:color w:val="000000"/>
          <w:sz w:val="22"/>
          <w:szCs w:val="22"/>
        </w:rPr>
        <w:t>, no prazo máximo de 60 (sessenta) dias, contados do início da prestação dos serviços ou da admissão do empregado;</w:t>
      </w:r>
    </w:p>
    <w:p w:rsidR="00A1461F" w:rsidRPr="008A7256" w:rsidRDefault="00A1461F" w:rsidP="006A3895">
      <w:pPr>
        <w:pStyle w:val="PargrafodaLista"/>
        <w:numPr>
          <w:ilvl w:val="2"/>
          <w:numId w:val="1"/>
        </w:numPr>
        <w:tabs>
          <w:tab w:val="left" w:pos="426"/>
        </w:tabs>
        <w:spacing w:before="120" w:after="120" w:line="276" w:lineRule="auto"/>
        <w:ind w:left="0" w:firstLine="0"/>
        <w:contextualSpacing w:val="0"/>
        <w:jc w:val="both"/>
        <w:rPr>
          <w:rFonts w:cs="Arial"/>
          <w:color w:val="000000"/>
          <w:sz w:val="22"/>
          <w:szCs w:val="22"/>
        </w:rPr>
      </w:pPr>
      <w:proofErr w:type="gramStart"/>
      <w:r w:rsidRPr="008A7256">
        <w:rPr>
          <w:rFonts w:cs="Arial"/>
          <w:color w:val="000000"/>
          <w:sz w:val="22"/>
          <w:szCs w:val="22"/>
        </w:rPr>
        <w:t>viabilizar</w:t>
      </w:r>
      <w:proofErr w:type="gramEnd"/>
      <w:r w:rsidRPr="008A7256">
        <w:rPr>
          <w:rFonts w:cs="Arial"/>
          <w:color w:val="000000"/>
          <w:sz w:val="22"/>
          <w:szCs w:val="22"/>
        </w:rPr>
        <w:t xml:space="preserve"> a emissão do cartão cidadão pela Caixa Econômica F</w:t>
      </w:r>
      <w:r w:rsidR="009A6D51" w:rsidRPr="008A7256">
        <w:rPr>
          <w:rFonts w:cs="Arial"/>
          <w:color w:val="000000"/>
          <w:sz w:val="22"/>
          <w:szCs w:val="22"/>
        </w:rPr>
        <w:t>ederal para todos os empregados, no prazo máximo de 60 (sessenta) dias, contados do início da prestação dos serviços ou da admissão do empregado;</w:t>
      </w:r>
    </w:p>
    <w:p w:rsidR="00A1461F" w:rsidRPr="008A7256" w:rsidRDefault="00A1461F" w:rsidP="006A3895">
      <w:pPr>
        <w:pStyle w:val="PargrafodaLista"/>
        <w:numPr>
          <w:ilvl w:val="2"/>
          <w:numId w:val="1"/>
        </w:numPr>
        <w:tabs>
          <w:tab w:val="left" w:pos="426"/>
        </w:tabs>
        <w:spacing w:before="120" w:after="120" w:line="276" w:lineRule="auto"/>
        <w:ind w:left="0" w:firstLine="0"/>
        <w:contextualSpacing w:val="0"/>
        <w:jc w:val="both"/>
        <w:rPr>
          <w:rFonts w:cs="Arial"/>
          <w:color w:val="000000"/>
          <w:sz w:val="22"/>
          <w:szCs w:val="22"/>
        </w:rPr>
      </w:pPr>
      <w:proofErr w:type="gramStart"/>
      <w:r w:rsidRPr="008A7256">
        <w:rPr>
          <w:rFonts w:cs="Arial"/>
          <w:color w:val="000000"/>
          <w:sz w:val="22"/>
          <w:szCs w:val="22"/>
        </w:rPr>
        <w:t>oferecer</w:t>
      </w:r>
      <w:proofErr w:type="gramEnd"/>
      <w:r w:rsidRPr="008A7256">
        <w:rPr>
          <w:rFonts w:cs="Arial"/>
          <w:color w:val="000000"/>
          <w:sz w:val="22"/>
          <w:szCs w:val="22"/>
        </w:rPr>
        <w:t xml:space="preserve"> todos os meios necessários aos seus empregados para a obtenção de extratos de recolhimentos de seus direitos sociais, preferencialmente por meio eletrônico, quando disponível.</w:t>
      </w:r>
    </w:p>
    <w:p w:rsidR="00CA0560" w:rsidRPr="008A7256" w:rsidRDefault="00A06703" w:rsidP="006A3895">
      <w:pPr>
        <w:numPr>
          <w:ilvl w:val="1"/>
          <w:numId w:val="1"/>
        </w:numPr>
        <w:tabs>
          <w:tab w:val="left" w:pos="426"/>
        </w:tabs>
        <w:spacing w:before="120" w:after="120" w:line="276" w:lineRule="auto"/>
        <w:ind w:left="0" w:firstLine="0"/>
        <w:jc w:val="both"/>
        <w:rPr>
          <w:rFonts w:cs="Arial"/>
          <w:color w:val="000000"/>
          <w:sz w:val="22"/>
          <w:szCs w:val="22"/>
        </w:rPr>
      </w:pPr>
      <w:r w:rsidRPr="008A7256">
        <w:rPr>
          <w:rFonts w:cs="Arial"/>
          <w:color w:val="000000"/>
          <w:sz w:val="22"/>
          <w:szCs w:val="22"/>
        </w:rPr>
        <w:t xml:space="preserve">Manter </w:t>
      </w:r>
      <w:proofErr w:type="spellStart"/>
      <w:r w:rsidRPr="008A7256">
        <w:rPr>
          <w:rFonts w:cs="Arial"/>
          <w:color w:val="000000"/>
          <w:sz w:val="22"/>
          <w:szCs w:val="22"/>
        </w:rPr>
        <w:t>preposto</w:t>
      </w:r>
      <w:r w:rsidR="00DB4338" w:rsidRPr="008A7256">
        <w:rPr>
          <w:rFonts w:cs="Arial"/>
          <w:color w:val="000000"/>
          <w:sz w:val="22"/>
          <w:szCs w:val="22"/>
        </w:rPr>
        <w:t>nos</w:t>
      </w:r>
      <w:proofErr w:type="spellEnd"/>
      <w:r w:rsidR="00DB4338" w:rsidRPr="008A7256">
        <w:rPr>
          <w:rFonts w:cs="Arial"/>
          <w:color w:val="000000"/>
          <w:sz w:val="22"/>
          <w:szCs w:val="22"/>
        </w:rPr>
        <w:t xml:space="preserve"> </w:t>
      </w:r>
      <w:r w:rsidR="00894C85" w:rsidRPr="008A7256">
        <w:rPr>
          <w:rFonts w:cs="Arial"/>
          <w:color w:val="000000"/>
          <w:sz w:val="22"/>
          <w:szCs w:val="22"/>
        </w:rPr>
        <w:t>locais de prestação de serviço</w:t>
      </w:r>
      <w:r w:rsidRPr="008A7256">
        <w:rPr>
          <w:rFonts w:cs="Arial"/>
          <w:color w:val="000000"/>
          <w:sz w:val="22"/>
          <w:szCs w:val="22"/>
        </w:rPr>
        <w:t>, aceito pela Administração, para representá-la na execução do contrato</w:t>
      </w:r>
      <w:r w:rsidR="001449A3" w:rsidRPr="008A7256">
        <w:rPr>
          <w:rFonts w:cs="Arial"/>
          <w:color w:val="000000"/>
          <w:sz w:val="22"/>
          <w:szCs w:val="22"/>
        </w:rPr>
        <w:t>;</w:t>
      </w:r>
    </w:p>
    <w:p w:rsidR="00DB206B" w:rsidRPr="008A7256" w:rsidRDefault="00A36676" w:rsidP="006A3895">
      <w:pPr>
        <w:numPr>
          <w:ilvl w:val="1"/>
          <w:numId w:val="1"/>
        </w:numPr>
        <w:tabs>
          <w:tab w:val="left" w:pos="426"/>
        </w:tabs>
        <w:spacing w:before="120" w:after="120" w:line="276" w:lineRule="auto"/>
        <w:ind w:left="0" w:firstLine="0"/>
        <w:jc w:val="both"/>
        <w:rPr>
          <w:rFonts w:cs="Arial"/>
          <w:color w:val="000000"/>
          <w:sz w:val="22"/>
          <w:szCs w:val="22"/>
        </w:rPr>
      </w:pPr>
      <w:r w:rsidRPr="008A7256">
        <w:rPr>
          <w:rFonts w:cs="Arial"/>
          <w:color w:val="000000"/>
          <w:sz w:val="22"/>
          <w:szCs w:val="22"/>
        </w:rPr>
        <w:t>R</w:t>
      </w:r>
      <w:r w:rsidR="00DB206B" w:rsidRPr="008A7256">
        <w:rPr>
          <w:rFonts w:cs="Arial"/>
          <w:color w:val="000000"/>
          <w:sz w:val="22"/>
          <w:szCs w:val="22"/>
        </w:rPr>
        <w:t xml:space="preserve">elatar à </w:t>
      </w:r>
      <w:r w:rsidR="00D52359" w:rsidRPr="008A7256">
        <w:rPr>
          <w:rFonts w:cs="Arial"/>
          <w:color w:val="000000"/>
          <w:sz w:val="22"/>
          <w:szCs w:val="22"/>
        </w:rPr>
        <w:t>Contratante</w:t>
      </w:r>
      <w:r w:rsidR="00DB206B" w:rsidRPr="008A7256">
        <w:rPr>
          <w:rFonts w:cs="Arial"/>
          <w:color w:val="000000"/>
          <w:sz w:val="22"/>
          <w:szCs w:val="22"/>
        </w:rPr>
        <w:t xml:space="preserve"> toda e qualquer irregularidade verificada no decorrer da prestação dos serviços;</w:t>
      </w:r>
    </w:p>
    <w:p w:rsidR="00DB206B" w:rsidRPr="008A7256" w:rsidRDefault="00A36676" w:rsidP="006A3895">
      <w:pPr>
        <w:numPr>
          <w:ilvl w:val="1"/>
          <w:numId w:val="1"/>
        </w:numPr>
        <w:tabs>
          <w:tab w:val="left" w:pos="426"/>
        </w:tabs>
        <w:spacing w:before="120" w:after="120" w:line="276" w:lineRule="auto"/>
        <w:ind w:left="0" w:firstLine="0"/>
        <w:jc w:val="both"/>
        <w:rPr>
          <w:rFonts w:cs="Arial"/>
          <w:color w:val="000000"/>
          <w:sz w:val="22"/>
          <w:szCs w:val="22"/>
        </w:rPr>
      </w:pPr>
      <w:r w:rsidRPr="008A7256">
        <w:rPr>
          <w:rFonts w:cs="Arial"/>
          <w:color w:val="000000"/>
          <w:sz w:val="22"/>
          <w:szCs w:val="22"/>
        </w:rPr>
        <w:t>F</w:t>
      </w:r>
      <w:r w:rsidR="00601299" w:rsidRPr="008A7256">
        <w:rPr>
          <w:rFonts w:cs="Arial"/>
          <w:color w:val="000000"/>
          <w:sz w:val="22"/>
          <w:szCs w:val="22"/>
        </w:rPr>
        <w:t xml:space="preserve">ornecer, </w:t>
      </w:r>
      <w:r w:rsidR="00DB206B" w:rsidRPr="008A7256">
        <w:rPr>
          <w:rFonts w:cs="Arial"/>
          <w:color w:val="000000"/>
          <w:sz w:val="22"/>
          <w:szCs w:val="22"/>
        </w:rPr>
        <w:t xml:space="preserve">sempre que solicitados pela </w:t>
      </w:r>
      <w:r w:rsidR="00D52359" w:rsidRPr="008A7256">
        <w:rPr>
          <w:rFonts w:cs="Arial"/>
          <w:color w:val="000000"/>
          <w:sz w:val="22"/>
          <w:szCs w:val="22"/>
        </w:rPr>
        <w:t>Contratante</w:t>
      </w:r>
      <w:r w:rsidR="00DB206B" w:rsidRPr="008A7256">
        <w:rPr>
          <w:rFonts w:cs="Arial"/>
          <w:color w:val="000000"/>
          <w:sz w:val="22"/>
          <w:szCs w:val="22"/>
        </w:rPr>
        <w:t>, os comprovantes do cumprimento das obrigações previdenciárias, do Fundo de Garantia do Tempo de Serviço - FGTS, e do pagamento dos salários e</w:t>
      </w:r>
      <w:r w:rsidR="002E1144" w:rsidRPr="008A7256">
        <w:rPr>
          <w:rFonts w:cs="Arial"/>
          <w:color w:val="000000"/>
          <w:sz w:val="22"/>
          <w:szCs w:val="22"/>
        </w:rPr>
        <w:t xml:space="preserve"> demais</w:t>
      </w:r>
      <w:r w:rsidR="00DB206B" w:rsidRPr="008A7256">
        <w:rPr>
          <w:rFonts w:cs="Arial"/>
          <w:color w:val="000000"/>
          <w:sz w:val="22"/>
          <w:szCs w:val="22"/>
        </w:rPr>
        <w:t xml:space="preserve"> benefícios</w:t>
      </w:r>
      <w:r w:rsidR="002E1144" w:rsidRPr="008A7256">
        <w:rPr>
          <w:rFonts w:cs="Arial"/>
          <w:color w:val="000000"/>
          <w:sz w:val="22"/>
          <w:szCs w:val="22"/>
        </w:rPr>
        <w:t xml:space="preserve"> trabalhistas</w:t>
      </w:r>
      <w:r w:rsidR="00DB206B" w:rsidRPr="008A7256">
        <w:rPr>
          <w:rFonts w:cs="Arial"/>
          <w:color w:val="000000"/>
          <w:sz w:val="22"/>
          <w:szCs w:val="22"/>
        </w:rPr>
        <w:t xml:space="preserve"> dos empregados colocados à disposição da </w:t>
      </w:r>
      <w:r w:rsidR="00D52359" w:rsidRPr="008A7256">
        <w:rPr>
          <w:rFonts w:cs="Arial"/>
          <w:color w:val="000000"/>
          <w:sz w:val="22"/>
          <w:szCs w:val="22"/>
        </w:rPr>
        <w:t>Contratante</w:t>
      </w:r>
      <w:r w:rsidR="00DB206B" w:rsidRPr="008A7256">
        <w:rPr>
          <w:rFonts w:cs="Arial"/>
          <w:color w:val="000000"/>
          <w:sz w:val="22"/>
          <w:szCs w:val="22"/>
        </w:rPr>
        <w:t>;</w:t>
      </w:r>
    </w:p>
    <w:p w:rsidR="00BF0F7C" w:rsidRPr="008A7256" w:rsidRDefault="00BF0F7C" w:rsidP="006A3895">
      <w:pPr>
        <w:numPr>
          <w:ilvl w:val="2"/>
          <w:numId w:val="1"/>
        </w:numPr>
        <w:tabs>
          <w:tab w:val="left" w:pos="426"/>
        </w:tabs>
        <w:spacing w:before="120" w:after="120" w:line="276" w:lineRule="auto"/>
        <w:ind w:left="0" w:firstLine="0"/>
        <w:jc w:val="both"/>
        <w:rPr>
          <w:rFonts w:cs="Arial"/>
          <w:color w:val="000000"/>
          <w:sz w:val="22"/>
          <w:szCs w:val="22"/>
        </w:rPr>
      </w:pPr>
      <w:r w:rsidRPr="008A7256">
        <w:rPr>
          <w:rFonts w:cs="Arial"/>
          <w:color w:val="000000"/>
          <w:sz w:val="22"/>
          <w:szCs w:val="22"/>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rsidR="00BF0F7C" w:rsidRPr="008A7256" w:rsidRDefault="00BF0F7C" w:rsidP="006A3895">
      <w:pPr>
        <w:numPr>
          <w:ilvl w:val="2"/>
          <w:numId w:val="1"/>
        </w:numPr>
        <w:tabs>
          <w:tab w:val="left" w:pos="426"/>
        </w:tabs>
        <w:spacing w:before="120" w:after="120" w:line="276" w:lineRule="auto"/>
        <w:ind w:left="0" w:firstLine="0"/>
        <w:jc w:val="both"/>
        <w:rPr>
          <w:rFonts w:cs="Arial"/>
          <w:color w:val="000000"/>
          <w:sz w:val="22"/>
          <w:szCs w:val="22"/>
        </w:rPr>
      </w:pPr>
      <w:r w:rsidRPr="008A7256">
        <w:rPr>
          <w:rFonts w:cs="Arial"/>
          <w:color w:val="000000"/>
          <w:sz w:val="22"/>
          <w:szCs w:val="22"/>
        </w:rPr>
        <w:t xml:space="preserve">Ultrapassado o prazo de 15 (quinze) dias, contados na comunicação mencionada no </w:t>
      </w:r>
      <w:r w:rsidR="00BE06CF" w:rsidRPr="008A7256">
        <w:rPr>
          <w:rFonts w:cs="Arial"/>
          <w:color w:val="000000"/>
          <w:sz w:val="22"/>
          <w:szCs w:val="22"/>
        </w:rPr>
        <w:t>subitem</w:t>
      </w:r>
      <w:r w:rsidRPr="008A7256">
        <w:rPr>
          <w:rFonts w:cs="Arial"/>
          <w:color w:val="000000"/>
          <w:sz w:val="22"/>
          <w:szCs w:val="22"/>
        </w:rPr>
        <w:t xml:space="preserve"> anterior, sem a regularização da falta, a Administração poderá efetuar o pagamento das obrigações diretamente aos empregados da contratada que tenham participado da execução dos serviços objeto do contrato, sem prejuízo das demais sanções cabíveis.</w:t>
      </w:r>
    </w:p>
    <w:p w:rsidR="00BF0F7C" w:rsidRPr="008A7256" w:rsidRDefault="00BF0F7C" w:rsidP="006A3895">
      <w:pPr>
        <w:numPr>
          <w:ilvl w:val="3"/>
          <w:numId w:val="1"/>
        </w:numPr>
        <w:tabs>
          <w:tab w:val="left" w:pos="426"/>
        </w:tabs>
        <w:spacing w:before="120" w:after="120" w:line="276" w:lineRule="auto"/>
        <w:ind w:left="0" w:firstLine="0"/>
        <w:jc w:val="both"/>
        <w:rPr>
          <w:rFonts w:cs="Arial"/>
          <w:color w:val="000000"/>
          <w:sz w:val="22"/>
          <w:szCs w:val="22"/>
        </w:rPr>
      </w:pPr>
      <w:r w:rsidRPr="008A7256">
        <w:rPr>
          <w:rFonts w:cs="Arial"/>
          <w:color w:val="000000"/>
          <w:sz w:val="22"/>
          <w:szCs w:val="22"/>
        </w:rPr>
        <w:t>O sindicato representante da categoria do trabalhador deverá ser notificado pela contratante para acompanhar o pagamento das respectivas verbas.</w:t>
      </w:r>
    </w:p>
    <w:p w:rsidR="00307CB7" w:rsidRPr="008A7256" w:rsidRDefault="00307CB7" w:rsidP="006A3895">
      <w:pPr>
        <w:tabs>
          <w:tab w:val="left" w:pos="426"/>
        </w:tabs>
        <w:spacing w:before="120" w:after="120" w:line="276" w:lineRule="auto"/>
        <w:jc w:val="both"/>
        <w:rPr>
          <w:rFonts w:cs="Arial"/>
          <w:b/>
          <w:sz w:val="22"/>
          <w:szCs w:val="22"/>
        </w:rPr>
      </w:pPr>
    </w:p>
    <w:p w:rsidR="00DB206B" w:rsidRPr="008A7256" w:rsidRDefault="00A36676" w:rsidP="006A3895">
      <w:pPr>
        <w:numPr>
          <w:ilvl w:val="1"/>
          <w:numId w:val="1"/>
        </w:numPr>
        <w:tabs>
          <w:tab w:val="left" w:pos="426"/>
        </w:tabs>
        <w:spacing w:before="120" w:after="120" w:line="276" w:lineRule="auto"/>
        <w:ind w:left="0" w:firstLine="0"/>
        <w:jc w:val="both"/>
        <w:rPr>
          <w:rFonts w:cs="Arial"/>
          <w:color w:val="000000"/>
          <w:sz w:val="22"/>
          <w:szCs w:val="22"/>
        </w:rPr>
      </w:pPr>
      <w:r w:rsidRPr="008A7256">
        <w:rPr>
          <w:rFonts w:cs="Arial"/>
          <w:color w:val="000000"/>
          <w:sz w:val="22"/>
          <w:szCs w:val="22"/>
        </w:rPr>
        <w:t>N</w:t>
      </w:r>
      <w:r w:rsidR="00DB206B" w:rsidRPr="008A7256">
        <w:rPr>
          <w:rFonts w:cs="Arial"/>
          <w:color w:val="000000"/>
          <w:sz w:val="22"/>
          <w:szCs w:val="22"/>
        </w:rPr>
        <w:t>ão permitir a utilização de qualquer trabalho do menor de dezesseis anos, exceto na condição de aprendiz para os maiores de quatorze anos; nem permitir a utilização do trabalho do menor de dezoito anos em trabalho noturno, perigoso ou insalubre;</w:t>
      </w:r>
    </w:p>
    <w:p w:rsidR="00DB206B" w:rsidRPr="008A7256" w:rsidRDefault="00A36676" w:rsidP="006A3895">
      <w:pPr>
        <w:numPr>
          <w:ilvl w:val="1"/>
          <w:numId w:val="1"/>
        </w:numPr>
        <w:tabs>
          <w:tab w:val="left" w:pos="426"/>
        </w:tabs>
        <w:spacing w:before="120" w:after="120" w:line="276" w:lineRule="auto"/>
        <w:ind w:left="0" w:firstLine="0"/>
        <w:jc w:val="both"/>
        <w:rPr>
          <w:rFonts w:cs="Arial"/>
          <w:color w:val="000000"/>
          <w:sz w:val="22"/>
          <w:szCs w:val="22"/>
        </w:rPr>
      </w:pPr>
      <w:r w:rsidRPr="008A7256">
        <w:rPr>
          <w:rFonts w:cs="Arial"/>
          <w:color w:val="000000"/>
          <w:sz w:val="22"/>
          <w:szCs w:val="22"/>
        </w:rPr>
        <w:t>M</w:t>
      </w:r>
      <w:r w:rsidR="00DB206B" w:rsidRPr="008A7256">
        <w:rPr>
          <w:rFonts w:cs="Arial"/>
          <w:color w:val="000000"/>
          <w:sz w:val="22"/>
          <w:szCs w:val="22"/>
        </w:rPr>
        <w:t>anter durante toda a vigência do contrato, em compatibilidade com as obrigações assumidas, todas as condições de habilitação e qualificação exigidas na licitação;</w:t>
      </w:r>
    </w:p>
    <w:p w:rsidR="00133136" w:rsidRPr="008A7256" w:rsidRDefault="001449A3" w:rsidP="006A3895">
      <w:pPr>
        <w:numPr>
          <w:ilvl w:val="1"/>
          <w:numId w:val="1"/>
        </w:numPr>
        <w:tabs>
          <w:tab w:val="left" w:pos="426"/>
        </w:tabs>
        <w:spacing w:before="120" w:after="120" w:line="276" w:lineRule="auto"/>
        <w:ind w:left="0" w:firstLine="0"/>
        <w:jc w:val="both"/>
        <w:rPr>
          <w:rFonts w:cs="Arial"/>
          <w:color w:val="000000"/>
          <w:sz w:val="22"/>
          <w:szCs w:val="22"/>
        </w:rPr>
      </w:pPr>
      <w:r w:rsidRPr="008A7256">
        <w:rPr>
          <w:rFonts w:cs="Arial"/>
          <w:color w:val="000000"/>
          <w:sz w:val="22"/>
          <w:szCs w:val="22"/>
        </w:rPr>
        <w:lastRenderedPageBreak/>
        <w:t>G</w:t>
      </w:r>
      <w:r w:rsidR="00133136" w:rsidRPr="008A7256">
        <w:rPr>
          <w:rFonts w:cs="Arial"/>
          <w:color w:val="000000"/>
          <w:sz w:val="22"/>
          <w:szCs w:val="22"/>
        </w:rPr>
        <w:t>uardar sigilo sobre todas as informações obtidas em decorrência do cumprimento do contrato;</w:t>
      </w:r>
    </w:p>
    <w:p w:rsidR="00EE1F4D" w:rsidRPr="008A7256" w:rsidRDefault="001449A3" w:rsidP="006A3895">
      <w:pPr>
        <w:numPr>
          <w:ilvl w:val="1"/>
          <w:numId w:val="1"/>
        </w:numPr>
        <w:tabs>
          <w:tab w:val="left" w:pos="426"/>
        </w:tabs>
        <w:spacing w:before="120" w:after="120" w:line="276" w:lineRule="auto"/>
        <w:ind w:left="0" w:firstLine="0"/>
        <w:jc w:val="both"/>
        <w:rPr>
          <w:rFonts w:cs="Arial"/>
          <w:color w:val="000000"/>
          <w:sz w:val="22"/>
          <w:szCs w:val="22"/>
        </w:rPr>
      </w:pPr>
      <w:r w:rsidRPr="008A7256">
        <w:rPr>
          <w:rFonts w:cs="Arial"/>
          <w:color w:val="000000"/>
          <w:sz w:val="22"/>
          <w:szCs w:val="22"/>
        </w:rPr>
        <w:t>N</w:t>
      </w:r>
      <w:r w:rsidR="00A375DC" w:rsidRPr="008A7256">
        <w:rPr>
          <w:rFonts w:cs="Arial"/>
          <w:color w:val="000000"/>
          <w:sz w:val="22"/>
          <w:szCs w:val="22"/>
        </w:rPr>
        <w:t xml:space="preserve">ão beneficiar-se da condição de optante </w:t>
      </w:r>
      <w:r w:rsidR="0000144E" w:rsidRPr="008A7256">
        <w:rPr>
          <w:rFonts w:cs="Arial"/>
          <w:color w:val="000000"/>
          <w:sz w:val="22"/>
          <w:szCs w:val="22"/>
        </w:rPr>
        <w:t>pelo Simples Nacional</w:t>
      </w:r>
      <w:r w:rsidR="0000144E" w:rsidRPr="008A7256">
        <w:rPr>
          <w:rFonts w:cs="Arial"/>
          <w:sz w:val="22"/>
          <w:szCs w:val="22"/>
          <w:lang w:eastAsia="en-US"/>
        </w:rPr>
        <w:t>, salvo as exceções previstas no § 5º-C do art. 18 da Lei Complementar no 123, de 14 de dezembro de 2006;</w:t>
      </w:r>
    </w:p>
    <w:p w:rsidR="00A375DC" w:rsidRPr="008A7256" w:rsidRDefault="001449A3" w:rsidP="006A3895">
      <w:pPr>
        <w:numPr>
          <w:ilvl w:val="1"/>
          <w:numId w:val="1"/>
        </w:numPr>
        <w:tabs>
          <w:tab w:val="left" w:pos="426"/>
        </w:tabs>
        <w:spacing w:before="120" w:after="120" w:line="276" w:lineRule="auto"/>
        <w:ind w:left="0" w:firstLine="0"/>
        <w:jc w:val="both"/>
        <w:rPr>
          <w:rFonts w:cs="Arial"/>
          <w:color w:val="000000"/>
          <w:sz w:val="22"/>
          <w:szCs w:val="22"/>
        </w:rPr>
      </w:pPr>
      <w:r w:rsidRPr="008A7256">
        <w:rPr>
          <w:rFonts w:cs="Arial"/>
          <w:color w:val="000000"/>
          <w:sz w:val="22"/>
          <w:szCs w:val="22"/>
        </w:rPr>
        <w:t>C</w:t>
      </w:r>
      <w:r w:rsidR="00EE1F4D" w:rsidRPr="008A7256">
        <w:rPr>
          <w:rFonts w:cs="Arial"/>
          <w:color w:val="000000"/>
          <w:sz w:val="22"/>
          <w:szCs w:val="22"/>
        </w:rPr>
        <w:t xml:space="preserve">omunicar formalmente à Receita Federal a assinatura do contrato de prestação de serviços mediante cessão de mão de obra, </w:t>
      </w:r>
      <w:r w:rsidR="00AF778C" w:rsidRPr="008A7256">
        <w:rPr>
          <w:rFonts w:cs="Arial"/>
          <w:sz w:val="22"/>
          <w:szCs w:val="22"/>
          <w:lang w:eastAsia="en-US"/>
        </w:rPr>
        <w:t xml:space="preserve">salvo as exceções previstas no § 5º-C do art. 18 da Lei Complementar no 123, de 14 de dezembro de 2006, </w:t>
      </w:r>
      <w:r w:rsidR="00530489" w:rsidRPr="008A7256">
        <w:rPr>
          <w:rFonts w:cs="Arial"/>
          <w:color w:val="000000"/>
          <w:sz w:val="22"/>
          <w:szCs w:val="22"/>
        </w:rPr>
        <w:t xml:space="preserve">para fins de </w:t>
      </w:r>
      <w:r w:rsidR="00A375DC" w:rsidRPr="008A7256">
        <w:rPr>
          <w:rFonts w:cs="Arial"/>
          <w:color w:val="000000"/>
          <w:sz w:val="22"/>
          <w:szCs w:val="22"/>
        </w:rPr>
        <w:t>exclusão obrigatória do Simples Nacional a contar do mês seguinte ao da contratação, conforme previsão do art.17, XII, art.30, §1º, II e do art. 31, II, todos da LC 123</w:t>
      </w:r>
      <w:r w:rsidR="00530489" w:rsidRPr="008A7256">
        <w:rPr>
          <w:rFonts w:cs="Arial"/>
          <w:color w:val="000000"/>
          <w:sz w:val="22"/>
          <w:szCs w:val="22"/>
        </w:rPr>
        <w:t>, de 200</w:t>
      </w:r>
      <w:r w:rsidR="00A375DC" w:rsidRPr="008A7256">
        <w:rPr>
          <w:rFonts w:cs="Arial"/>
          <w:color w:val="000000"/>
          <w:sz w:val="22"/>
          <w:szCs w:val="22"/>
        </w:rPr>
        <w:t>6.</w:t>
      </w:r>
    </w:p>
    <w:p w:rsidR="00133136" w:rsidRPr="008A7256" w:rsidRDefault="004F79E3" w:rsidP="006A3895">
      <w:pPr>
        <w:pStyle w:val="PargrafodaLista"/>
        <w:numPr>
          <w:ilvl w:val="2"/>
          <w:numId w:val="1"/>
        </w:numPr>
        <w:tabs>
          <w:tab w:val="left" w:pos="426"/>
        </w:tabs>
        <w:spacing w:before="120" w:after="120" w:line="276" w:lineRule="auto"/>
        <w:ind w:left="0" w:firstLine="0"/>
        <w:contextualSpacing w:val="0"/>
        <w:jc w:val="both"/>
        <w:rPr>
          <w:rFonts w:cs="Arial"/>
          <w:color w:val="000000"/>
          <w:sz w:val="22"/>
          <w:szCs w:val="22"/>
        </w:rPr>
      </w:pPr>
      <w:r w:rsidRPr="008A7256">
        <w:rPr>
          <w:rFonts w:cs="Arial"/>
          <w:color w:val="000000"/>
          <w:sz w:val="22"/>
          <w:szCs w:val="22"/>
        </w:rPr>
        <w:t>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rsidR="00DB206B" w:rsidRPr="008A7256" w:rsidRDefault="00A36676" w:rsidP="006A3895">
      <w:pPr>
        <w:numPr>
          <w:ilvl w:val="1"/>
          <w:numId w:val="1"/>
        </w:numPr>
        <w:tabs>
          <w:tab w:val="left" w:pos="426"/>
        </w:tabs>
        <w:spacing w:before="120" w:after="120" w:line="276" w:lineRule="auto"/>
        <w:ind w:left="0" w:firstLine="0"/>
        <w:jc w:val="both"/>
        <w:rPr>
          <w:rFonts w:cs="Arial"/>
          <w:color w:val="000000"/>
          <w:sz w:val="22"/>
          <w:szCs w:val="22"/>
        </w:rPr>
      </w:pPr>
      <w:r w:rsidRPr="008A7256">
        <w:rPr>
          <w:rFonts w:cs="Arial"/>
          <w:color w:val="000000"/>
          <w:sz w:val="22"/>
          <w:szCs w:val="22"/>
        </w:rPr>
        <w:t>A</w:t>
      </w:r>
      <w:r w:rsidR="00DB206B" w:rsidRPr="008A7256">
        <w:rPr>
          <w:rFonts w:cs="Arial"/>
          <w:color w:val="000000"/>
          <w:sz w:val="22"/>
          <w:szCs w:val="22"/>
        </w:rPr>
        <w:t xml:space="preserve">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w:t>
      </w:r>
      <w:r w:rsidR="00225762" w:rsidRPr="008A7256">
        <w:rPr>
          <w:rFonts w:cs="Arial"/>
          <w:color w:val="000000"/>
          <w:sz w:val="22"/>
          <w:szCs w:val="22"/>
        </w:rPr>
        <w:t>d</w:t>
      </w:r>
      <w:r w:rsidR="00DB206B" w:rsidRPr="008A7256">
        <w:rPr>
          <w:rFonts w:cs="Arial"/>
          <w:color w:val="000000"/>
          <w:sz w:val="22"/>
          <w:szCs w:val="22"/>
        </w:rPr>
        <w:t>o objeto da licitação, exceto quando ocorrer algum dos eventos arrolados nos incisos do § 1º do art. 57 da Lei nº 8.666, de 1993.</w:t>
      </w:r>
    </w:p>
    <w:p w:rsidR="0087676D" w:rsidRPr="008A7256" w:rsidRDefault="0087676D" w:rsidP="006A3895">
      <w:pPr>
        <w:tabs>
          <w:tab w:val="left" w:pos="426"/>
        </w:tabs>
        <w:spacing w:before="120" w:after="120" w:line="276" w:lineRule="auto"/>
        <w:jc w:val="both"/>
        <w:rPr>
          <w:rFonts w:cs="Arial"/>
          <w:color w:val="000000"/>
          <w:sz w:val="22"/>
          <w:szCs w:val="22"/>
        </w:rPr>
      </w:pPr>
    </w:p>
    <w:p w:rsidR="00DB206B" w:rsidRPr="008A7256" w:rsidRDefault="00DB206B" w:rsidP="006A3895">
      <w:pPr>
        <w:pStyle w:val="Citao"/>
        <w:tabs>
          <w:tab w:val="left" w:pos="426"/>
        </w:tabs>
        <w:rPr>
          <w:rFonts w:cs="Arial"/>
          <w:sz w:val="22"/>
          <w:szCs w:val="22"/>
        </w:rPr>
      </w:pPr>
      <w:r w:rsidRPr="008A7256">
        <w:rPr>
          <w:rFonts w:cs="Arial"/>
          <w:b/>
          <w:sz w:val="22"/>
          <w:szCs w:val="22"/>
        </w:rPr>
        <w:t>Nota explicativa:</w:t>
      </w:r>
      <w:r w:rsidRPr="008A7256">
        <w:rPr>
          <w:rFonts w:cs="Arial"/>
          <w:sz w:val="22"/>
          <w:szCs w:val="22"/>
        </w:rPr>
        <w:t xml:space="preserve"> As cláusulas acima são as mínimas necessárias. A Instrução Normativa prevê obrigações específicas para os serviços de limpeza e conservação e de vigilância. Além disso, a regulamentação de cada profissão também pode trazer outras obrigações específicas, como no caso da exigência de contratação de seguro de vida em grupo para os vigilantes. Por fim, também pode ser necessário que se arrolem outras obrigações conforme as necessidades peculiares do órgão a ser atendido e as especificações do serviço a ser executado. </w:t>
      </w:r>
    </w:p>
    <w:p w:rsidR="00245704" w:rsidRPr="008A7256" w:rsidRDefault="00DB206B" w:rsidP="006A3895">
      <w:pPr>
        <w:pStyle w:val="Citao"/>
        <w:tabs>
          <w:tab w:val="left" w:pos="426"/>
        </w:tabs>
        <w:rPr>
          <w:rFonts w:cs="Arial"/>
          <w:sz w:val="22"/>
          <w:szCs w:val="22"/>
        </w:rPr>
      </w:pPr>
      <w:r w:rsidRPr="008A7256">
        <w:rPr>
          <w:rFonts w:cs="Arial"/>
          <w:b/>
          <w:color w:val="FF0000"/>
          <w:sz w:val="22"/>
          <w:szCs w:val="22"/>
        </w:rPr>
        <w:t xml:space="preserve">Portanto, dependendo do </w:t>
      </w:r>
      <w:r w:rsidR="00530489" w:rsidRPr="008A7256">
        <w:rPr>
          <w:rFonts w:cs="Arial"/>
          <w:b/>
          <w:color w:val="FF0000"/>
          <w:sz w:val="22"/>
          <w:szCs w:val="22"/>
        </w:rPr>
        <w:t>objeto da licitação e das peculiaridades da contratação,</w:t>
      </w:r>
      <w:r w:rsidRPr="008A7256">
        <w:rPr>
          <w:rFonts w:cs="Arial"/>
          <w:b/>
          <w:color w:val="FF0000"/>
          <w:sz w:val="22"/>
          <w:szCs w:val="22"/>
        </w:rPr>
        <w:t xml:space="preserve"> a</w:t>
      </w:r>
      <w:r w:rsidR="00530489" w:rsidRPr="008A7256">
        <w:rPr>
          <w:rFonts w:cs="Arial"/>
          <w:b/>
          <w:color w:val="FF0000"/>
          <w:sz w:val="22"/>
          <w:szCs w:val="22"/>
        </w:rPr>
        <w:t>s</w:t>
      </w:r>
      <w:r w:rsidRPr="008A7256">
        <w:rPr>
          <w:rFonts w:cs="Arial"/>
          <w:b/>
          <w:color w:val="FF0000"/>
          <w:sz w:val="22"/>
          <w:szCs w:val="22"/>
        </w:rPr>
        <w:t xml:space="preserve"> cláusula</w:t>
      </w:r>
      <w:r w:rsidR="00530489" w:rsidRPr="008A7256">
        <w:rPr>
          <w:rFonts w:cs="Arial"/>
          <w:b/>
          <w:color w:val="FF0000"/>
          <w:sz w:val="22"/>
          <w:szCs w:val="22"/>
        </w:rPr>
        <w:t>s</w:t>
      </w:r>
      <w:r w:rsidRPr="008A7256">
        <w:rPr>
          <w:rFonts w:cs="Arial"/>
          <w:b/>
          <w:color w:val="FF0000"/>
          <w:sz w:val="22"/>
          <w:szCs w:val="22"/>
        </w:rPr>
        <w:t xml:space="preserve"> de obrigações da </w:t>
      </w:r>
      <w:r w:rsidR="00D52359" w:rsidRPr="008A7256">
        <w:rPr>
          <w:rFonts w:cs="Arial"/>
          <w:b/>
          <w:color w:val="FF0000"/>
          <w:sz w:val="22"/>
          <w:szCs w:val="22"/>
        </w:rPr>
        <w:t>Contratada</w:t>
      </w:r>
      <w:r w:rsidR="009802AB" w:rsidRPr="008A7256">
        <w:rPr>
          <w:rFonts w:cs="Arial"/>
          <w:b/>
          <w:color w:val="FF0000"/>
          <w:sz w:val="22"/>
          <w:szCs w:val="22"/>
        </w:rPr>
        <w:t xml:space="preserve"> </w:t>
      </w:r>
      <w:r w:rsidR="00530489" w:rsidRPr="008A7256">
        <w:rPr>
          <w:rFonts w:cs="Arial"/>
          <w:b/>
          <w:color w:val="FF0000"/>
          <w:sz w:val="22"/>
          <w:szCs w:val="22"/>
        </w:rPr>
        <w:t>sofrerão as devidas alterações</w:t>
      </w:r>
      <w:r w:rsidRPr="008A7256">
        <w:rPr>
          <w:rFonts w:cs="Arial"/>
          <w:sz w:val="22"/>
          <w:szCs w:val="22"/>
        </w:rPr>
        <w:t>.</w:t>
      </w:r>
    </w:p>
    <w:p w:rsidR="00DB206B" w:rsidRPr="008A7256" w:rsidRDefault="00245704" w:rsidP="006A3895">
      <w:pPr>
        <w:pStyle w:val="Citao"/>
        <w:tabs>
          <w:tab w:val="left" w:pos="426"/>
        </w:tabs>
        <w:rPr>
          <w:rFonts w:cs="Arial"/>
          <w:sz w:val="22"/>
          <w:szCs w:val="22"/>
        </w:rPr>
      </w:pPr>
      <w:r w:rsidRPr="008A7256">
        <w:rPr>
          <w:rFonts w:cs="Arial"/>
          <w:sz w:val="22"/>
          <w:szCs w:val="22"/>
        </w:rPr>
        <w:t>O órgão assessorado deve atentar que, dependendo do serviço a ser prestado, há especificidades de sustentabilidade a serem acrescentadas como obrigações da contratada, como as constantes dos artigos 6º e 7º do Decreto 7.746/12. Consultar, igualmente, a Instrução Normativa n. 01/2010, SLTI/MP.</w:t>
      </w:r>
    </w:p>
    <w:p w:rsidR="00DB206B" w:rsidRPr="008A7256" w:rsidRDefault="00DB206B" w:rsidP="006A3895">
      <w:pPr>
        <w:pStyle w:val="Nivel1"/>
        <w:tabs>
          <w:tab w:val="left" w:pos="426"/>
        </w:tabs>
        <w:ind w:left="0" w:firstLine="0"/>
        <w:rPr>
          <w:rFonts w:cs="Arial"/>
          <w:sz w:val="22"/>
          <w:szCs w:val="22"/>
        </w:rPr>
      </w:pPr>
      <w:r w:rsidRPr="008A7256">
        <w:rPr>
          <w:rFonts w:cs="Arial"/>
          <w:sz w:val="22"/>
          <w:szCs w:val="22"/>
        </w:rPr>
        <w:t>DA SUBCONTRATAÇÃO</w:t>
      </w:r>
    </w:p>
    <w:p w:rsidR="00DB206B" w:rsidRPr="008A7256" w:rsidRDefault="00DB206B" w:rsidP="006A3895">
      <w:pPr>
        <w:pStyle w:val="PargrafodaLista"/>
        <w:numPr>
          <w:ilvl w:val="1"/>
          <w:numId w:val="1"/>
        </w:numPr>
        <w:tabs>
          <w:tab w:val="left" w:pos="426"/>
        </w:tabs>
        <w:spacing w:before="120" w:after="120" w:line="276" w:lineRule="auto"/>
        <w:ind w:left="0" w:firstLine="0"/>
        <w:jc w:val="both"/>
        <w:rPr>
          <w:rFonts w:cs="Arial"/>
          <w:sz w:val="22"/>
          <w:szCs w:val="22"/>
        </w:rPr>
      </w:pPr>
      <w:r w:rsidRPr="008A7256">
        <w:rPr>
          <w:rFonts w:cs="Arial"/>
          <w:sz w:val="22"/>
          <w:szCs w:val="22"/>
        </w:rPr>
        <w:t>Não será admitida a subcontratação do objeto licitatório.</w:t>
      </w:r>
    </w:p>
    <w:p w:rsidR="00987810" w:rsidRPr="008A7256" w:rsidRDefault="00987810" w:rsidP="006A3895">
      <w:pPr>
        <w:pStyle w:val="Nivel1"/>
        <w:tabs>
          <w:tab w:val="left" w:pos="426"/>
        </w:tabs>
        <w:ind w:left="0" w:firstLine="0"/>
        <w:rPr>
          <w:rFonts w:cs="Arial"/>
          <w:sz w:val="22"/>
          <w:szCs w:val="22"/>
          <w:lang w:eastAsia="en-US"/>
        </w:rPr>
      </w:pPr>
      <w:r w:rsidRPr="008A7256">
        <w:rPr>
          <w:rFonts w:cs="Arial"/>
          <w:sz w:val="22"/>
          <w:szCs w:val="22"/>
          <w:lang w:eastAsia="en-US"/>
        </w:rPr>
        <w:t>ALTERAÇÃO SUBJETIVA</w:t>
      </w:r>
    </w:p>
    <w:p w:rsidR="00987810" w:rsidRPr="008A7256" w:rsidRDefault="00987810" w:rsidP="006A3895">
      <w:pPr>
        <w:numPr>
          <w:ilvl w:val="1"/>
          <w:numId w:val="1"/>
        </w:numPr>
        <w:tabs>
          <w:tab w:val="left" w:pos="426"/>
        </w:tabs>
        <w:spacing w:before="120" w:after="120" w:line="276" w:lineRule="auto"/>
        <w:ind w:left="0" w:firstLine="0"/>
        <w:jc w:val="both"/>
        <w:rPr>
          <w:rFonts w:cs="Arial"/>
          <w:sz w:val="22"/>
          <w:szCs w:val="22"/>
          <w:lang w:eastAsia="en-US"/>
        </w:rPr>
      </w:pPr>
      <w:r w:rsidRPr="008A7256">
        <w:rPr>
          <w:rFonts w:cs="Arial"/>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B222EE" w:rsidRPr="008A7256" w:rsidRDefault="00052D53" w:rsidP="006A3895">
      <w:pPr>
        <w:pStyle w:val="Nivel1"/>
        <w:tabs>
          <w:tab w:val="left" w:pos="426"/>
        </w:tabs>
        <w:ind w:left="0" w:firstLine="0"/>
        <w:rPr>
          <w:rFonts w:cs="Arial"/>
          <w:sz w:val="22"/>
          <w:szCs w:val="22"/>
          <w:lang w:eastAsia="en-US"/>
        </w:rPr>
      </w:pPr>
      <w:r w:rsidRPr="008A7256">
        <w:rPr>
          <w:rFonts w:cs="Arial"/>
          <w:sz w:val="22"/>
          <w:szCs w:val="22"/>
          <w:lang w:eastAsia="en-US"/>
        </w:rPr>
        <w:t xml:space="preserve">O CONTROLE </w:t>
      </w:r>
      <w:r w:rsidR="00683E3C" w:rsidRPr="008A7256">
        <w:rPr>
          <w:rFonts w:cs="Arial"/>
          <w:sz w:val="22"/>
          <w:szCs w:val="22"/>
          <w:lang w:eastAsia="en-US"/>
        </w:rPr>
        <w:t xml:space="preserve">E FISCALIZAÇÃO DA EXECUÇÃO </w:t>
      </w:r>
    </w:p>
    <w:p w:rsidR="00052D53" w:rsidRPr="008A7256" w:rsidRDefault="00433FFC" w:rsidP="006A3895">
      <w:pPr>
        <w:pStyle w:val="PargrafodaLista"/>
        <w:tabs>
          <w:tab w:val="left" w:pos="426"/>
        </w:tabs>
        <w:spacing w:before="120" w:after="120" w:line="276" w:lineRule="auto"/>
        <w:ind w:left="0"/>
        <w:jc w:val="both"/>
        <w:rPr>
          <w:rFonts w:cs="Arial"/>
          <w:sz w:val="22"/>
          <w:szCs w:val="22"/>
          <w:lang w:eastAsia="en-US"/>
        </w:rPr>
      </w:pPr>
      <w:r w:rsidRPr="008A7256">
        <w:rPr>
          <w:rFonts w:cs="Arial"/>
          <w:sz w:val="22"/>
          <w:szCs w:val="22"/>
          <w:lang w:eastAsia="en-US"/>
        </w:rPr>
        <w:t xml:space="preserve">17.1   </w:t>
      </w:r>
      <w:r w:rsidR="00683E3C" w:rsidRPr="008A7256">
        <w:rPr>
          <w:rFonts w:cs="Arial"/>
          <w:sz w:val="22"/>
          <w:szCs w:val="22"/>
          <w:lang w:eastAsia="en-US"/>
        </w:rPr>
        <w:t xml:space="preserve">As atividades de gestão e fiscalização </w:t>
      </w:r>
      <w:r w:rsidR="00052D53" w:rsidRPr="008A7256">
        <w:rPr>
          <w:rFonts w:cs="Arial"/>
          <w:sz w:val="22"/>
          <w:szCs w:val="22"/>
          <w:lang w:eastAsia="en-US"/>
        </w:rPr>
        <w:t xml:space="preserve">da execução contratual são o conjunto de ações que tem por objetivo aferir o cumprimento dos resultados previstos pela Administração para o serviço contratado, verificar a regularidade das obrigações previdenciárias, fiscais e trabalhistas, bem como prestar apoio à instrução processual e o encaminhamento da documentação pertinente ao setor de contratos para a formalização dos procedimentos relativos a repactuação, alteração, reequilíbrio, prorrogação, pagamento, eventual aplicação de sanções, extinção do contrato, dentre outras, com vista a assegurar o cumprimento das cláusulas avençadas e a solução de problemas relativos ao objeto.  </w:t>
      </w:r>
    </w:p>
    <w:p w:rsidR="00052D53" w:rsidRPr="008A7256" w:rsidRDefault="005D4308" w:rsidP="006A3895">
      <w:pPr>
        <w:pStyle w:val="PargrafodaLista"/>
        <w:tabs>
          <w:tab w:val="left" w:pos="426"/>
        </w:tabs>
        <w:spacing w:before="120" w:after="120" w:line="276" w:lineRule="auto"/>
        <w:ind w:left="0"/>
        <w:jc w:val="both"/>
        <w:rPr>
          <w:rFonts w:cs="Arial"/>
          <w:sz w:val="22"/>
          <w:szCs w:val="22"/>
          <w:lang w:eastAsia="en-US"/>
        </w:rPr>
      </w:pPr>
      <w:proofErr w:type="gramStart"/>
      <w:r w:rsidRPr="008A7256">
        <w:rPr>
          <w:rFonts w:cs="Arial"/>
          <w:sz w:val="22"/>
          <w:szCs w:val="22"/>
          <w:lang w:eastAsia="en-US"/>
        </w:rPr>
        <w:lastRenderedPageBreak/>
        <w:t>1</w:t>
      </w:r>
      <w:r w:rsidR="00433FFC" w:rsidRPr="008A7256">
        <w:rPr>
          <w:rFonts w:cs="Arial"/>
          <w:sz w:val="22"/>
          <w:szCs w:val="22"/>
          <w:lang w:eastAsia="en-US"/>
        </w:rPr>
        <w:t xml:space="preserve">7.2  </w:t>
      </w:r>
      <w:r w:rsidR="00446AD6" w:rsidRPr="008A7256">
        <w:rPr>
          <w:rFonts w:cs="Arial"/>
          <w:sz w:val="22"/>
          <w:szCs w:val="22"/>
          <w:lang w:eastAsia="en-US"/>
        </w:rPr>
        <w:t>O</w:t>
      </w:r>
      <w:proofErr w:type="gramEnd"/>
      <w:r w:rsidR="00446AD6" w:rsidRPr="008A7256">
        <w:rPr>
          <w:rFonts w:cs="Arial"/>
          <w:sz w:val="22"/>
          <w:szCs w:val="22"/>
          <w:lang w:eastAsia="en-US"/>
        </w:rPr>
        <w:t xml:space="preserve"> conjunto d</w:t>
      </w:r>
      <w:r w:rsidR="00052D53" w:rsidRPr="008A7256">
        <w:rPr>
          <w:rFonts w:cs="Arial"/>
          <w:sz w:val="22"/>
          <w:szCs w:val="22"/>
          <w:lang w:eastAsia="en-US"/>
        </w:rPr>
        <w:t xml:space="preserve">e atividades de gestão e fiscalização compete ao gestor da execução do contrato, podendo ser auxiliado pela fiscalização técnica, administrativa, setorial e pelo público usuário, de acordo com as seguintes disposições:  </w:t>
      </w:r>
    </w:p>
    <w:p w:rsidR="00446AD6" w:rsidRPr="008A7256" w:rsidRDefault="00446AD6" w:rsidP="006A3895">
      <w:pPr>
        <w:pStyle w:val="PargrafodaLista"/>
        <w:tabs>
          <w:tab w:val="left" w:pos="426"/>
        </w:tabs>
        <w:spacing w:before="120" w:after="120" w:line="276" w:lineRule="auto"/>
        <w:ind w:left="0"/>
        <w:jc w:val="both"/>
        <w:rPr>
          <w:rFonts w:cs="Arial"/>
          <w:sz w:val="22"/>
          <w:szCs w:val="22"/>
          <w:lang w:eastAsia="en-US"/>
        </w:rPr>
      </w:pPr>
    </w:p>
    <w:p w:rsidR="00052D53" w:rsidRPr="008A7256" w:rsidRDefault="00446AD6" w:rsidP="0056076E">
      <w:pPr>
        <w:pStyle w:val="PargrafodaLista"/>
        <w:tabs>
          <w:tab w:val="left" w:pos="426"/>
        </w:tabs>
        <w:spacing w:before="240" w:after="120" w:line="276" w:lineRule="auto"/>
        <w:ind w:left="0"/>
        <w:jc w:val="both"/>
        <w:rPr>
          <w:rFonts w:cs="Arial"/>
          <w:sz w:val="22"/>
          <w:szCs w:val="22"/>
          <w:lang w:eastAsia="en-US"/>
        </w:rPr>
      </w:pPr>
      <w:r w:rsidRPr="008A7256">
        <w:rPr>
          <w:rFonts w:cs="Arial"/>
          <w:sz w:val="22"/>
          <w:szCs w:val="22"/>
          <w:lang w:eastAsia="en-US"/>
        </w:rPr>
        <w:t xml:space="preserve">I – Gestão </w:t>
      </w:r>
      <w:r w:rsidR="00052D53" w:rsidRPr="008A7256">
        <w:rPr>
          <w:rFonts w:cs="Arial"/>
          <w:sz w:val="22"/>
          <w:szCs w:val="22"/>
          <w:lang w:eastAsia="en-US"/>
        </w:rPr>
        <w:t xml:space="preserve">da Execução do Contrato: é a coordenação das atividades relacionadas à fiscalização técnica, administrativa, setorial e pelo público 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 contrato, dentre outros;  </w:t>
      </w:r>
    </w:p>
    <w:p w:rsidR="00052D53" w:rsidRPr="008A7256" w:rsidRDefault="00446AD6" w:rsidP="0056076E">
      <w:pPr>
        <w:pStyle w:val="PargrafodaLista"/>
        <w:tabs>
          <w:tab w:val="left" w:pos="426"/>
        </w:tabs>
        <w:spacing w:before="240" w:after="120" w:line="276" w:lineRule="auto"/>
        <w:ind w:left="0"/>
        <w:jc w:val="both"/>
        <w:rPr>
          <w:rFonts w:cs="Arial"/>
          <w:sz w:val="22"/>
          <w:szCs w:val="22"/>
          <w:lang w:eastAsia="en-US"/>
        </w:rPr>
      </w:pPr>
      <w:r w:rsidRPr="008A7256">
        <w:rPr>
          <w:rFonts w:cs="Arial"/>
          <w:sz w:val="22"/>
          <w:szCs w:val="22"/>
          <w:lang w:eastAsia="en-US"/>
        </w:rPr>
        <w:t xml:space="preserve">II – Fiscalização Técnica:  é </w:t>
      </w:r>
      <w:r w:rsidR="00052D53" w:rsidRPr="008A7256">
        <w:rPr>
          <w:rFonts w:cs="Arial"/>
          <w:sz w:val="22"/>
          <w:szCs w:val="22"/>
          <w:lang w:eastAsia="en-US"/>
        </w:rPr>
        <w:t xml:space="preserve">o acompanhamento com o objetivo de avaliar a execução do objeto nos moldes contratados e, se for o caso, aferir se a quantidade, qualidade, tempo e modo da prestação dos serviços estão compatíveis com os indicadores de níveis mínimos de desempenho estipulados no ato convocatório, para efeito de pagamento conforme o resultado, podendo ser auxiliado pela fiscalização pelo público usuário;  </w:t>
      </w:r>
    </w:p>
    <w:p w:rsidR="00052D53" w:rsidRPr="008A7256" w:rsidRDefault="00446AD6" w:rsidP="0056076E">
      <w:pPr>
        <w:pStyle w:val="PargrafodaLista"/>
        <w:tabs>
          <w:tab w:val="left" w:pos="426"/>
        </w:tabs>
        <w:spacing w:before="240" w:after="120" w:line="276" w:lineRule="auto"/>
        <w:ind w:left="0"/>
        <w:jc w:val="both"/>
        <w:rPr>
          <w:rFonts w:cs="Arial"/>
          <w:sz w:val="22"/>
          <w:szCs w:val="22"/>
          <w:lang w:eastAsia="en-US"/>
        </w:rPr>
      </w:pPr>
      <w:r w:rsidRPr="008A7256">
        <w:rPr>
          <w:rFonts w:cs="Arial"/>
          <w:sz w:val="22"/>
          <w:szCs w:val="22"/>
          <w:lang w:eastAsia="en-US"/>
        </w:rPr>
        <w:t xml:space="preserve">III – Fiscalização Administrativa:  é o acompanhamento </w:t>
      </w:r>
      <w:r w:rsidR="00052D53" w:rsidRPr="008A7256">
        <w:rPr>
          <w:rFonts w:cs="Arial"/>
          <w:sz w:val="22"/>
          <w:szCs w:val="22"/>
          <w:lang w:eastAsia="en-US"/>
        </w:rPr>
        <w:t xml:space="preserve">dos aspectos administrativos da execução dos serviços, quanto às obrigações previdenciárias, fiscais e trabalhistas, bem como quanto às providências tempestivas nos casos de inadimplemento;  </w:t>
      </w:r>
    </w:p>
    <w:p w:rsidR="00052D53" w:rsidRPr="008A7256" w:rsidRDefault="00446AD6" w:rsidP="0056076E">
      <w:pPr>
        <w:pStyle w:val="PargrafodaLista"/>
        <w:tabs>
          <w:tab w:val="left" w:pos="426"/>
        </w:tabs>
        <w:spacing w:before="240" w:after="120" w:line="276" w:lineRule="auto"/>
        <w:ind w:left="0"/>
        <w:jc w:val="both"/>
        <w:rPr>
          <w:rFonts w:cs="Arial"/>
          <w:sz w:val="22"/>
          <w:szCs w:val="22"/>
          <w:lang w:eastAsia="en-US"/>
        </w:rPr>
      </w:pPr>
      <w:r w:rsidRPr="008A7256">
        <w:rPr>
          <w:rFonts w:cs="Arial"/>
          <w:sz w:val="22"/>
          <w:szCs w:val="22"/>
          <w:lang w:eastAsia="en-US"/>
        </w:rPr>
        <w:t xml:space="preserve">IV – Fiscalização Setorial: </w:t>
      </w:r>
      <w:r w:rsidR="00052D53" w:rsidRPr="008A7256">
        <w:rPr>
          <w:rFonts w:cs="Arial"/>
          <w:sz w:val="22"/>
          <w:szCs w:val="22"/>
          <w:lang w:eastAsia="en-US"/>
        </w:rPr>
        <w:t xml:space="preserve">é o acompanhamento da execução do contrato nos aspectos técnicos ou administrativos, quando a prestação dos serviços ocorrer concomitantemente em setores distintos ou em unidades desconcentradas de um mesmo órgão ou entidade; e  </w:t>
      </w:r>
    </w:p>
    <w:p w:rsidR="00222D2F" w:rsidRPr="0056076E" w:rsidRDefault="00446AD6" w:rsidP="0056076E">
      <w:pPr>
        <w:pStyle w:val="PargrafodaLista"/>
        <w:tabs>
          <w:tab w:val="left" w:pos="426"/>
        </w:tabs>
        <w:spacing w:before="240" w:after="120" w:line="276" w:lineRule="auto"/>
        <w:ind w:left="0"/>
        <w:jc w:val="both"/>
        <w:rPr>
          <w:rFonts w:cs="Arial"/>
          <w:sz w:val="22"/>
          <w:szCs w:val="22"/>
          <w:lang w:eastAsia="en-US"/>
        </w:rPr>
      </w:pPr>
      <w:r w:rsidRPr="0056076E">
        <w:rPr>
          <w:rFonts w:cs="Arial"/>
          <w:sz w:val="22"/>
          <w:szCs w:val="22"/>
          <w:lang w:eastAsia="en-US"/>
        </w:rPr>
        <w:t>V - Fi</w:t>
      </w:r>
      <w:r w:rsidR="00052D53" w:rsidRPr="0056076E">
        <w:rPr>
          <w:rFonts w:cs="Arial"/>
          <w:sz w:val="22"/>
          <w:szCs w:val="22"/>
          <w:lang w:eastAsia="en-US"/>
        </w:rPr>
        <w:t>scalização pelo Público Usuário: é o acompanhamento da execução contratual por pesquisa de satisfação junto ao usuário, com o objetivo de aferir os resultados da prestação dos serviços, os recursos materiais e os procedimentos utilizados pela contratada, quando for o caso, ou outro fator determinante para a avaliação dos aspectos qualitativos do objeto.</w:t>
      </w:r>
    </w:p>
    <w:p w:rsidR="00222D2F" w:rsidRPr="008A7256" w:rsidRDefault="005251CB" w:rsidP="0056076E">
      <w:pPr>
        <w:pStyle w:val="PargrafodaLista"/>
        <w:tabs>
          <w:tab w:val="left" w:pos="426"/>
        </w:tabs>
        <w:spacing w:before="240" w:after="120" w:line="276" w:lineRule="auto"/>
        <w:ind w:left="0"/>
        <w:jc w:val="both"/>
        <w:rPr>
          <w:rFonts w:cs="Arial"/>
          <w:sz w:val="22"/>
          <w:szCs w:val="22"/>
          <w:lang w:eastAsia="en-US"/>
        </w:rPr>
      </w:pPr>
      <w:r w:rsidRPr="008A7256">
        <w:rPr>
          <w:rFonts w:cs="Arial"/>
          <w:sz w:val="22"/>
          <w:szCs w:val="22"/>
          <w:lang w:eastAsia="en-US"/>
        </w:rPr>
        <w:t xml:space="preserve">17.2.1 </w:t>
      </w:r>
      <w:r w:rsidR="00052D53" w:rsidRPr="008A7256">
        <w:rPr>
          <w:rFonts w:cs="Arial"/>
          <w:sz w:val="22"/>
          <w:szCs w:val="22"/>
          <w:lang w:eastAsia="en-US"/>
        </w:rPr>
        <w:t xml:space="preserve">Quando a contratação exigir fiscalização setorial, o órgão ou entidade deverá designar representantes nesses locais para atuarem como fiscais setoriais. </w:t>
      </w:r>
    </w:p>
    <w:p w:rsidR="00222D2F" w:rsidRPr="008A7256" w:rsidRDefault="005D4308" w:rsidP="006A3895">
      <w:pPr>
        <w:tabs>
          <w:tab w:val="left" w:pos="426"/>
        </w:tabs>
        <w:spacing w:before="120" w:after="120" w:line="276" w:lineRule="auto"/>
        <w:jc w:val="both"/>
        <w:rPr>
          <w:rFonts w:cs="Arial"/>
          <w:sz w:val="22"/>
          <w:szCs w:val="22"/>
          <w:lang w:eastAsia="en-US"/>
        </w:rPr>
      </w:pPr>
      <w:r w:rsidRPr="008A7256">
        <w:rPr>
          <w:rFonts w:cs="Arial"/>
          <w:sz w:val="22"/>
          <w:szCs w:val="22"/>
          <w:lang w:eastAsia="en-US"/>
        </w:rPr>
        <w:t xml:space="preserve">17.3 </w:t>
      </w:r>
      <w:r w:rsidR="00052D53" w:rsidRPr="008A7256">
        <w:rPr>
          <w:rFonts w:cs="Arial"/>
          <w:sz w:val="22"/>
          <w:szCs w:val="22"/>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rsidR="001D5497" w:rsidRPr="008A7256" w:rsidRDefault="005D4308" w:rsidP="006A3895">
      <w:pPr>
        <w:pStyle w:val="PargrafodaLista"/>
        <w:tabs>
          <w:tab w:val="left" w:pos="426"/>
        </w:tabs>
        <w:spacing w:before="120" w:after="120" w:line="276" w:lineRule="auto"/>
        <w:ind w:left="0"/>
        <w:jc w:val="both"/>
        <w:rPr>
          <w:rFonts w:cs="Arial"/>
          <w:sz w:val="22"/>
          <w:szCs w:val="22"/>
          <w:lang w:eastAsia="en-US"/>
        </w:rPr>
      </w:pPr>
      <w:r w:rsidRPr="008A7256">
        <w:rPr>
          <w:rFonts w:cs="Arial"/>
          <w:sz w:val="22"/>
          <w:szCs w:val="22"/>
          <w:lang w:eastAsia="en-US"/>
        </w:rPr>
        <w:t>17.4 A fisc</w:t>
      </w:r>
      <w:r w:rsidR="00052D53" w:rsidRPr="008A7256">
        <w:rPr>
          <w:rFonts w:cs="Arial"/>
          <w:sz w:val="22"/>
          <w:szCs w:val="22"/>
          <w:lang w:eastAsia="en-US"/>
        </w:rPr>
        <w:t>alização administrativa poderá ser efetivada com base em critérios estatísticos, levando-se em consideração falhas que impactem o contrato como um todo e não apenas erros e falhas eventuais no pagamento de alguma vantagem a um determinado empregado.</w:t>
      </w:r>
    </w:p>
    <w:p w:rsidR="001D5497" w:rsidRPr="008A7256" w:rsidRDefault="001D5497" w:rsidP="006A3895">
      <w:pPr>
        <w:pStyle w:val="PargrafodaLista"/>
        <w:tabs>
          <w:tab w:val="left" w:pos="426"/>
        </w:tabs>
        <w:spacing w:before="120" w:after="120" w:line="276" w:lineRule="auto"/>
        <w:ind w:left="0"/>
        <w:jc w:val="both"/>
        <w:rPr>
          <w:rFonts w:cs="Arial"/>
          <w:sz w:val="22"/>
          <w:szCs w:val="22"/>
          <w:lang w:eastAsia="en-US"/>
        </w:rPr>
      </w:pPr>
    </w:p>
    <w:p w:rsidR="00222D2F" w:rsidRPr="008A7256" w:rsidRDefault="005D4308" w:rsidP="006A3895">
      <w:pPr>
        <w:pStyle w:val="PargrafodaLista"/>
        <w:tabs>
          <w:tab w:val="left" w:pos="426"/>
        </w:tabs>
        <w:spacing w:before="120" w:after="120" w:line="276" w:lineRule="auto"/>
        <w:ind w:left="0"/>
        <w:jc w:val="both"/>
        <w:rPr>
          <w:rFonts w:cs="Arial"/>
          <w:sz w:val="22"/>
          <w:szCs w:val="22"/>
          <w:lang w:eastAsia="en-US"/>
        </w:rPr>
      </w:pPr>
      <w:r w:rsidRPr="008A7256">
        <w:rPr>
          <w:rFonts w:cs="Arial"/>
          <w:sz w:val="22"/>
          <w:szCs w:val="22"/>
          <w:lang w:eastAsia="en-US"/>
        </w:rPr>
        <w:t xml:space="preserve">17.5 </w:t>
      </w:r>
      <w:r w:rsidR="00052D53" w:rsidRPr="008A7256">
        <w:rPr>
          <w:rFonts w:cs="Arial"/>
          <w:sz w:val="22"/>
          <w:szCs w:val="22"/>
          <w:lang w:eastAsia="en-US"/>
        </w:rPr>
        <w:t xml:space="preserve">Na fiscalização do cumprimento das obrigações trabalhistas e sociais exigir-se-á, dentre outras, as seguintes comprovações (os documentos poderão ser originais ou cópias autenticadas por cartório competente ou </w:t>
      </w:r>
      <w:r w:rsidR="001D5497" w:rsidRPr="008A7256">
        <w:rPr>
          <w:rFonts w:cs="Arial"/>
          <w:sz w:val="22"/>
          <w:szCs w:val="22"/>
          <w:lang w:eastAsia="en-US"/>
        </w:rPr>
        <w:t>por servidor da Administração)</w:t>
      </w:r>
      <w:r w:rsidRPr="008A7256">
        <w:rPr>
          <w:rFonts w:cs="Arial"/>
          <w:sz w:val="22"/>
          <w:szCs w:val="22"/>
          <w:lang w:eastAsia="en-US"/>
        </w:rPr>
        <w:t>, n</w:t>
      </w:r>
      <w:r w:rsidR="00052D53" w:rsidRPr="008A7256">
        <w:rPr>
          <w:rFonts w:cs="Arial"/>
          <w:sz w:val="22"/>
          <w:szCs w:val="22"/>
          <w:lang w:eastAsia="en-US"/>
        </w:rPr>
        <w:t xml:space="preserve">o caso de empresas regidas pela Consolidação das Leis do Trabalho (CLT): </w:t>
      </w:r>
    </w:p>
    <w:p w:rsidR="005D4308" w:rsidRPr="008A7256" w:rsidRDefault="005D4308" w:rsidP="006A3895">
      <w:pPr>
        <w:pStyle w:val="PargrafodaLista"/>
        <w:tabs>
          <w:tab w:val="left" w:pos="426"/>
        </w:tabs>
        <w:spacing w:before="120" w:after="120" w:line="276" w:lineRule="auto"/>
        <w:ind w:left="0"/>
        <w:jc w:val="both"/>
        <w:rPr>
          <w:rFonts w:cs="Arial"/>
          <w:sz w:val="22"/>
          <w:szCs w:val="22"/>
          <w:lang w:eastAsia="en-US"/>
        </w:rPr>
      </w:pPr>
    </w:p>
    <w:p w:rsidR="00222D2F" w:rsidRPr="008A7256" w:rsidRDefault="00052D53" w:rsidP="006A3895">
      <w:pPr>
        <w:pStyle w:val="PargrafodaLista"/>
        <w:numPr>
          <w:ilvl w:val="0"/>
          <w:numId w:val="11"/>
        </w:numPr>
        <w:tabs>
          <w:tab w:val="left" w:pos="426"/>
        </w:tabs>
        <w:spacing w:before="120" w:after="120" w:line="276" w:lineRule="auto"/>
        <w:ind w:left="0" w:firstLine="0"/>
        <w:jc w:val="both"/>
        <w:rPr>
          <w:rFonts w:cs="Arial"/>
          <w:sz w:val="22"/>
          <w:szCs w:val="22"/>
          <w:lang w:eastAsia="en-US"/>
        </w:rPr>
      </w:pPr>
      <w:proofErr w:type="gramStart"/>
      <w:r w:rsidRPr="008A7256">
        <w:rPr>
          <w:rFonts w:cs="Arial"/>
          <w:sz w:val="22"/>
          <w:szCs w:val="22"/>
          <w:lang w:eastAsia="en-US"/>
        </w:rPr>
        <w:t>no</w:t>
      </w:r>
      <w:proofErr w:type="gramEnd"/>
      <w:r w:rsidRPr="008A7256">
        <w:rPr>
          <w:rFonts w:cs="Arial"/>
          <w:sz w:val="22"/>
          <w:szCs w:val="22"/>
          <w:lang w:eastAsia="en-US"/>
        </w:rPr>
        <w:t xml:space="preserve"> primeiro mês da prestação dos serviços, a CONTRATADA deverá apresentar a seguinte documentação:  </w:t>
      </w:r>
    </w:p>
    <w:p w:rsidR="005D4308" w:rsidRPr="008A7256" w:rsidRDefault="005D4308" w:rsidP="006A3895">
      <w:pPr>
        <w:pStyle w:val="PargrafodaLista"/>
        <w:tabs>
          <w:tab w:val="left" w:pos="426"/>
        </w:tabs>
        <w:spacing w:before="120" w:after="120" w:line="276" w:lineRule="auto"/>
        <w:ind w:left="0"/>
        <w:jc w:val="both"/>
        <w:rPr>
          <w:rFonts w:cs="Arial"/>
          <w:sz w:val="22"/>
          <w:szCs w:val="22"/>
          <w:lang w:eastAsia="en-US"/>
        </w:rPr>
      </w:pPr>
    </w:p>
    <w:p w:rsidR="00222D2F" w:rsidRPr="008A7256" w:rsidRDefault="00052D53" w:rsidP="006A3895">
      <w:pPr>
        <w:pStyle w:val="PargrafodaLista"/>
        <w:tabs>
          <w:tab w:val="left" w:pos="426"/>
        </w:tabs>
        <w:spacing w:before="120" w:after="120" w:line="276" w:lineRule="auto"/>
        <w:ind w:left="0"/>
        <w:jc w:val="both"/>
        <w:rPr>
          <w:rFonts w:cs="Arial"/>
          <w:sz w:val="22"/>
          <w:szCs w:val="22"/>
          <w:lang w:eastAsia="en-US"/>
        </w:rPr>
      </w:pPr>
      <w:r w:rsidRPr="008A7256">
        <w:rPr>
          <w:rFonts w:cs="Arial"/>
          <w:sz w:val="22"/>
          <w:szCs w:val="22"/>
          <w:lang w:eastAsia="en-US"/>
        </w:rPr>
        <w:t xml:space="preserve">a.1. </w:t>
      </w:r>
      <w:proofErr w:type="gramStart"/>
      <w:r w:rsidRPr="008A7256">
        <w:rPr>
          <w:rFonts w:cs="Arial"/>
          <w:sz w:val="22"/>
          <w:szCs w:val="22"/>
          <w:lang w:eastAsia="en-US"/>
        </w:rPr>
        <w:t>relação</w:t>
      </w:r>
      <w:proofErr w:type="gramEnd"/>
      <w:r w:rsidRPr="008A7256">
        <w:rPr>
          <w:rFonts w:cs="Arial"/>
          <w:sz w:val="22"/>
          <w:szCs w:val="22"/>
          <w:lang w:eastAsia="en-US"/>
        </w:rPr>
        <w:t xml:space="preserve"> dos empregados, contendo nome completo, cargo ou função, horário do posto de trabalho, números da carteira de identidade (RG) e da inscrição no Cadastro de Pessoas Físicas (CPF), com indicação dos responsáveis técnicos pela execução dos serviços, quando for o caso;  </w:t>
      </w:r>
    </w:p>
    <w:p w:rsidR="005D4308" w:rsidRPr="008A7256" w:rsidRDefault="005D4308" w:rsidP="006A3895">
      <w:pPr>
        <w:pStyle w:val="PargrafodaLista"/>
        <w:tabs>
          <w:tab w:val="left" w:pos="426"/>
        </w:tabs>
        <w:spacing w:before="120" w:after="120" w:line="276" w:lineRule="auto"/>
        <w:ind w:left="0"/>
        <w:jc w:val="both"/>
        <w:rPr>
          <w:rFonts w:cs="Arial"/>
          <w:sz w:val="22"/>
          <w:szCs w:val="22"/>
          <w:lang w:eastAsia="en-US"/>
        </w:rPr>
      </w:pPr>
    </w:p>
    <w:p w:rsidR="00222D2F" w:rsidRPr="008A7256" w:rsidRDefault="00052D53" w:rsidP="006A3895">
      <w:pPr>
        <w:pStyle w:val="PargrafodaLista"/>
        <w:tabs>
          <w:tab w:val="left" w:pos="426"/>
        </w:tabs>
        <w:spacing w:before="120" w:after="120" w:line="276" w:lineRule="auto"/>
        <w:ind w:left="0"/>
        <w:jc w:val="both"/>
        <w:rPr>
          <w:rFonts w:cs="Arial"/>
          <w:sz w:val="22"/>
          <w:szCs w:val="22"/>
          <w:lang w:eastAsia="en-US"/>
        </w:rPr>
      </w:pPr>
      <w:r w:rsidRPr="008A7256">
        <w:rPr>
          <w:rFonts w:cs="Arial"/>
          <w:sz w:val="22"/>
          <w:szCs w:val="22"/>
          <w:lang w:eastAsia="en-US"/>
        </w:rPr>
        <w:t xml:space="preserve">a.2. Carteira de Trabalho e Previdência Social (CTPS) dos empregados admitidos e dos responsáveis técnicos pela execução dos serviços, quando for o caso, devidamente assinada pela CONTRATADA; e  </w:t>
      </w:r>
    </w:p>
    <w:p w:rsidR="005D4308" w:rsidRPr="008A7256" w:rsidRDefault="005D4308" w:rsidP="006A3895">
      <w:pPr>
        <w:pStyle w:val="PargrafodaLista"/>
        <w:tabs>
          <w:tab w:val="left" w:pos="426"/>
        </w:tabs>
        <w:spacing w:before="120" w:after="120" w:line="276" w:lineRule="auto"/>
        <w:ind w:left="0"/>
        <w:jc w:val="both"/>
        <w:rPr>
          <w:rFonts w:cs="Arial"/>
          <w:sz w:val="22"/>
          <w:szCs w:val="22"/>
          <w:lang w:eastAsia="en-US"/>
        </w:rPr>
      </w:pPr>
    </w:p>
    <w:p w:rsidR="00222D2F" w:rsidRPr="008A7256" w:rsidRDefault="00052D53" w:rsidP="006A3895">
      <w:pPr>
        <w:pStyle w:val="PargrafodaLista"/>
        <w:tabs>
          <w:tab w:val="left" w:pos="426"/>
        </w:tabs>
        <w:spacing w:before="120" w:after="120" w:line="276" w:lineRule="auto"/>
        <w:ind w:left="0"/>
        <w:jc w:val="both"/>
        <w:rPr>
          <w:rFonts w:cs="Arial"/>
          <w:sz w:val="22"/>
          <w:szCs w:val="22"/>
          <w:lang w:eastAsia="en-US"/>
        </w:rPr>
      </w:pPr>
      <w:r w:rsidRPr="008A7256">
        <w:rPr>
          <w:rFonts w:cs="Arial"/>
          <w:sz w:val="22"/>
          <w:szCs w:val="22"/>
          <w:lang w:eastAsia="en-US"/>
        </w:rPr>
        <w:t xml:space="preserve">a.3. </w:t>
      </w:r>
      <w:proofErr w:type="gramStart"/>
      <w:r w:rsidRPr="008A7256">
        <w:rPr>
          <w:rFonts w:cs="Arial"/>
          <w:sz w:val="22"/>
          <w:szCs w:val="22"/>
          <w:lang w:eastAsia="en-US"/>
        </w:rPr>
        <w:t>exames</w:t>
      </w:r>
      <w:proofErr w:type="gramEnd"/>
      <w:r w:rsidRPr="008A7256">
        <w:rPr>
          <w:rFonts w:cs="Arial"/>
          <w:sz w:val="22"/>
          <w:szCs w:val="22"/>
          <w:lang w:eastAsia="en-US"/>
        </w:rPr>
        <w:t xml:space="preserve"> médicos admissionais dos empregados da CONTRATADA que prestarão os serviços.  </w:t>
      </w:r>
    </w:p>
    <w:p w:rsidR="005D4308" w:rsidRPr="008A7256" w:rsidRDefault="005D4308" w:rsidP="006A3895">
      <w:pPr>
        <w:pStyle w:val="PargrafodaLista"/>
        <w:tabs>
          <w:tab w:val="left" w:pos="426"/>
        </w:tabs>
        <w:spacing w:before="120" w:after="120" w:line="276" w:lineRule="auto"/>
        <w:ind w:left="0"/>
        <w:jc w:val="both"/>
        <w:rPr>
          <w:rFonts w:cs="Arial"/>
          <w:sz w:val="22"/>
          <w:szCs w:val="22"/>
          <w:lang w:eastAsia="en-US"/>
        </w:rPr>
      </w:pPr>
    </w:p>
    <w:p w:rsidR="00222D2F" w:rsidRPr="008A7256" w:rsidRDefault="00052D53" w:rsidP="006A3895">
      <w:pPr>
        <w:pStyle w:val="PargrafodaLista"/>
        <w:numPr>
          <w:ilvl w:val="0"/>
          <w:numId w:val="11"/>
        </w:numPr>
        <w:tabs>
          <w:tab w:val="left" w:pos="426"/>
        </w:tabs>
        <w:spacing w:before="120" w:after="120" w:line="276" w:lineRule="auto"/>
        <w:ind w:left="0" w:firstLine="0"/>
        <w:jc w:val="both"/>
        <w:rPr>
          <w:rFonts w:cs="Arial"/>
          <w:sz w:val="22"/>
          <w:szCs w:val="22"/>
          <w:lang w:eastAsia="en-US"/>
        </w:rPr>
      </w:pPr>
      <w:proofErr w:type="gramStart"/>
      <w:r w:rsidRPr="008A7256">
        <w:rPr>
          <w:rFonts w:cs="Arial"/>
          <w:sz w:val="22"/>
          <w:szCs w:val="22"/>
          <w:lang w:eastAsia="en-US"/>
        </w:rPr>
        <w:lastRenderedPageBreak/>
        <w:t>entrega</w:t>
      </w:r>
      <w:proofErr w:type="gramEnd"/>
      <w:r w:rsidRPr="008A7256">
        <w:rPr>
          <w:rFonts w:cs="Arial"/>
          <w:sz w:val="22"/>
          <w:szCs w:val="22"/>
          <w:lang w:eastAsia="en-US"/>
        </w:rPr>
        <w:t xml:space="preserve"> até o dia trinta do mês seguinte ao da prestação dos serviços ao setor responsável pela fiscalização do contrato dos seguintes documentos, quando não for possível a verificação da regularidade destes no Sistema de Cadastro de Fornecedores (</w:t>
      </w:r>
      <w:proofErr w:type="spellStart"/>
      <w:r w:rsidRPr="008A7256">
        <w:rPr>
          <w:rFonts w:cs="Arial"/>
          <w:sz w:val="22"/>
          <w:szCs w:val="22"/>
          <w:lang w:eastAsia="en-US"/>
        </w:rPr>
        <w:t>Sicaf</w:t>
      </w:r>
      <w:proofErr w:type="spellEnd"/>
      <w:r w:rsidRPr="008A7256">
        <w:rPr>
          <w:rFonts w:cs="Arial"/>
          <w:sz w:val="22"/>
          <w:szCs w:val="22"/>
          <w:lang w:eastAsia="en-US"/>
        </w:rPr>
        <w:t xml:space="preserve">): </w:t>
      </w:r>
    </w:p>
    <w:p w:rsidR="005D4308" w:rsidRPr="008A7256" w:rsidRDefault="005D4308" w:rsidP="006A3895">
      <w:pPr>
        <w:pStyle w:val="PargrafodaLista"/>
        <w:tabs>
          <w:tab w:val="left" w:pos="426"/>
        </w:tabs>
        <w:spacing w:before="120" w:after="120" w:line="276" w:lineRule="auto"/>
        <w:ind w:left="0"/>
        <w:jc w:val="both"/>
        <w:rPr>
          <w:rFonts w:cs="Arial"/>
          <w:sz w:val="22"/>
          <w:szCs w:val="22"/>
          <w:lang w:eastAsia="en-US"/>
        </w:rPr>
      </w:pPr>
    </w:p>
    <w:p w:rsidR="00222D2F" w:rsidRPr="008A7256" w:rsidRDefault="00052D53" w:rsidP="006A3895">
      <w:pPr>
        <w:pStyle w:val="PargrafodaLista"/>
        <w:tabs>
          <w:tab w:val="left" w:pos="426"/>
        </w:tabs>
        <w:spacing w:before="120" w:after="120" w:line="276" w:lineRule="auto"/>
        <w:ind w:left="0"/>
        <w:jc w:val="both"/>
        <w:rPr>
          <w:rFonts w:cs="Arial"/>
          <w:sz w:val="22"/>
          <w:szCs w:val="22"/>
          <w:lang w:eastAsia="en-US"/>
        </w:rPr>
      </w:pPr>
      <w:r w:rsidRPr="008A7256">
        <w:rPr>
          <w:rFonts w:cs="Arial"/>
          <w:sz w:val="22"/>
          <w:szCs w:val="22"/>
          <w:lang w:eastAsia="en-US"/>
        </w:rPr>
        <w:t xml:space="preserve">b.1. Certidão Negativa de Débitos relativos a Créditos Tributários Federais e à Dívida Ativa da União (CND);  </w:t>
      </w:r>
    </w:p>
    <w:p w:rsidR="00222D2F" w:rsidRPr="008A7256" w:rsidRDefault="00052D53" w:rsidP="006A3895">
      <w:pPr>
        <w:pStyle w:val="PargrafodaLista"/>
        <w:tabs>
          <w:tab w:val="left" w:pos="426"/>
        </w:tabs>
        <w:spacing w:before="120" w:after="120" w:line="276" w:lineRule="auto"/>
        <w:ind w:left="0"/>
        <w:jc w:val="both"/>
        <w:rPr>
          <w:rFonts w:cs="Arial"/>
          <w:sz w:val="22"/>
          <w:szCs w:val="22"/>
          <w:lang w:eastAsia="en-US"/>
        </w:rPr>
      </w:pPr>
      <w:r w:rsidRPr="008A7256">
        <w:rPr>
          <w:rFonts w:cs="Arial"/>
          <w:sz w:val="22"/>
          <w:szCs w:val="22"/>
          <w:lang w:eastAsia="en-US"/>
        </w:rPr>
        <w:t xml:space="preserve">b.2. </w:t>
      </w:r>
      <w:proofErr w:type="gramStart"/>
      <w:r w:rsidRPr="008A7256">
        <w:rPr>
          <w:rFonts w:cs="Arial"/>
          <w:sz w:val="22"/>
          <w:szCs w:val="22"/>
          <w:lang w:eastAsia="en-US"/>
        </w:rPr>
        <w:t>certidões</w:t>
      </w:r>
      <w:proofErr w:type="gramEnd"/>
      <w:r w:rsidRPr="008A7256">
        <w:rPr>
          <w:rFonts w:cs="Arial"/>
          <w:sz w:val="22"/>
          <w:szCs w:val="22"/>
          <w:lang w:eastAsia="en-US"/>
        </w:rPr>
        <w:t xml:space="preserve"> que comprovem a regularidade perante as Fazendas Estadual, Distrital e Municipal do domicílio ou sede do contratado;  </w:t>
      </w:r>
    </w:p>
    <w:p w:rsidR="005D4308" w:rsidRPr="008A7256" w:rsidRDefault="005D4308" w:rsidP="006A3895">
      <w:pPr>
        <w:pStyle w:val="PargrafodaLista"/>
        <w:tabs>
          <w:tab w:val="left" w:pos="426"/>
        </w:tabs>
        <w:spacing w:before="120" w:after="120" w:line="276" w:lineRule="auto"/>
        <w:ind w:left="0"/>
        <w:jc w:val="both"/>
        <w:rPr>
          <w:rFonts w:cs="Arial"/>
          <w:sz w:val="22"/>
          <w:szCs w:val="22"/>
          <w:lang w:eastAsia="en-US"/>
        </w:rPr>
      </w:pPr>
    </w:p>
    <w:p w:rsidR="00222D2F" w:rsidRPr="008A7256" w:rsidRDefault="00052D53" w:rsidP="006A3895">
      <w:pPr>
        <w:pStyle w:val="PargrafodaLista"/>
        <w:tabs>
          <w:tab w:val="left" w:pos="426"/>
        </w:tabs>
        <w:spacing w:before="120" w:after="120" w:line="276" w:lineRule="auto"/>
        <w:ind w:left="0"/>
        <w:jc w:val="both"/>
        <w:rPr>
          <w:rFonts w:cs="Arial"/>
          <w:sz w:val="22"/>
          <w:szCs w:val="22"/>
          <w:lang w:eastAsia="en-US"/>
        </w:rPr>
      </w:pPr>
      <w:r w:rsidRPr="008A7256">
        <w:rPr>
          <w:rFonts w:cs="Arial"/>
          <w:sz w:val="22"/>
          <w:szCs w:val="22"/>
          <w:lang w:eastAsia="en-US"/>
        </w:rPr>
        <w:t xml:space="preserve">b.3. Certidão de Regularidade do FGTS (CRF); e  </w:t>
      </w:r>
    </w:p>
    <w:p w:rsidR="005D4308" w:rsidRPr="008A7256" w:rsidRDefault="005D4308" w:rsidP="006A3895">
      <w:pPr>
        <w:pStyle w:val="PargrafodaLista"/>
        <w:tabs>
          <w:tab w:val="left" w:pos="426"/>
        </w:tabs>
        <w:spacing w:before="120" w:after="120" w:line="276" w:lineRule="auto"/>
        <w:ind w:left="0"/>
        <w:jc w:val="both"/>
        <w:rPr>
          <w:rFonts w:cs="Arial"/>
          <w:sz w:val="22"/>
          <w:szCs w:val="22"/>
          <w:lang w:eastAsia="en-US"/>
        </w:rPr>
      </w:pPr>
    </w:p>
    <w:p w:rsidR="00222D2F" w:rsidRPr="008A7256" w:rsidRDefault="00052D53" w:rsidP="006A3895">
      <w:pPr>
        <w:pStyle w:val="PargrafodaLista"/>
        <w:tabs>
          <w:tab w:val="left" w:pos="426"/>
        </w:tabs>
        <w:spacing w:before="120" w:after="120" w:line="276" w:lineRule="auto"/>
        <w:ind w:left="0"/>
        <w:jc w:val="both"/>
        <w:rPr>
          <w:rFonts w:cs="Arial"/>
          <w:sz w:val="22"/>
          <w:szCs w:val="22"/>
          <w:lang w:eastAsia="en-US"/>
        </w:rPr>
      </w:pPr>
      <w:r w:rsidRPr="008A7256">
        <w:rPr>
          <w:rFonts w:cs="Arial"/>
          <w:sz w:val="22"/>
          <w:szCs w:val="22"/>
          <w:lang w:eastAsia="en-US"/>
        </w:rPr>
        <w:t xml:space="preserve">b.4. Certidão Negativa de Débitos Trabalhistas (CNDT).  </w:t>
      </w:r>
    </w:p>
    <w:p w:rsidR="005D4308" w:rsidRPr="008A7256" w:rsidRDefault="005D4308" w:rsidP="006A3895">
      <w:pPr>
        <w:pStyle w:val="PargrafodaLista"/>
        <w:tabs>
          <w:tab w:val="left" w:pos="426"/>
        </w:tabs>
        <w:spacing w:before="120" w:after="120" w:line="276" w:lineRule="auto"/>
        <w:ind w:left="0"/>
        <w:jc w:val="both"/>
        <w:rPr>
          <w:rFonts w:cs="Arial"/>
          <w:sz w:val="22"/>
          <w:szCs w:val="22"/>
          <w:lang w:eastAsia="en-US"/>
        </w:rPr>
      </w:pPr>
    </w:p>
    <w:p w:rsidR="00222D2F" w:rsidRPr="008A7256" w:rsidRDefault="00052D53" w:rsidP="006A3895">
      <w:pPr>
        <w:pStyle w:val="PargrafodaLista"/>
        <w:numPr>
          <w:ilvl w:val="0"/>
          <w:numId w:val="11"/>
        </w:numPr>
        <w:tabs>
          <w:tab w:val="left" w:pos="426"/>
        </w:tabs>
        <w:spacing w:before="120" w:after="120" w:line="276" w:lineRule="auto"/>
        <w:ind w:left="0" w:firstLine="0"/>
        <w:jc w:val="both"/>
        <w:rPr>
          <w:rFonts w:cs="Arial"/>
          <w:sz w:val="22"/>
          <w:szCs w:val="22"/>
          <w:lang w:eastAsia="en-US"/>
        </w:rPr>
      </w:pPr>
      <w:proofErr w:type="gramStart"/>
      <w:r w:rsidRPr="008A7256">
        <w:rPr>
          <w:rFonts w:cs="Arial"/>
          <w:sz w:val="22"/>
          <w:szCs w:val="22"/>
          <w:lang w:eastAsia="en-US"/>
        </w:rPr>
        <w:t>entrega</w:t>
      </w:r>
      <w:proofErr w:type="gramEnd"/>
      <w:r w:rsidRPr="008A7256">
        <w:rPr>
          <w:rFonts w:cs="Arial"/>
          <w:sz w:val="22"/>
          <w:szCs w:val="22"/>
          <w:lang w:eastAsia="en-US"/>
        </w:rPr>
        <w:t xml:space="preserve">, quando solicitado pela CONTRATANTE, de quaisquer dos seguintes documentos:  </w:t>
      </w:r>
    </w:p>
    <w:p w:rsidR="005D4308" w:rsidRPr="008A7256" w:rsidRDefault="005D4308" w:rsidP="006A3895">
      <w:pPr>
        <w:pStyle w:val="PargrafodaLista"/>
        <w:tabs>
          <w:tab w:val="left" w:pos="426"/>
        </w:tabs>
        <w:spacing w:before="120" w:after="120" w:line="276" w:lineRule="auto"/>
        <w:ind w:left="0"/>
        <w:jc w:val="both"/>
        <w:rPr>
          <w:rFonts w:cs="Arial"/>
          <w:sz w:val="22"/>
          <w:szCs w:val="22"/>
          <w:lang w:eastAsia="en-US"/>
        </w:rPr>
      </w:pPr>
    </w:p>
    <w:p w:rsidR="00412358" w:rsidRPr="008A7256" w:rsidRDefault="00052D53" w:rsidP="006A3895">
      <w:pPr>
        <w:pStyle w:val="PargrafodaLista"/>
        <w:tabs>
          <w:tab w:val="left" w:pos="426"/>
        </w:tabs>
        <w:spacing w:before="120" w:after="120" w:line="276" w:lineRule="auto"/>
        <w:ind w:left="0"/>
        <w:jc w:val="both"/>
        <w:rPr>
          <w:rFonts w:cs="Arial"/>
          <w:sz w:val="22"/>
          <w:szCs w:val="22"/>
          <w:lang w:eastAsia="en-US"/>
        </w:rPr>
      </w:pPr>
      <w:r w:rsidRPr="008A7256">
        <w:rPr>
          <w:rFonts w:cs="Arial"/>
          <w:sz w:val="22"/>
          <w:szCs w:val="22"/>
          <w:lang w:eastAsia="en-US"/>
        </w:rPr>
        <w:t xml:space="preserve">c.1. </w:t>
      </w:r>
      <w:proofErr w:type="gramStart"/>
      <w:r w:rsidRPr="008A7256">
        <w:rPr>
          <w:rFonts w:cs="Arial"/>
          <w:sz w:val="22"/>
          <w:szCs w:val="22"/>
          <w:lang w:eastAsia="en-US"/>
        </w:rPr>
        <w:t>extrato</w:t>
      </w:r>
      <w:proofErr w:type="gramEnd"/>
      <w:r w:rsidRPr="008A7256">
        <w:rPr>
          <w:rFonts w:cs="Arial"/>
          <w:sz w:val="22"/>
          <w:szCs w:val="22"/>
          <w:lang w:eastAsia="en-US"/>
        </w:rPr>
        <w:t xml:space="preserve"> da conta do INSS e do FGTS de qualquer empregado, a critério da CONTRATANTE; </w:t>
      </w:r>
    </w:p>
    <w:p w:rsidR="00412358" w:rsidRPr="008A7256" w:rsidRDefault="00412358" w:rsidP="006A3895">
      <w:pPr>
        <w:pStyle w:val="PargrafodaLista"/>
        <w:tabs>
          <w:tab w:val="left" w:pos="426"/>
        </w:tabs>
        <w:spacing w:before="120" w:after="120" w:line="276" w:lineRule="auto"/>
        <w:ind w:left="0"/>
        <w:jc w:val="both"/>
        <w:rPr>
          <w:rFonts w:cs="Arial"/>
          <w:sz w:val="22"/>
          <w:szCs w:val="22"/>
          <w:lang w:eastAsia="en-US"/>
        </w:rPr>
      </w:pPr>
    </w:p>
    <w:p w:rsidR="00412358" w:rsidRPr="008A7256" w:rsidRDefault="00052D53" w:rsidP="006A3895">
      <w:pPr>
        <w:pStyle w:val="PargrafodaLista"/>
        <w:tabs>
          <w:tab w:val="left" w:pos="426"/>
        </w:tabs>
        <w:spacing w:before="120" w:after="120" w:line="276" w:lineRule="auto"/>
        <w:ind w:left="0"/>
        <w:jc w:val="both"/>
        <w:rPr>
          <w:rFonts w:cs="Arial"/>
          <w:sz w:val="22"/>
          <w:szCs w:val="22"/>
          <w:lang w:eastAsia="en-US"/>
        </w:rPr>
      </w:pPr>
      <w:r w:rsidRPr="008A7256">
        <w:rPr>
          <w:rFonts w:cs="Arial"/>
          <w:sz w:val="22"/>
          <w:szCs w:val="22"/>
          <w:lang w:eastAsia="en-US"/>
        </w:rPr>
        <w:t xml:space="preserve">c.2. </w:t>
      </w:r>
      <w:proofErr w:type="gramStart"/>
      <w:r w:rsidRPr="008A7256">
        <w:rPr>
          <w:rFonts w:cs="Arial"/>
          <w:sz w:val="22"/>
          <w:szCs w:val="22"/>
          <w:lang w:eastAsia="en-US"/>
        </w:rPr>
        <w:t>cópia</w:t>
      </w:r>
      <w:proofErr w:type="gramEnd"/>
      <w:r w:rsidRPr="008A7256">
        <w:rPr>
          <w:rFonts w:cs="Arial"/>
          <w:sz w:val="22"/>
          <w:szCs w:val="22"/>
          <w:lang w:eastAsia="en-US"/>
        </w:rPr>
        <w:t xml:space="preserve"> da folha de pagamento analítica de qualquer mês da prestação dos serviços, em que conste como tomador CONTRATANTE;</w:t>
      </w:r>
    </w:p>
    <w:p w:rsidR="00412358" w:rsidRPr="008A7256" w:rsidRDefault="00412358" w:rsidP="006A3895">
      <w:pPr>
        <w:pStyle w:val="PargrafodaLista"/>
        <w:tabs>
          <w:tab w:val="left" w:pos="426"/>
        </w:tabs>
        <w:spacing w:before="120" w:after="120" w:line="276" w:lineRule="auto"/>
        <w:ind w:left="0"/>
        <w:jc w:val="both"/>
        <w:rPr>
          <w:rFonts w:cs="Arial"/>
          <w:sz w:val="22"/>
          <w:szCs w:val="22"/>
          <w:lang w:eastAsia="en-US"/>
        </w:rPr>
      </w:pPr>
    </w:p>
    <w:p w:rsidR="00412358" w:rsidRPr="008A7256" w:rsidRDefault="00052D53" w:rsidP="006A3895">
      <w:pPr>
        <w:pStyle w:val="PargrafodaLista"/>
        <w:tabs>
          <w:tab w:val="left" w:pos="426"/>
        </w:tabs>
        <w:spacing w:before="120" w:after="120" w:line="276" w:lineRule="auto"/>
        <w:ind w:left="0"/>
        <w:jc w:val="both"/>
        <w:rPr>
          <w:rFonts w:cs="Arial"/>
          <w:sz w:val="22"/>
          <w:szCs w:val="22"/>
          <w:lang w:eastAsia="en-US"/>
        </w:rPr>
      </w:pPr>
      <w:r w:rsidRPr="008A7256">
        <w:rPr>
          <w:rFonts w:cs="Arial"/>
          <w:sz w:val="22"/>
          <w:szCs w:val="22"/>
          <w:lang w:eastAsia="en-US"/>
        </w:rPr>
        <w:t xml:space="preserve">c.3. </w:t>
      </w:r>
      <w:proofErr w:type="gramStart"/>
      <w:r w:rsidRPr="008A7256">
        <w:rPr>
          <w:rFonts w:cs="Arial"/>
          <w:sz w:val="22"/>
          <w:szCs w:val="22"/>
          <w:lang w:eastAsia="en-US"/>
        </w:rPr>
        <w:t>cópia</w:t>
      </w:r>
      <w:proofErr w:type="gramEnd"/>
      <w:r w:rsidRPr="008A7256">
        <w:rPr>
          <w:rFonts w:cs="Arial"/>
          <w:sz w:val="22"/>
          <w:szCs w:val="22"/>
          <w:lang w:eastAsia="en-US"/>
        </w:rPr>
        <w:t xml:space="preserve"> dos contracheques dos empregados relativos a qualquer mês da prestação dos serviços ou, ainda, quando necessário, cópia de recibos de depósitos bancários;  </w:t>
      </w:r>
    </w:p>
    <w:p w:rsidR="00412358" w:rsidRPr="008A7256" w:rsidRDefault="00412358" w:rsidP="006A3895">
      <w:pPr>
        <w:pStyle w:val="PargrafodaLista"/>
        <w:tabs>
          <w:tab w:val="left" w:pos="426"/>
        </w:tabs>
        <w:spacing w:before="120" w:after="120" w:line="276" w:lineRule="auto"/>
        <w:ind w:left="0"/>
        <w:jc w:val="both"/>
        <w:rPr>
          <w:rFonts w:cs="Arial"/>
          <w:sz w:val="22"/>
          <w:szCs w:val="22"/>
          <w:lang w:eastAsia="en-US"/>
        </w:rPr>
      </w:pPr>
    </w:p>
    <w:p w:rsidR="00412358" w:rsidRPr="008A7256" w:rsidRDefault="00052D53" w:rsidP="006A3895">
      <w:pPr>
        <w:pStyle w:val="PargrafodaLista"/>
        <w:tabs>
          <w:tab w:val="left" w:pos="426"/>
        </w:tabs>
        <w:spacing w:before="120" w:after="120" w:line="276" w:lineRule="auto"/>
        <w:ind w:left="0"/>
        <w:jc w:val="both"/>
        <w:rPr>
          <w:rFonts w:cs="Arial"/>
          <w:sz w:val="22"/>
          <w:szCs w:val="22"/>
          <w:lang w:eastAsia="en-US"/>
        </w:rPr>
      </w:pPr>
      <w:r w:rsidRPr="008A7256">
        <w:rPr>
          <w:rFonts w:cs="Arial"/>
          <w:sz w:val="22"/>
          <w:szCs w:val="22"/>
          <w:lang w:eastAsia="en-US"/>
        </w:rPr>
        <w:t xml:space="preserve">c.4. </w:t>
      </w:r>
      <w:proofErr w:type="gramStart"/>
      <w:r w:rsidRPr="008A7256">
        <w:rPr>
          <w:rFonts w:cs="Arial"/>
          <w:sz w:val="22"/>
          <w:szCs w:val="22"/>
          <w:lang w:eastAsia="en-US"/>
        </w:rPr>
        <w:t>comprovantes</w:t>
      </w:r>
      <w:proofErr w:type="gramEnd"/>
      <w:r w:rsidRPr="008A7256">
        <w:rPr>
          <w:rFonts w:cs="Arial"/>
          <w:sz w:val="22"/>
          <w:szCs w:val="22"/>
          <w:lang w:eastAsia="en-US"/>
        </w:rPr>
        <w:t xml:space="preserve"> de entrega de benefícios suplementares (vale-transporte, vale-alimentação, entre outros), a que estiver obrigada por força de lei ou de Convenção ou Acordo Coletivo de Trabalho, relativos a qualquer mês da prestação dos serviços e de qualquer empregado; e  </w:t>
      </w:r>
    </w:p>
    <w:p w:rsidR="00412358" w:rsidRPr="008A7256" w:rsidRDefault="00412358" w:rsidP="006A3895">
      <w:pPr>
        <w:pStyle w:val="PargrafodaLista"/>
        <w:tabs>
          <w:tab w:val="left" w:pos="426"/>
        </w:tabs>
        <w:spacing w:before="120" w:after="120" w:line="276" w:lineRule="auto"/>
        <w:ind w:left="0"/>
        <w:jc w:val="both"/>
        <w:rPr>
          <w:rFonts w:cs="Arial"/>
          <w:sz w:val="22"/>
          <w:szCs w:val="22"/>
          <w:lang w:eastAsia="en-US"/>
        </w:rPr>
      </w:pPr>
    </w:p>
    <w:p w:rsidR="00412358" w:rsidRPr="008A7256" w:rsidRDefault="00052D53" w:rsidP="006A3895">
      <w:pPr>
        <w:pStyle w:val="PargrafodaLista"/>
        <w:tabs>
          <w:tab w:val="left" w:pos="426"/>
        </w:tabs>
        <w:spacing w:before="120" w:after="120" w:line="276" w:lineRule="auto"/>
        <w:ind w:left="0"/>
        <w:jc w:val="both"/>
        <w:rPr>
          <w:rFonts w:cs="Arial"/>
          <w:sz w:val="22"/>
          <w:szCs w:val="22"/>
          <w:lang w:eastAsia="en-US"/>
        </w:rPr>
      </w:pPr>
      <w:r w:rsidRPr="008A7256">
        <w:rPr>
          <w:rFonts w:cs="Arial"/>
          <w:sz w:val="22"/>
          <w:szCs w:val="22"/>
          <w:lang w:eastAsia="en-US"/>
        </w:rPr>
        <w:t xml:space="preserve">c.5. </w:t>
      </w:r>
      <w:proofErr w:type="gramStart"/>
      <w:r w:rsidRPr="008A7256">
        <w:rPr>
          <w:rFonts w:cs="Arial"/>
          <w:sz w:val="22"/>
          <w:szCs w:val="22"/>
          <w:lang w:eastAsia="en-US"/>
        </w:rPr>
        <w:t>comprovantes</w:t>
      </w:r>
      <w:proofErr w:type="gramEnd"/>
      <w:r w:rsidRPr="008A7256">
        <w:rPr>
          <w:rFonts w:cs="Arial"/>
          <w:sz w:val="22"/>
          <w:szCs w:val="22"/>
          <w:lang w:eastAsia="en-US"/>
        </w:rPr>
        <w:t xml:space="preserve"> de realização de eventuais cursos de treinamento e reciclagem que forem exigidos por lei ou pelo contrato.  </w:t>
      </w:r>
    </w:p>
    <w:p w:rsidR="00412358" w:rsidRPr="008A7256" w:rsidRDefault="00412358" w:rsidP="006A3895">
      <w:pPr>
        <w:pStyle w:val="PargrafodaLista"/>
        <w:tabs>
          <w:tab w:val="left" w:pos="426"/>
        </w:tabs>
        <w:spacing w:before="120" w:after="120" w:line="276" w:lineRule="auto"/>
        <w:ind w:left="0"/>
        <w:jc w:val="both"/>
        <w:rPr>
          <w:rFonts w:cs="Arial"/>
          <w:sz w:val="22"/>
          <w:szCs w:val="22"/>
          <w:lang w:eastAsia="en-US"/>
        </w:rPr>
      </w:pPr>
    </w:p>
    <w:p w:rsidR="00412358" w:rsidRPr="008A7256" w:rsidRDefault="00052D53" w:rsidP="006A3895">
      <w:pPr>
        <w:pStyle w:val="PargrafodaLista"/>
        <w:tabs>
          <w:tab w:val="left" w:pos="426"/>
        </w:tabs>
        <w:spacing w:before="120" w:after="120" w:line="276" w:lineRule="auto"/>
        <w:ind w:left="0"/>
        <w:jc w:val="both"/>
        <w:rPr>
          <w:rFonts w:cs="Arial"/>
          <w:sz w:val="22"/>
          <w:szCs w:val="22"/>
          <w:lang w:eastAsia="en-US"/>
        </w:rPr>
      </w:pPr>
      <w:r w:rsidRPr="008A7256">
        <w:rPr>
          <w:rFonts w:cs="Arial"/>
          <w:sz w:val="22"/>
          <w:szCs w:val="22"/>
          <w:lang w:eastAsia="en-US"/>
        </w:rPr>
        <w:t xml:space="preserve">d) entrega de cópia da documentação abaixo relacionada, quando da extinção ou rescisão do contrato, após o último mês de prestação dos serviços, no prazo definido no contrato:  </w:t>
      </w:r>
    </w:p>
    <w:p w:rsidR="00412358" w:rsidRPr="008A7256" w:rsidRDefault="00412358" w:rsidP="006A3895">
      <w:pPr>
        <w:pStyle w:val="PargrafodaLista"/>
        <w:tabs>
          <w:tab w:val="left" w:pos="426"/>
        </w:tabs>
        <w:spacing w:before="120" w:after="120" w:line="276" w:lineRule="auto"/>
        <w:ind w:left="0"/>
        <w:jc w:val="both"/>
        <w:rPr>
          <w:rFonts w:cs="Arial"/>
          <w:sz w:val="22"/>
          <w:szCs w:val="22"/>
          <w:lang w:eastAsia="en-US"/>
        </w:rPr>
      </w:pPr>
    </w:p>
    <w:p w:rsidR="00412358" w:rsidRPr="008A7256" w:rsidRDefault="00052D53" w:rsidP="006A3895">
      <w:pPr>
        <w:pStyle w:val="PargrafodaLista"/>
        <w:tabs>
          <w:tab w:val="left" w:pos="426"/>
        </w:tabs>
        <w:spacing w:before="120" w:after="120" w:line="276" w:lineRule="auto"/>
        <w:ind w:left="0"/>
        <w:jc w:val="both"/>
        <w:rPr>
          <w:rFonts w:cs="Arial"/>
          <w:sz w:val="22"/>
          <w:szCs w:val="22"/>
          <w:lang w:eastAsia="en-US"/>
        </w:rPr>
      </w:pPr>
      <w:r w:rsidRPr="008A7256">
        <w:rPr>
          <w:rFonts w:cs="Arial"/>
          <w:sz w:val="22"/>
          <w:szCs w:val="22"/>
          <w:lang w:eastAsia="en-US"/>
        </w:rPr>
        <w:t xml:space="preserve">d.1. </w:t>
      </w:r>
      <w:proofErr w:type="gramStart"/>
      <w:r w:rsidRPr="008A7256">
        <w:rPr>
          <w:rFonts w:cs="Arial"/>
          <w:sz w:val="22"/>
          <w:szCs w:val="22"/>
          <w:lang w:eastAsia="en-US"/>
        </w:rPr>
        <w:t>termos</w:t>
      </w:r>
      <w:proofErr w:type="gramEnd"/>
      <w:r w:rsidRPr="008A7256">
        <w:rPr>
          <w:rFonts w:cs="Arial"/>
          <w:sz w:val="22"/>
          <w:szCs w:val="22"/>
          <w:lang w:eastAsia="en-US"/>
        </w:rPr>
        <w:t xml:space="preserve"> de rescisão dos contratos de trabalho dos empregados prestadores de serviço, devidamente homologados, quando exigível pelo sindicato da categoria; </w:t>
      </w:r>
    </w:p>
    <w:p w:rsidR="00412358" w:rsidRPr="008A7256" w:rsidRDefault="00412358" w:rsidP="006A3895">
      <w:pPr>
        <w:pStyle w:val="PargrafodaLista"/>
        <w:tabs>
          <w:tab w:val="left" w:pos="426"/>
        </w:tabs>
        <w:spacing w:before="120" w:after="120" w:line="276" w:lineRule="auto"/>
        <w:ind w:left="0"/>
        <w:jc w:val="both"/>
        <w:rPr>
          <w:rFonts w:cs="Arial"/>
          <w:sz w:val="22"/>
          <w:szCs w:val="22"/>
          <w:lang w:eastAsia="en-US"/>
        </w:rPr>
      </w:pPr>
    </w:p>
    <w:p w:rsidR="00412358" w:rsidRPr="008A7256" w:rsidRDefault="00052D53" w:rsidP="006A3895">
      <w:pPr>
        <w:pStyle w:val="PargrafodaLista"/>
        <w:tabs>
          <w:tab w:val="left" w:pos="426"/>
        </w:tabs>
        <w:spacing w:before="120" w:after="120" w:line="276" w:lineRule="auto"/>
        <w:ind w:left="0"/>
        <w:jc w:val="both"/>
        <w:rPr>
          <w:rFonts w:cs="Arial"/>
          <w:sz w:val="22"/>
          <w:szCs w:val="22"/>
          <w:lang w:eastAsia="en-US"/>
        </w:rPr>
      </w:pPr>
      <w:r w:rsidRPr="008A7256">
        <w:rPr>
          <w:rFonts w:cs="Arial"/>
          <w:sz w:val="22"/>
          <w:szCs w:val="22"/>
          <w:lang w:eastAsia="en-US"/>
        </w:rPr>
        <w:t xml:space="preserve">d.2. </w:t>
      </w:r>
      <w:proofErr w:type="gramStart"/>
      <w:r w:rsidRPr="008A7256">
        <w:rPr>
          <w:rFonts w:cs="Arial"/>
          <w:sz w:val="22"/>
          <w:szCs w:val="22"/>
          <w:lang w:eastAsia="en-US"/>
        </w:rPr>
        <w:t>guias</w:t>
      </w:r>
      <w:proofErr w:type="gramEnd"/>
      <w:r w:rsidRPr="008A7256">
        <w:rPr>
          <w:rFonts w:cs="Arial"/>
          <w:sz w:val="22"/>
          <w:szCs w:val="22"/>
          <w:lang w:eastAsia="en-US"/>
        </w:rPr>
        <w:t xml:space="preserve"> de recolhimento da contribuição previdenciária e do FGTS, referentes às rescisões contratuais;  </w:t>
      </w:r>
    </w:p>
    <w:p w:rsidR="00412358" w:rsidRPr="008A7256" w:rsidRDefault="00412358" w:rsidP="006A3895">
      <w:pPr>
        <w:pStyle w:val="PargrafodaLista"/>
        <w:tabs>
          <w:tab w:val="left" w:pos="426"/>
        </w:tabs>
        <w:spacing w:before="120" w:after="120" w:line="276" w:lineRule="auto"/>
        <w:ind w:left="0"/>
        <w:jc w:val="both"/>
        <w:rPr>
          <w:rFonts w:cs="Arial"/>
          <w:sz w:val="22"/>
          <w:szCs w:val="22"/>
          <w:lang w:eastAsia="en-US"/>
        </w:rPr>
      </w:pPr>
    </w:p>
    <w:p w:rsidR="00412358" w:rsidRPr="008A7256" w:rsidRDefault="00052D53" w:rsidP="006A3895">
      <w:pPr>
        <w:pStyle w:val="PargrafodaLista"/>
        <w:tabs>
          <w:tab w:val="left" w:pos="426"/>
        </w:tabs>
        <w:spacing w:before="120" w:after="120" w:line="276" w:lineRule="auto"/>
        <w:ind w:left="0"/>
        <w:jc w:val="both"/>
        <w:rPr>
          <w:rFonts w:cs="Arial"/>
          <w:sz w:val="22"/>
          <w:szCs w:val="22"/>
          <w:lang w:eastAsia="en-US"/>
        </w:rPr>
      </w:pPr>
      <w:r w:rsidRPr="008A7256">
        <w:rPr>
          <w:rFonts w:cs="Arial"/>
          <w:sz w:val="22"/>
          <w:szCs w:val="22"/>
          <w:lang w:eastAsia="en-US"/>
        </w:rPr>
        <w:t xml:space="preserve">d.3. </w:t>
      </w:r>
      <w:proofErr w:type="gramStart"/>
      <w:r w:rsidRPr="008A7256">
        <w:rPr>
          <w:rFonts w:cs="Arial"/>
          <w:sz w:val="22"/>
          <w:szCs w:val="22"/>
          <w:lang w:eastAsia="en-US"/>
        </w:rPr>
        <w:t>extratos</w:t>
      </w:r>
      <w:proofErr w:type="gramEnd"/>
      <w:r w:rsidRPr="008A7256">
        <w:rPr>
          <w:rFonts w:cs="Arial"/>
          <w:sz w:val="22"/>
          <w:szCs w:val="22"/>
          <w:lang w:eastAsia="en-US"/>
        </w:rPr>
        <w:t xml:space="preserve"> dos depósitos efetuados nas contas vinculadas individuais do FGTS de cada empregado dispensado;  </w:t>
      </w:r>
    </w:p>
    <w:p w:rsidR="00412358" w:rsidRPr="008A7256" w:rsidRDefault="00412358" w:rsidP="006A3895">
      <w:pPr>
        <w:pStyle w:val="PargrafodaLista"/>
        <w:tabs>
          <w:tab w:val="left" w:pos="426"/>
        </w:tabs>
        <w:spacing w:before="120" w:after="120" w:line="276" w:lineRule="auto"/>
        <w:ind w:left="0"/>
        <w:jc w:val="both"/>
        <w:rPr>
          <w:rFonts w:cs="Arial"/>
          <w:sz w:val="22"/>
          <w:szCs w:val="22"/>
          <w:lang w:eastAsia="en-US"/>
        </w:rPr>
      </w:pPr>
    </w:p>
    <w:p w:rsidR="00052D53" w:rsidRPr="008A7256" w:rsidRDefault="00052D53" w:rsidP="006A3895">
      <w:pPr>
        <w:pStyle w:val="PargrafodaLista"/>
        <w:tabs>
          <w:tab w:val="left" w:pos="426"/>
        </w:tabs>
        <w:spacing w:before="120" w:after="120" w:line="276" w:lineRule="auto"/>
        <w:ind w:left="0"/>
        <w:jc w:val="both"/>
        <w:rPr>
          <w:rFonts w:cs="Arial"/>
          <w:b/>
          <w:sz w:val="22"/>
          <w:szCs w:val="22"/>
          <w:lang w:eastAsia="en-US"/>
        </w:rPr>
      </w:pPr>
      <w:r w:rsidRPr="008A7256">
        <w:rPr>
          <w:rFonts w:cs="Arial"/>
          <w:sz w:val="22"/>
          <w:szCs w:val="22"/>
          <w:lang w:eastAsia="en-US"/>
        </w:rPr>
        <w:t xml:space="preserve">d.4. </w:t>
      </w:r>
      <w:proofErr w:type="gramStart"/>
      <w:r w:rsidRPr="008A7256">
        <w:rPr>
          <w:rFonts w:cs="Arial"/>
          <w:sz w:val="22"/>
          <w:szCs w:val="22"/>
          <w:lang w:eastAsia="en-US"/>
        </w:rPr>
        <w:t>exames</w:t>
      </w:r>
      <w:proofErr w:type="gramEnd"/>
      <w:r w:rsidRPr="008A7256">
        <w:rPr>
          <w:rFonts w:cs="Arial"/>
          <w:sz w:val="22"/>
          <w:szCs w:val="22"/>
          <w:lang w:eastAsia="en-US"/>
        </w:rPr>
        <w:t xml:space="preserve"> médicos </w:t>
      </w:r>
      <w:proofErr w:type="spellStart"/>
      <w:r w:rsidRPr="008A7256">
        <w:rPr>
          <w:rFonts w:cs="Arial"/>
          <w:sz w:val="22"/>
          <w:szCs w:val="22"/>
          <w:lang w:eastAsia="en-US"/>
        </w:rPr>
        <w:t>demissionais</w:t>
      </w:r>
      <w:proofErr w:type="spellEnd"/>
      <w:r w:rsidRPr="008A7256">
        <w:rPr>
          <w:rFonts w:cs="Arial"/>
          <w:sz w:val="22"/>
          <w:szCs w:val="22"/>
          <w:lang w:eastAsia="en-US"/>
        </w:rPr>
        <w:t xml:space="preserve"> dos empregados dispensados.  </w:t>
      </w:r>
    </w:p>
    <w:p w:rsidR="00052D53" w:rsidRPr="008A7256" w:rsidRDefault="00FC37BF" w:rsidP="006A3895">
      <w:pPr>
        <w:tabs>
          <w:tab w:val="left" w:pos="426"/>
        </w:tabs>
        <w:spacing w:before="100" w:beforeAutospacing="1" w:after="100" w:afterAutospacing="1"/>
        <w:jc w:val="both"/>
        <w:rPr>
          <w:rFonts w:cs="Arial"/>
          <w:sz w:val="22"/>
          <w:szCs w:val="22"/>
        </w:rPr>
      </w:pPr>
      <w:r w:rsidRPr="008A7256">
        <w:rPr>
          <w:rFonts w:cs="Arial"/>
          <w:sz w:val="22"/>
          <w:szCs w:val="22"/>
        </w:rPr>
        <w:t>17.</w:t>
      </w:r>
      <w:r w:rsidR="005D4308" w:rsidRPr="008A7256">
        <w:rPr>
          <w:rFonts w:cs="Arial"/>
          <w:sz w:val="22"/>
          <w:szCs w:val="22"/>
        </w:rPr>
        <w:t>6</w:t>
      </w:r>
      <w:r w:rsidR="009802AB" w:rsidRPr="008A7256">
        <w:rPr>
          <w:rFonts w:cs="Arial"/>
          <w:sz w:val="22"/>
          <w:szCs w:val="22"/>
        </w:rPr>
        <w:t xml:space="preserve"> </w:t>
      </w:r>
      <w:r w:rsidR="00052D53" w:rsidRPr="008A7256">
        <w:rPr>
          <w:rFonts w:cs="Arial"/>
          <w:sz w:val="22"/>
          <w:szCs w:val="22"/>
        </w:rPr>
        <w:t>A CONTRATANTE deverá analisar a documentação solicitada na alínea “d” acima no prazo de 30 (trinta) dias após o recebimento dos documentos, prorrogáveis por mais 30 (trinta) dias, justificadamente.</w:t>
      </w:r>
    </w:p>
    <w:p w:rsidR="00052D53" w:rsidRPr="008A7256" w:rsidRDefault="005D4308" w:rsidP="006A3895">
      <w:pPr>
        <w:tabs>
          <w:tab w:val="left" w:pos="426"/>
        </w:tabs>
        <w:spacing w:before="100" w:beforeAutospacing="1" w:after="100" w:afterAutospacing="1"/>
        <w:jc w:val="both"/>
        <w:rPr>
          <w:rFonts w:cs="Arial"/>
          <w:b/>
          <w:i/>
          <w:color w:val="FF0000"/>
          <w:sz w:val="22"/>
          <w:szCs w:val="22"/>
          <w:lang w:eastAsia="en-US"/>
        </w:rPr>
      </w:pPr>
      <w:r w:rsidRPr="008A7256">
        <w:rPr>
          <w:rFonts w:cs="Arial"/>
          <w:i/>
          <w:color w:val="FF0000"/>
          <w:sz w:val="22"/>
          <w:szCs w:val="22"/>
        </w:rPr>
        <w:t>17.7</w:t>
      </w:r>
      <w:r w:rsidR="00052D53" w:rsidRPr="008A7256">
        <w:rPr>
          <w:rFonts w:cs="Arial"/>
          <w:i/>
          <w:color w:val="FF0000"/>
          <w:sz w:val="22"/>
          <w:szCs w:val="22"/>
        </w:rPr>
        <w:t>No caso de cooperativas:</w:t>
      </w:r>
      <w:r w:rsidR="009802AB" w:rsidRPr="008A7256">
        <w:rPr>
          <w:rFonts w:cs="Arial"/>
          <w:i/>
          <w:color w:val="FF0000"/>
          <w:sz w:val="22"/>
          <w:szCs w:val="22"/>
        </w:rPr>
        <w:t xml:space="preserve"> </w:t>
      </w:r>
      <w:r w:rsidR="009802AB" w:rsidRPr="008A7256">
        <w:rPr>
          <w:rFonts w:cs="Arial"/>
          <w:b/>
          <w:i/>
          <w:color w:val="FF0000"/>
          <w:sz w:val="22"/>
          <w:szCs w:val="22"/>
          <w:highlight w:val="yellow"/>
        </w:rPr>
        <w:t>(ver se é hipótese de cabimento de cooperativas, se não for retirar)</w:t>
      </w:r>
    </w:p>
    <w:p w:rsidR="00052D53" w:rsidRPr="008A7256" w:rsidRDefault="00052D53" w:rsidP="006A3895">
      <w:pPr>
        <w:pStyle w:val="Nivel1"/>
        <w:numPr>
          <w:ilvl w:val="0"/>
          <w:numId w:val="0"/>
        </w:numPr>
        <w:tabs>
          <w:tab w:val="left" w:pos="426"/>
        </w:tabs>
        <w:rPr>
          <w:rFonts w:cs="Arial"/>
          <w:b w:val="0"/>
          <w:i/>
          <w:color w:val="FF0000"/>
          <w:sz w:val="22"/>
          <w:szCs w:val="22"/>
          <w:lang w:eastAsia="en-US"/>
        </w:rPr>
      </w:pPr>
      <w:r w:rsidRPr="008A7256">
        <w:rPr>
          <w:rFonts w:cs="Arial"/>
          <w:b w:val="0"/>
          <w:i/>
          <w:color w:val="FF0000"/>
          <w:sz w:val="22"/>
          <w:szCs w:val="22"/>
          <w:lang w:eastAsia="en-US"/>
        </w:rPr>
        <w:lastRenderedPageBreak/>
        <w:t>a) recolhimento da contribuição previdenciária do INSS em relação à parcela de responsabilidade do cooperado;</w:t>
      </w:r>
    </w:p>
    <w:p w:rsidR="00052D53" w:rsidRPr="008A7256" w:rsidRDefault="00052D53" w:rsidP="006A3895">
      <w:pPr>
        <w:pStyle w:val="Nivel1"/>
        <w:numPr>
          <w:ilvl w:val="0"/>
          <w:numId w:val="0"/>
        </w:numPr>
        <w:tabs>
          <w:tab w:val="left" w:pos="426"/>
        </w:tabs>
        <w:rPr>
          <w:rFonts w:cs="Arial"/>
          <w:b w:val="0"/>
          <w:i/>
          <w:color w:val="FF0000"/>
          <w:sz w:val="22"/>
          <w:szCs w:val="22"/>
          <w:lang w:eastAsia="en-US"/>
        </w:rPr>
      </w:pPr>
      <w:r w:rsidRPr="008A7256">
        <w:rPr>
          <w:rFonts w:cs="Arial"/>
          <w:b w:val="0"/>
          <w:i/>
          <w:color w:val="FF0000"/>
          <w:sz w:val="22"/>
          <w:szCs w:val="22"/>
          <w:lang w:eastAsia="en-US"/>
        </w:rPr>
        <w:t>b) recolhimento da contribuição previdenciária em relação à parcela de responsabilidade da Cooperativa;</w:t>
      </w:r>
    </w:p>
    <w:p w:rsidR="00052D53" w:rsidRPr="008A7256" w:rsidRDefault="00052D53" w:rsidP="006A3895">
      <w:pPr>
        <w:pStyle w:val="Nivel1"/>
        <w:numPr>
          <w:ilvl w:val="0"/>
          <w:numId w:val="0"/>
        </w:numPr>
        <w:tabs>
          <w:tab w:val="left" w:pos="426"/>
        </w:tabs>
        <w:rPr>
          <w:rFonts w:cs="Arial"/>
          <w:b w:val="0"/>
          <w:i/>
          <w:color w:val="FF0000"/>
          <w:sz w:val="22"/>
          <w:szCs w:val="22"/>
          <w:lang w:eastAsia="en-US"/>
        </w:rPr>
      </w:pPr>
      <w:r w:rsidRPr="008A7256">
        <w:rPr>
          <w:rFonts w:cs="Arial"/>
          <w:b w:val="0"/>
          <w:i/>
          <w:color w:val="FF0000"/>
          <w:sz w:val="22"/>
          <w:szCs w:val="22"/>
          <w:lang w:eastAsia="en-US"/>
        </w:rPr>
        <w:t>c) comprovante de distribuição de sobras e produção;</w:t>
      </w:r>
    </w:p>
    <w:p w:rsidR="00052D53" w:rsidRPr="008A7256" w:rsidRDefault="00052D53" w:rsidP="006A3895">
      <w:pPr>
        <w:pStyle w:val="Nivel1"/>
        <w:numPr>
          <w:ilvl w:val="0"/>
          <w:numId w:val="0"/>
        </w:numPr>
        <w:tabs>
          <w:tab w:val="left" w:pos="426"/>
        </w:tabs>
        <w:rPr>
          <w:rFonts w:cs="Arial"/>
          <w:b w:val="0"/>
          <w:i/>
          <w:color w:val="FF0000"/>
          <w:sz w:val="22"/>
          <w:szCs w:val="22"/>
          <w:lang w:eastAsia="en-US"/>
        </w:rPr>
      </w:pPr>
      <w:r w:rsidRPr="008A7256">
        <w:rPr>
          <w:rFonts w:cs="Arial"/>
          <w:b w:val="0"/>
          <w:i/>
          <w:color w:val="FF0000"/>
          <w:sz w:val="22"/>
          <w:szCs w:val="22"/>
          <w:lang w:eastAsia="en-US"/>
        </w:rPr>
        <w:t>d) comprovante da aplicação do Fundo Assistência Técnica Educacional e Social (</w:t>
      </w:r>
      <w:proofErr w:type="spellStart"/>
      <w:r w:rsidRPr="008A7256">
        <w:rPr>
          <w:rFonts w:cs="Arial"/>
          <w:b w:val="0"/>
          <w:i/>
          <w:color w:val="FF0000"/>
          <w:sz w:val="22"/>
          <w:szCs w:val="22"/>
          <w:lang w:eastAsia="en-US"/>
        </w:rPr>
        <w:t>Fates</w:t>
      </w:r>
      <w:proofErr w:type="spellEnd"/>
      <w:r w:rsidRPr="008A7256">
        <w:rPr>
          <w:rFonts w:cs="Arial"/>
          <w:b w:val="0"/>
          <w:i/>
          <w:color w:val="FF0000"/>
          <w:sz w:val="22"/>
          <w:szCs w:val="22"/>
          <w:lang w:eastAsia="en-US"/>
        </w:rPr>
        <w:t>);</w:t>
      </w:r>
    </w:p>
    <w:p w:rsidR="00052D53" w:rsidRPr="008A7256" w:rsidRDefault="00052D53" w:rsidP="006A3895">
      <w:pPr>
        <w:pStyle w:val="Nivel1"/>
        <w:numPr>
          <w:ilvl w:val="0"/>
          <w:numId w:val="0"/>
        </w:numPr>
        <w:tabs>
          <w:tab w:val="left" w:pos="426"/>
        </w:tabs>
        <w:rPr>
          <w:rFonts w:cs="Arial"/>
          <w:b w:val="0"/>
          <w:i/>
          <w:color w:val="FF0000"/>
          <w:sz w:val="22"/>
          <w:szCs w:val="22"/>
          <w:lang w:eastAsia="en-US"/>
        </w:rPr>
      </w:pPr>
      <w:r w:rsidRPr="008A7256">
        <w:rPr>
          <w:rFonts w:cs="Arial"/>
          <w:b w:val="0"/>
          <w:i/>
          <w:color w:val="FF0000"/>
          <w:sz w:val="22"/>
          <w:szCs w:val="22"/>
          <w:lang w:eastAsia="en-US"/>
        </w:rPr>
        <w:t>e) comprovante da aplicação em Fundo de reserva;</w:t>
      </w:r>
    </w:p>
    <w:p w:rsidR="00052D53" w:rsidRPr="008A7256" w:rsidRDefault="00052D53" w:rsidP="006A3895">
      <w:pPr>
        <w:pStyle w:val="Nivel1"/>
        <w:numPr>
          <w:ilvl w:val="0"/>
          <w:numId w:val="0"/>
        </w:numPr>
        <w:tabs>
          <w:tab w:val="left" w:pos="426"/>
        </w:tabs>
        <w:rPr>
          <w:rFonts w:cs="Arial"/>
          <w:b w:val="0"/>
          <w:i/>
          <w:color w:val="FF0000"/>
          <w:sz w:val="22"/>
          <w:szCs w:val="22"/>
          <w:lang w:eastAsia="en-US"/>
        </w:rPr>
      </w:pPr>
      <w:r w:rsidRPr="008A7256">
        <w:rPr>
          <w:rFonts w:cs="Arial"/>
          <w:b w:val="0"/>
          <w:i/>
          <w:color w:val="FF0000"/>
          <w:sz w:val="22"/>
          <w:szCs w:val="22"/>
          <w:lang w:eastAsia="en-US"/>
        </w:rPr>
        <w:t>f) comprovação de criação do fundo para pagamento do 13º salário e férias; e</w:t>
      </w:r>
    </w:p>
    <w:p w:rsidR="00052D53" w:rsidRPr="008A7256" w:rsidRDefault="00052D53" w:rsidP="006A3895">
      <w:pPr>
        <w:pStyle w:val="Nivel1"/>
        <w:numPr>
          <w:ilvl w:val="0"/>
          <w:numId w:val="0"/>
        </w:numPr>
        <w:tabs>
          <w:tab w:val="left" w:pos="426"/>
        </w:tabs>
        <w:rPr>
          <w:rFonts w:cs="Arial"/>
          <w:b w:val="0"/>
          <w:i/>
          <w:color w:val="FF0000"/>
          <w:sz w:val="22"/>
          <w:szCs w:val="22"/>
          <w:lang w:eastAsia="en-US"/>
        </w:rPr>
      </w:pPr>
      <w:r w:rsidRPr="008A7256">
        <w:rPr>
          <w:rFonts w:cs="Arial"/>
          <w:b w:val="0"/>
          <w:i/>
          <w:color w:val="FF0000"/>
          <w:sz w:val="22"/>
          <w:szCs w:val="22"/>
          <w:lang w:eastAsia="en-US"/>
        </w:rPr>
        <w:t>g) eventuais obrigações decorrentes da legislação que rege as sociedades cooperativas.</w:t>
      </w:r>
    </w:p>
    <w:p w:rsidR="00AA2EF5" w:rsidRPr="008A7256" w:rsidRDefault="005D4308" w:rsidP="006A3895">
      <w:pPr>
        <w:tabs>
          <w:tab w:val="left" w:pos="426"/>
        </w:tabs>
        <w:spacing w:before="100" w:beforeAutospacing="1" w:after="100" w:afterAutospacing="1"/>
        <w:jc w:val="both"/>
        <w:rPr>
          <w:rFonts w:cs="Arial"/>
          <w:sz w:val="22"/>
          <w:szCs w:val="22"/>
        </w:rPr>
      </w:pPr>
      <w:r w:rsidRPr="008A7256">
        <w:rPr>
          <w:rFonts w:cs="Arial"/>
          <w:sz w:val="22"/>
          <w:szCs w:val="22"/>
        </w:rPr>
        <w:t>17.8</w:t>
      </w:r>
      <w:r w:rsidR="00AA2EF5" w:rsidRPr="008A7256">
        <w:rPr>
          <w:rFonts w:cs="Arial"/>
          <w:sz w:val="22"/>
          <w:szCs w:val="22"/>
        </w:rPr>
        <w:t xml:space="preserve"> No caso de sociedades diversas, tais como as Organizações Sociais Civis de Interesse Público (</w:t>
      </w:r>
      <w:proofErr w:type="spellStart"/>
      <w:r w:rsidR="00AA2EF5" w:rsidRPr="008A7256">
        <w:rPr>
          <w:rFonts w:cs="Arial"/>
          <w:sz w:val="22"/>
          <w:szCs w:val="22"/>
        </w:rPr>
        <w:t>Oscip’s</w:t>
      </w:r>
      <w:proofErr w:type="spellEnd"/>
      <w:r w:rsidR="00AA2EF5" w:rsidRPr="008A7256">
        <w:rPr>
          <w:rFonts w:cs="Arial"/>
          <w:sz w:val="22"/>
          <w:szCs w:val="22"/>
        </w:rPr>
        <w:t xml:space="preserve">) e as Organizações Sociais, será exigida a comprovação de atendimento a eventuais obrigações decorrentes da legislação que rege as respectivas organizações. </w:t>
      </w:r>
    </w:p>
    <w:p w:rsidR="00AA2EF5" w:rsidRPr="008A7256" w:rsidRDefault="00976D57" w:rsidP="006A3895">
      <w:pPr>
        <w:tabs>
          <w:tab w:val="left" w:pos="426"/>
        </w:tabs>
        <w:spacing w:before="100" w:beforeAutospacing="1" w:after="100" w:afterAutospacing="1"/>
        <w:jc w:val="both"/>
        <w:rPr>
          <w:rFonts w:cs="Arial"/>
          <w:sz w:val="22"/>
          <w:szCs w:val="22"/>
        </w:rPr>
      </w:pPr>
      <w:r w:rsidRPr="008A7256">
        <w:rPr>
          <w:rFonts w:cs="Arial"/>
          <w:sz w:val="22"/>
          <w:szCs w:val="22"/>
        </w:rPr>
        <w:t>17.9</w:t>
      </w:r>
      <w:r w:rsidR="00AA2EF5" w:rsidRPr="008A7256">
        <w:rPr>
          <w:rFonts w:cs="Arial"/>
          <w:sz w:val="22"/>
          <w:szCs w:val="22"/>
        </w:rPr>
        <w:t xml:space="preserve"> Sempre que houver admissão de novos empregados pela contratada, os documentos elencados </w:t>
      </w:r>
      <w:r w:rsidR="00111869" w:rsidRPr="008A7256">
        <w:rPr>
          <w:rFonts w:cs="Arial"/>
          <w:sz w:val="22"/>
          <w:szCs w:val="22"/>
        </w:rPr>
        <w:t xml:space="preserve">no </w:t>
      </w:r>
      <w:r w:rsidR="00AA2EF5" w:rsidRPr="008A7256">
        <w:rPr>
          <w:rFonts w:cs="Arial"/>
          <w:sz w:val="22"/>
          <w:szCs w:val="22"/>
        </w:rPr>
        <w:t xml:space="preserve">subitem </w:t>
      </w:r>
      <w:r w:rsidR="00111869" w:rsidRPr="008A7256">
        <w:rPr>
          <w:rFonts w:cs="Arial"/>
          <w:sz w:val="22"/>
          <w:szCs w:val="22"/>
        </w:rPr>
        <w:t>17.</w:t>
      </w:r>
      <w:r w:rsidR="008B0C2F" w:rsidRPr="008A7256">
        <w:rPr>
          <w:rFonts w:cs="Arial"/>
          <w:sz w:val="22"/>
          <w:szCs w:val="22"/>
        </w:rPr>
        <w:t>5</w:t>
      </w:r>
      <w:r w:rsidR="00AA2EF5" w:rsidRPr="008A7256">
        <w:rPr>
          <w:rFonts w:cs="Arial"/>
          <w:sz w:val="22"/>
          <w:szCs w:val="22"/>
        </w:rPr>
        <w:t xml:space="preserve"> acima deverão ser apresentados. </w:t>
      </w:r>
    </w:p>
    <w:p w:rsidR="00AA2EF5" w:rsidRPr="008A7256" w:rsidRDefault="0075696E" w:rsidP="006A3895">
      <w:pPr>
        <w:tabs>
          <w:tab w:val="left" w:pos="426"/>
        </w:tabs>
        <w:spacing w:before="100" w:beforeAutospacing="1" w:after="100" w:afterAutospacing="1"/>
        <w:jc w:val="both"/>
        <w:rPr>
          <w:rFonts w:cs="Arial"/>
          <w:sz w:val="22"/>
          <w:szCs w:val="22"/>
        </w:rPr>
      </w:pPr>
      <w:r w:rsidRPr="008A7256">
        <w:rPr>
          <w:rFonts w:cs="Arial"/>
          <w:sz w:val="22"/>
          <w:szCs w:val="22"/>
        </w:rPr>
        <w:t>17</w:t>
      </w:r>
      <w:r w:rsidR="00AA2EF5" w:rsidRPr="008A7256">
        <w:rPr>
          <w:rFonts w:cs="Arial"/>
          <w:sz w:val="22"/>
          <w:szCs w:val="22"/>
        </w:rPr>
        <w:t>.</w:t>
      </w:r>
      <w:r w:rsidR="008B0C2F" w:rsidRPr="008A7256">
        <w:rPr>
          <w:rFonts w:cs="Arial"/>
          <w:sz w:val="22"/>
          <w:szCs w:val="22"/>
        </w:rPr>
        <w:t>10</w:t>
      </w:r>
      <w:r w:rsidR="00AA2EF5" w:rsidRPr="008A7256">
        <w:rPr>
          <w:rFonts w:cs="Arial"/>
          <w:sz w:val="22"/>
          <w:szCs w:val="22"/>
        </w:rPr>
        <w:t xml:space="preserve">Em caso de indício de irregularidade no recolhimento das contribuições previdenciárias, os fiscais ou gestores do contrato deverão oficiar à Receita Federal do Brasil (RFB). </w:t>
      </w:r>
    </w:p>
    <w:p w:rsidR="00AA2EF5" w:rsidRPr="008A7256" w:rsidRDefault="000B648F" w:rsidP="006A3895">
      <w:pPr>
        <w:tabs>
          <w:tab w:val="left" w:pos="426"/>
        </w:tabs>
        <w:spacing w:before="100" w:beforeAutospacing="1" w:after="100" w:afterAutospacing="1"/>
        <w:jc w:val="both"/>
        <w:rPr>
          <w:rFonts w:cs="Arial"/>
          <w:sz w:val="22"/>
          <w:szCs w:val="22"/>
        </w:rPr>
      </w:pPr>
      <w:r w:rsidRPr="008A7256">
        <w:rPr>
          <w:rFonts w:cs="Arial"/>
          <w:sz w:val="22"/>
          <w:szCs w:val="22"/>
        </w:rPr>
        <w:t>17.</w:t>
      </w:r>
      <w:r w:rsidR="008B0C2F" w:rsidRPr="008A7256">
        <w:rPr>
          <w:rFonts w:cs="Arial"/>
          <w:sz w:val="22"/>
          <w:szCs w:val="22"/>
        </w:rPr>
        <w:t>11</w:t>
      </w:r>
      <w:r w:rsidR="00AA2EF5" w:rsidRPr="008A7256">
        <w:rPr>
          <w:rFonts w:cs="Arial"/>
          <w:sz w:val="22"/>
          <w:szCs w:val="22"/>
        </w:rPr>
        <w:t xml:space="preserve"> Em caso de indício de irregularidade no recolhimento da contribuição para o FGTS, os fiscais ou gestores do contrato deverão oficiar ao Ministério do Trabalho. </w:t>
      </w:r>
    </w:p>
    <w:p w:rsidR="00AA2EF5" w:rsidRPr="008A7256" w:rsidRDefault="000B648F" w:rsidP="006A3895">
      <w:pPr>
        <w:tabs>
          <w:tab w:val="left" w:pos="426"/>
        </w:tabs>
        <w:spacing w:before="100" w:beforeAutospacing="1" w:after="100" w:afterAutospacing="1"/>
        <w:jc w:val="both"/>
        <w:rPr>
          <w:rFonts w:cs="Arial"/>
          <w:sz w:val="22"/>
          <w:szCs w:val="22"/>
        </w:rPr>
      </w:pPr>
      <w:r w:rsidRPr="008A7256">
        <w:rPr>
          <w:rFonts w:cs="Arial"/>
          <w:sz w:val="22"/>
          <w:szCs w:val="22"/>
        </w:rPr>
        <w:t>17.</w:t>
      </w:r>
      <w:r w:rsidR="008B0C2F" w:rsidRPr="008A7256">
        <w:rPr>
          <w:rFonts w:cs="Arial"/>
          <w:sz w:val="22"/>
          <w:szCs w:val="22"/>
        </w:rPr>
        <w:t>12</w:t>
      </w:r>
      <w:r w:rsidR="00AA2EF5" w:rsidRPr="008A7256">
        <w:rPr>
          <w:rFonts w:cs="Arial"/>
          <w:sz w:val="22"/>
          <w:szCs w:val="22"/>
        </w:rPr>
        <w:t xml:space="preserve"> O descumprimento das obrigações trabalhistas ou a não manutenção das condições de habilitação pela CONTRATADA poderá dar ensejo à rescisão contratual, sem prejuízo das demais sanções. </w:t>
      </w:r>
    </w:p>
    <w:p w:rsidR="00AA2EF5" w:rsidRPr="008A7256" w:rsidRDefault="000B648F" w:rsidP="006A3895">
      <w:pPr>
        <w:tabs>
          <w:tab w:val="left" w:pos="426"/>
        </w:tabs>
        <w:spacing w:before="100" w:beforeAutospacing="1" w:after="100" w:afterAutospacing="1"/>
        <w:jc w:val="both"/>
        <w:rPr>
          <w:rFonts w:cs="Arial"/>
          <w:sz w:val="22"/>
          <w:szCs w:val="22"/>
        </w:rPr>
      </w:pPr>
      <w:r w:rsidRPr="008A7256">
        <w:rPr>
          <w:rFonts w:cs="Arial"/>
          <w:sz w:val="22"/>
          <w:szCs w:val="22"/>
        </w:rPr>
        <w:t>17.1</w:t>
      </w:r>
      <w:r w:rsidR="008B0C2F" w:rsidRPr="008A7256">
        <w:rPr>
          <w:rFonts w:cs="Arial"/>
          <w:sz w:val="22"/>
          <w:szCs w:val="22"/>
        </w:rPr>
        <w:t>3</w:t>
      </w:r>
      <w:r w:rsidR="00AA2EF5" w:rsidRPr="008A7256">
        <w:rPr>
          <w:rFonts w:cs="Arial"/>
          <w:sz w:val="22"/>
          <w:szCs w:val="22"/>
        </w:rPr>
        <w:t xml:space="preserve"> A CONTRATANTE poderá conceder prazo para que a CONTRATADA regularize suas obrigações trabalhistas ou suas condições de habilitação, sob pena de rescisão contratual, quando não identificar má-fé ou a incapacidade de correção. </w:t>
      </w:r>
    </w:p>
    <w:p w:rsidR="00B032AB" w:rsidRPr="008A7256" w:rsidRDefault="000B648F" w:rsidP="006A3895">
      <w:pPr>
        <w:tabs>
          <w:tab w:val="left" w:pos="426"/>
        </w:tabs>
        <w:spacing w:before="100" w:beforeAutospacing="1" w:after="100" w:afterAutospacing="1"/>
        <w:jc w:val="both"/>
        <w:rPr>
          <w:rFonts w:cs="Arial"/>
          <w:sz w:val="22"/>
          <w:szCs w:val="22"/>
        </w:rPr>
      </w:pPr>
      <w:r w:rsidRPr="008A7256">
        <w:rPr>
          <w:rFonts w:cs="Arial"/>
          <w:sz w:val="22"/>
          <w:szCs w:val="22"/>
        </w:rPr>
        <w:t>17.1</w:t>
      </w:r>
      <w:r w:rsidR="008B0C2F" w:rsidRPr="008A7256">
        <w:rPr>
          <w:rFonts w:cs="Arial"/>
          <w:sz w:val="22"/>
          <w:szCs w:val="22"/>
        </w:rPr>
        <w:t>4</w:t>
      </w:r>
      <w:r w:rsidR="00AA2EF5" w:rsidRPr="008A7256">
        <w:rPr>
          <w:rFonts w:cs="Arial"/>
          <w:sz w:val="22"/>
          <w:szCs w:val="22"/>
        </w:rPr>
        <w:t xml:space="preserve">Além das disposições acima citadas, a fiscalização administrativa observará, ainda, as seguintes diretrizes: </w:t>
      </w:r>
    </w:p>
    <w:p w:rsidR="00B032AB" w:rsidRPr="008A7256" w:rsidRDefault="00B032AB" w:rsidP="006A3895">
      <w:pPr>
        <w:tabs>
          <w:tab w:val="left" w:pos="426"/>
        </w:tabs>
        <w:spacing w:before="100" w:beforeAutospacing="1" w:after="100" w:afterAutospacing="1"/>
        <w:jc w:val="both"/>
        <w:rPr>
          <w:rFonts w:cs="Arial"/>
          <w:sz w:val="22"/>
          <w:szCs w:val="22"/>
        </w:rPr>
      </w:pPr>
      <w:proofErr w:type="gramStart"/>
      <w:r w:rsidRPr="008A7256">
        <w:rPr>
          <w:rFonts w:cs="Arial"/>
          <w:sz w:val="22"/>
          <w:szCs w:val="22"/>
        </w:rPr>
        <w:t>17.1</w:t>
      </w:r>
      <w:r w:rsidR="008B0C2F" w:rsidRPr="008A7256">
        <w:rPr>
          <w:rFonts w:cs="Arial"/>
          <w:sz w:val="22"/>
          <w:szCs w:val="22"/>
        </w:rPr>
        <w:t>4</w:t>
      </w:r>
      <w:r w:rsidRPr="008A7256">
        <w:rPr>
          <w:rFonts w:cs="Arial"/>
          <w:sz w:val="22"/>
          <w:szCs w:val="22"/>
        </w:rPr>
        <w:t>.1  Fiscalização</w:t>
      </w:r>
      <w:proofErr w:type="gramEnd"/>
      <w:r w:rsidRPr="008A7256">
        <w:rPr>
          <w:rFonts w:cs="Arial"/>
          <w:sz w:val="22"/>
          <w:szCs w:val="22"/>
        </w:rPr>
        <w:t xml:space="preserve"> inicial (no momento em que a prestação de serviços é iniciada):</w:t>
      </w:r>
    </w:p>
    <w:p w:rsidR="00B032AB" w:rsidRPr="008A7256" w:rsidRDefault="00B032AB" w:rsidP="006A3895">
      <w:pPr>
        <w:tabs>
          <w:tab w:val="left" w:pos="426"/>
        </w:tabs>
        <w:spacing w:before="100" w:beforeAutospacing="1" w:after="100" w:afterAutospacing="1"/>
        <w:jc w:val="both"/>
        <w:rPr>
          <w:rFonts w:cs="Arial"/>
          <w:sz w:val="22"/>
          <w:szCs w:val="22"/>
        </w:rPr>
      </w:pPr>
      <w:r w:rsidRPr="008A7256">
        <w:rPr>
          <w:rFonts w:cs="Arial"/>
          <w:sz w:val="22"/>
          <w:szCs w:val="22"/>
        </w:rPr>
        <w:t>a) Será elaborada planilha-resumo de todo o contrato administrativo, com informações sobre todos os empregados terceirizados que prestam serviços, com os seguintes dados: nome completo, número de inscrição no CPF, função exercida, salário, adicionais, gratificações, benefícios recebidos, sua especificação e quantidade (vale-transporte, auxílio-alimentação), horário de trabalho, férias, licenças, faltas, ocorrências e horas extras trabalhadas;</w:t>
      </w:r>
    </w:p>
    <w:p w:rsidR="00B032AB" w:rsidRPr="008A7256" w:rsidRDefault="00B032AB" w:rsidP="006A3895">
      <w:pPr>
        <w:tabs>
          <w:tab w:val="left" w:pos="426"/>
        </w:tabs>
        <w:spacing w:before="100" w:beforeAutospacing="1" w:after="100" w:afterAutospacing="1"/>
        <w:jc w:val="both"/>
        <w:rPr>
          <w:rFonts w:cs="Arial"/>
          <w:sz w:val="22"/>
          <w:szCs w:val="22"/>
        </w:rPr>
      </w:pPr>
      <w:r w:rsidRPr="008A7256">
        <w:rPr>
          <w:rFonts w:cs="Arial"/>
          <w:sz w:val="22"/>
          <w:szCs w:val="22"/>
        </w:rPr>
        <w:t>b) Todas as anotações contidas na CTPS dos empregados serão conferidas, a fim de que se possa verificar se as informações nelas inseridas coincidem com as informações fornecidas pela CONTRATADA e pelo empregado;</w:t>
      </w:r>
    </w:p>
    <w:p w:rsidR="00B032AB" w:rsidRPr="008A7256" w:rsidRDefault="00B032AB" w:rsidP="006A3895">
      <w:pPr>
        <w:tabs>
          <w:tab w:val="left" w:pos="426"/>
        </w:tabs>
        <w:spacing w:before="100" w:beforeAutospacing="1" w:after="100" w:afterAutospacing="1"/>
        <w:jc w:val="both"/>
        <w:rPr>
          <w:rFonts w:cs="Arial"/>
          <w:sz w:val="22"/>
          <w:szCs w:val="22"/>
        </w:rPr>
      </w:pPr>
      <w:r w:rsidRPr="008A7256">
        <w:rPr>
          <w:rFonts w:cs="Arial"/>
          <w:sz w:val="22"/>
          <w:szCs w:val="22"/>
        </w:rPr>
        <w:t>c) O número de terceirizados por função deve coincidir com o previsto no contrato administrativo;</w:t>
      </w:r>
    </w:p>
    <w:p w:rsidR="00B032AB" w:rsidRPr="008A7256" w:rsidRDefault="00B032AB" w:rsidP="006A3895">
      <w:pPr>
        <w:tabs>
          <w:tab w:val="left" w:pos="426"/>
        </w:tabs>
        <w:spacing w:before="100" w:beforeAutospacing="1" w:after="100" w:afterAutospacing="1"/>
        <w:jc w:val="both"/>
        <w:rPr>
          <w:rFonts w:cs="Arial"/>
          <w:sz w:val="22"/>
          <w:szCs w:val="22"/>
        </w:rPr>
      </w:pPr>
      <w:r w:rsidRPr="008A7256">
        <w:rPr>
          <w:rFonts w:cs="Arial"/>
          <w:sz w:val="22"/>
          <w:szCs w:val="22"/>
        </w:rPr>
        <w:lastRenderedPageBreak/>
        <w:t>d) O salário não pode ser inferior ao previsto no contrato administrativo e na Convenção Coletiva de Trabalho da Categoria (CCT);</w:t>
      </w:r>
    </w:p>
    <w:p w:rsidR="00B032AB" w:rsidRPr="008A7256" w:rsidRDefault="00B032AB" w:rsidP="006A3895">
      <w:pPr>
        <w:tabs>
          <w:tab w:val="left" w:pos="426"/>
        </w:tabs>
        <w:spacing w:before="100" w:beforeAutospacing="1" w:after="100" w:afterAutospacing="1"/>
        <w:jc w:val="both"/>
        <w:rPr>
          <w:rFonts w:cs="Arial"/>
          <w:sz w:val="22"/>
          <w:szCs w:val="22"/>
        </w:rPr>
      </w:pPr>
      <w:r w:rsidRPr="008A7256">
        <w:rPr>
          <w:rFonts w:cs="Arial"/>
          <w:sz w:val="22"/>
          <w:szCs w:val="22"/>
        </w:rPr>
        <w:t>e) Serão consultadas eventuais obrigações adicionais constantes na CCT para a CONTRATADA;</w:t>
      </w:r>
    </w:p>
    <w:p w:rsidR="00B032AB" w:rsidRPr="008A7256" w:rsidRDefault="00B032AB" w:rsidP="006A3895">
      <w:pPr>
        <w:tabs>
          <w:tab w:val="left" w:pos="426"/>
        </w:tabs>
        <w:spacing w:before="100" w:beforeAutospacing="1" w:after="100" w:afterAutospacing="1"/>
        <w:jc w:val="both"/>
        <w:rPr>
          <w:rFonts w:cs="Arial"/>
          <w:sz w:val="22"/>
          <w:szCs w:val="22"/>
        </w:rPr>
      </w:pPr>
      <w:r w:rsidRPr="008A7256">
        <w:rPr>
          <w:rFonts w:cs="Arial"/>
          <w:sz w:val="22"/>
          <w:szCs w:val="22"/>
        </w:rPr>
        <w:t>f) Será verificada a existência de condições insalubres ou de peri</w:t>
      </w:r>
      <w:r w:rsidR="007D11E5" w:rsidRPr="008A7256">
        <w:rPr>
          <w:rFonts w:cs="Arial"/>
          <w:sz w:val="22"/>
          <w:szCs w:val="22"/>
        </w:rPr>
        <w:t>culosidade no local de trabalho</w:t>
      </w:r>
      <w:r w:rsidRPr="008A7256">
        <w:rPr>
          <w:rFonts w:cs="Arial"/>
          <w:sz w:val="22"/>
          <w:szCs w:val="22"/>
        </w:rPr>
        <w:t xml:space="preserve"> que obriguem a empresa a fornecer determinados Equipamentos de Proteção Individual (EPI).</w:t>
      </w:r>
    </w:p>
    <w:p w:rsidR="00B032AB" w:rsidRPr="008A7256" w:rsidRDefault="00B032AB" w:rsidP="006A3895">
      <w:pPr>
        <w:tabs>
          <w:tab w:val="left" w:pos="426"/>
        </w:tabs>
        <w:spacing w:before="100" w:beforeAutospacing="1" w:after="100" w:afterAutospacing="1"/>
        <w:jc w:val="both"/>
        <w:rPr>
          <w:rFonts w:cs="Arial"/>
          <w:sz w:val="22"/>
          <w:szCs w:val="22"/>
        </w:rPr>
      </w:pPr>
      <w:r w:rsidRPr="008A7256">
        <w:rPr>
          <w:rFonts w:cs="Arial"/>
          <w:sz w:val="22"/>
          <w:szCs w:val="22"/>
        </w:rPr>
        <w:t>g) No primeiro mês da prestação dos serviços, a contratada deverá apresentar a seguinte documentação:</w:t>
      </w:r>
    </w:p>
    <w:p w:rsidR="00B032AB" w:rsidRPr="008A7256" w:rsidRDefault="00B032AB" w:rsidP="006A3895">
      <w:pPr>
        <w:tabs>
          <w:tab w:val="left" w:pos="426"/>
        </w:tabs>
        <w:spacing w:before="100" w:beforeAutospacing="1" w:after="100" w:afterAutospacing="1"/>
        <w:jc w:val="both"/>
        <w:rPr>
          <w:rFonts w:cs="Arial"/>
          <w:sz w:val="22"/>
          <w:szCs w:val="22"/>
        </w:rPr>
      </w:pPr>
      <w:r w:rsidRPr="008A7256">
        <w:rPr>
          <w:rFonts w:cs="Arial"/>
          <w:sz w:val="22"/>
          <w:szCs w:val="22"/>
        </w:rPr>
        <w:t xml:space="preserve">g.1. </w:t>
      </w:r>
      <w:proofErr w:type="gramStart"/>
      <w:r w:rsidRPr="008A7256">
        <w:rPr>
          <w:rFonts w:cs="Arial"/>
          <w:sz w:val="22"/>
          <w:szCs w:val="22"/>
        </w:rPr>
        <w:t>relação</w:t>
      </w:r>
      <w:proofErr w:type="gramEnd"/>
      <w:r w:rsidRPr="008A7256">
        <w:rPr>
          <w:rFonts w:cs="Arial"/>
          <w:sz w:val="22"/>
          <w:szCs w:val="22"/>
        </w:rPr>
        <w:t xml:space="preserve"> dos empregados, com nome completo, cargo ou função, horário do posto de trabalho, números da carteira de identidade (RG) e inscrição no Cadastro de Pessoas Físicas (CPF), e indicação dos responsáveis técnicos pela execução dos serviços, quando for o caso;</w:t>
      </w:r>
    </w:p>
    <w:p w:rsidR="00B032AB" w:rsidRPr="008A7256" w:rsidRDefault="00B032AB" w:rsidP="006A3895">
      <w:pPr>
        <w:tabs>
          <w:tab w:val="left" w:pos="426"/>
        </w:tabs>
        <w:spacing w:before="100" w:beforeAutospacing="1" w:after="100" w:afterAutospacing="1"/>
        <w:jc w:val="both"/>
        <w:rPr>
          <w:rFonts w:cs="Arial"/>
          <w:sz w:val="22"/>
          <w:szCs w:val="22"/>
        </w:rPr>
      </w:pPr>
      <w:r w:rsidRPr="008A7256">
        <w:rPr>
          <w:rFonts w:cs="Arial"/>
          <w:sz w:val="22"/>
          <w:szCs w:val="22"/>
        </w:rPr>
        <w:t>g.2. CTPS dos empregados admitidos e dos responsáveis técnicos pela execução dos serviços, quando for o caso, devidamente assinadas pela contratada;</w:t>
      </w:r>
    </w:p>
    <w:p w:rsidR="00B032AB" w:rsidRPr="008A7256" w:rsidRDefault="00B032AB" w:rsidP="006A3895">
      <w:pPr>
        <w:tabs>
          <w:tab w:val="left" w:pos="426"/>
        </w:tabs>
        <w:spacing w:before="100" w:beforeAutospacing="1" w:after="100" w:afterAutospacing="1"/>
        <w:jc w:val="both"/>
        <w:rPr>
          <w:rFonts w:cs="Arial"/>
          <w:sz w:val="22"/>
          <w:szCs w:val="22"/>
        </w:rPr>
      </w:pPr>
      <w:r w:rsidRPr="008A7256">
        <w:rPr>
          <w:rFonts w:cs="Arial"/>
          <w:sz w:val="22"/>
          <w:szCs w:val="22"/>
        </w:rPr>
        <w:t xml:space="preserve">g.3. </w:t>
      </w:r>
      <w:proofErr w:type="gramStart"/>
      <w:r w:rsidRPr="008A7256">
        <w:rPr>
          <w:rFonts w:cs="Arial"/>
          <w:sz w:val="22"/>
          <w:szCs w:val="22"/>
        </w:rPr>
        <w:t>exames</w:t>
      </w:r>
      <w:proofErr w:type="gramEnd"/>
      <w:r w:rsidRPr="008A7256">
        <w:rPr>
          <w:rFonts w:cs="Arial"/>
          <w:sz w:val="22"/>
          <w:szCs w:val="22"/>
        </w:rPr>
        <w:t xml:space="preserve"> médicos admissionais dos empregados da contratada que prestarão os serviços; e</w:t>
      </w:r>
    </w:p>
    <w:p w:rsidR="00B032AB" w:rsidRPr="008A7256" w:rsidRDefault="00B032AB" w:rsidP="006A3895">
      <w:pPr>
        <w:tabs>
          <w:tab w:val="left" w:pos="426"/>
        </w:tabs>
        <w:spacing w:before="100" w:beforeAutospacing="1" w:after="100" w:afterAutospacing="1"/>
        <w:jc w:val="both"/>
        <w:rPr>
          <w:rFonts w:cs="Arial"/>
          <w:sz w:val="22"/>
          <w:szCs w:val="22"/>
        </w:rPr>
      </w:pPr>
      <w:r w:rsidRPr="008A7256">
        <w:rPr>
          <w:rFonts w:cs="Arial"/>
          <w:sz w:val="22"/>
          <w:szCs w:val="22"/>
        </w:rPr>
        <w:t xml:space="preserve">g.4. </w:t>
      </w:r>
      <w:proofErr w:type="gramStart"/>
      <w:r w:rsidRPr="008A7256">
        <w:rPr>
          <w:rFonts w:cs="Arial"/>
          <w:sz w:val="22"/>
          <w:szCs w:val="22"/>
        </w:rPr>
        <w:t>declaração</w:t>
      </w:r>
      <w:proofErr w:type="gramEnd"/>
      <w:r w:rsidRPr="008A7256">
        <w:rPr>
          <w:rFonts w:cs="Arial"/>
          <w:sz w:val="22"/>
          <w:szCs w:val="22"/>
        </w:rPr>
        <w:t xml:space="preserve"> de responsabilidade exclusiva da contratada sobre a quitação dos encargos trabalhistas e sociais decorrentes do contrato.</w:t>
      </w:r>
    </w:p>
    <w:p w:rsidR="00B032AB" w:rsidRPr="008A7256" w:rsidRDefault="007465A4" w:rsidP="006A3895">
      <w:pPr>
        <w:tabs>
          <w:tab w:val="left" w:pos="426"/>
        </w:tabs>
        <w:spacing w:before="100" w:beforeAutospacing="1" w:after="100" w:afterAutospacing="1"/>
        <w:jc w:val="both"/>
        <w:rPr>
          <w:rFonts w:cs="Arial"/>
          <w:sz w:val="22"/>
          <w:szCs w:val="22"/>
        </w:rPr>
      </w:pPr>
      <w:proofErr w:type="gramStart"/>
      <w:r w:rsidRPr="008A7256">
        <w:rPr>
          <w:rFonts w:cs="Arial"/>
          <w:sz w:val="22"/>
          <w:szCs w:val="22"/>
        </w:rPr>
        <w:t>17.14</w:t>
      </w:r>
      <w:r w:rsidR="000E4B9C" w:rsidRPr="008A7256">
        <w:rPr>
          <w:rFonts w:cs="Arial"/>
          <w:sz w:val="22"/>
          <w:szCs w:val="22"/>
        </w:rPr>
        <w:t xml:space="preserve">.2 </w:t>
      </w:r>
      <w:r w:rsidR="00B032AB" w:rsidRPr="008A7256">
        <w:rPr>
          <w:rFonts w:cs="Arial"/>
          <w:sz w:val="22"/>
          <w:szCs w:val="22"/>
        </w:rPr>
        <w:t xml:space="preserve"> Fiscalização</w:t>
      </w:r>
      <w:proofErr w:type="gramEnd"/>
      <w:r w:rsidR="00B032AB" w:rsidRPr="008A7256">
        <w:rPr>
          <w:rFonts w:cs="Arial"/>
          <w:sz w:val="22"/>
          <w:szCs w:val="22"/>
        </w:rPr>
        <w:t xml:space="preserve"> mensal (a ser feita antes do pagamento da fatura):</w:t>
      </w:r>
    </w:p>
    <w:p w:rsidR="00B032AB" w:rsidRPr="008A7256" w:rsidRDefault="00B032AB" w:rsidP="006A3895">
      <w:pPr>
        <w:tabs>
          <w:tab w:val="left" w:pos="426"/>
        </w:tabs>
        <w:spacing w:before="100" w:beforeAutospacing="1" w:after="100" w:afterAutospacing="1"/>
        <w:jc w:val="both"/>
        <w:rPr>
          <w:rFonts w:cs="Arial"/>
          <w:sz w:val="22"/>
          <w:szCs w:val="22"/>
        </w:rPr>
      </w:pPr>
      <w:r w:rsidRPr="008A7256">
        <w:rPr>
          <w:rFonts w:cs="Arial"/>
          <w:sz w:val="22"/>
          <w:szCs w:val="22"/>
        </w:rPr>
        <w:t>a) Deve ser feita a retenção da contribuição previdenciária no valor de 11% (onze por cento) sobre o valor da fatura e dos impostos incidentes sobre a prestação do serviço;</w:t>
      </w:r>
    </w:p>
    <w:p w:rsidR="00B032AB" w:rsidRPr="008A7256" w:rsidRDefault="00B032AB" w:rsidP="006A3895">
      <w:pPr>
        <w:tabs>
          <w:tab w:val="left" w:pos="426"/>
        </w:tabs>
        <w:spacing w:before="100" w:beforeAutospacing="1" w:after="100" w:afterAutospacing="1"/>
        <w:jc w:val="both"/>
        <w:rPr>
          <w:rFonts w:cs="Arial"/>
          <w:sz w:val="22"/>
          <w:szCs w:val="22"/>
        </w:rPr>
      </w:pPr>
      <w:r w:rsidRPr="008A7256">
        <w:rPr>
          <w:rFonts w:cs="Arial"/>
          <w:sz w:val="22"/>
          <w:szCs w:val="22"/>
        </w:rPr>
        <w:t>b) Deve ser consultada a situação da empresa junto ao SICAF;</w:t>
      </w:r>
    </w:p>
    <w:p w:rsidR="00B032AB" w:rsidRPr="008A7256" w:rsidRDefault="00B032AB" w:rsidP="006A3895">
      <w:pPr>
        <w:tabs>
          <w:tab w:val="left" w:pos="426"/>
        </w:tabs>
        <w:spacing w:before="100" w:beforeAutospacing="1" w:after="100" w:afterAutospacing="1"/>
        <w:jc w:val="both"/>
        <w:rPr>
          <w:rFonts w:cs="Arial"/>
          <w:sz w:val="22"/>
          <w:szCs w:val="22"/>
        </w:rPr>
      </w:pPr>
      <w:r w:rsidRPr="008A7256">
        <w:rPr>
          <w:rFonts w:cs="Arial"/>
          <w:sz w:val="22"/>
          <w:szCs w:val="22"/>
        </w:rPr>
        <w:t xml:space="preserve">c) Serão exigidos a Certidão Negativa de Débito (CND) relativa a Créditos Tributários Federais e à Dívida Ativa da União, o Certificado de Regularidade do FGTS (CRF) e a Certidão Negativa de Débitos Trabalhistas (CNDT), caso esses documentos não estejam regularizados no </w:t>
      </w:r>
      <w:proofErr w:type="spellStart"/>
      <w:r w:rsidRPr="008A7256">
        <w:rPr>
          <w:rFonts w:cs="Arial"/>
          <w:sz w:val="22"/>
          <w:szCs w:val="22"/>
        </w:rPr>
        <w:t>Sicaf</w:t>
      </w:r>
      <w:proofErr w:type="spellEnd"/>
      <w:r w:rsidRPr="008A7256">
        <w:rPr>
          <w:rFonts w:cs="Arial"/>
          <w:sz w:val="22"/>
          <w:szCs w:val="22"/>
        </w:rPr>
        <w:t>;</w:t>
      </w:r>
    </w:p>
    <w:p w:rsidR="00B032AB" w:rsidRPr="008A7256" w:rsidRDefault="00B032AB" w:rsidP="006A3895">
      <w:pPr>
        <w:tabs>
          <w:tab w:val="left" w:pos="426"/>
        </w:tabs>
        <w:spacing w:before="100" w:beforeAutospacing="1" w:after="100" w:afterAutospacing="1"/>
        <w:jc w:val="both"/>
        <w:rPr>
          <w:rFonts w:cs="Arial"/>
          <w:sz w:val="22"/>
          <w:szCs w:val="22"/>
        </w:rPr>
      </w:pPr>
      <w:r w:rsidRPr="008A7256">
        <w:rPr>
          <w:rFonts w:cs="Arial"/>
          <w:sz w:val="22"/>
          <w:szCs w:val="22"/>
        </w:rPr>
        <w:t>d) Deverá ser exigida, quando couber, comprovação de que a empresa mantém reserva de cargos para pessoa com deficiência ou para reabilitado da Previdência Social, conforme disposto no art. 66-A da Lei nº 8.666, de 1993.</w:t>
      </w:r>
    </w:p>
    <w:p w:rsidR="00B032AB" w:rsidRPr="008A7256" w:rsidRDefault="000E4B9C" w:rsidP="006A3895">
      <w:pPr>
        <w:tabs>
          <w:tab w:val="left" w:pos="426"/>
        </w:tabs>
        <w:spacing w:before="100" w:beforeAutospacing="1" w:after="100" w:afterAutospacing="1"/>
        <w:jc w:val="both"/>
        <w:rPr>
          <w:rFonts w:cs="Arial"/>
          <w:sz w:val="22"/>
          <w:szCs w:val="22"/>
        </w:rPr>
      </w:pPr>
      <w:r w:rsidRPr="008A7256">
        <w:rPr>
          <w:rFonts w:cs="Arial"/>
          <w:sz w:val="22"/>
          <w:szCs w:val="22"/>
        </w:rPr>
        <w:t>17.1</w:t>
      </w:r>
      <w:r w:rsidR="007465A4" w:rsidRPr="008A7256">
        <w:rPr>
          <w:rFonts w:cs="Arial"/>
          <w:sz w:val="22"/>
          <w:szCs w:val="22"/>
        </w:rPr>
        <w:t>4</w:t>
      </w:r>
      <w:r w:rsidRPr="008A7256">
        <w:rPr>
          <w:rFonts w:cs="Arial"/>
          <w:sz w:val="22"/>
          <w:szCs w:val="22"/>
        </w:rPr>
        <w:t>.3</w:t>
      </w:r>
      <w:r w:rsidR="00B032AB" w:rsidRPr="008A7256">
        <w:rPr>
          <w:rFonts w:cs="Arial"/>
          <w:sz w:val="22"/>
          <w:szCs w:val="22"/>
        </w:rPr>
        <w:t>. Fiscalização diária:</w:t>
      </w:r>
    </w:p>
    <w:p w:rsidR="00B032AB" w:rsidRPr="008A7256" w:rsidRDefault="00B032AB" w:rsidP="006A3895">
      <w:pPr>
        <w:tabs>
          <w:tab w:val="left" w:pos="426"/>
        </w:tabs>
        <w:spacing w:before="100" w:beforeAutospacing="1" w:after="100" w:afterAutospacing="1"/>
        <w:jc w:val="both"/>
        <w:rPr>
          <w:rFonts w:cs="Arial"/>
          <w:sz w:val="22"/>
          <w:szCs w:val="22"/>
        </w:rPr>
      </w:pPr>
      <w:r w:rsidRPr="008A7256">
        <w:rPr>
          <w:rFonts w:cs="Arial"/>
          <w:sz w:val="22"/>
          <w:szCs w:val="22"/>
        </w:rPr>
        <w:t>a) Devem ser evitadas ordens diretas da CONTRATANTE dirigidas aos terceirizados. As solicitações de serviços devem ser dirigidas ao preposto da empresa. Da mesma forma, eventuais reclamações ou cobranças relacionadas aos empregados terceirizados devem ser dirigidas ao preposto.</w:t>
      </w:r>
    </w:p>
    <w:p w:rsidR="00B032AB" w:rsidRPr="008A7256" w:rsidRDefault="00B032AB" w:rsidP="006A3895">
      <w:pPr>
        <w:tabs>
          <w:tab w:val="left" w:pos="426"/>
        </w:tabs>
        <w:spacing w:before="100" w:beforeAutospacing="1" w:after="100" w:afterAutospacing="1"/>
        <w:jc w:val="both"/>
        <w:rPr>
          <w:rFonts w:cs="Arial"/>
          <w:sz w:val="22"/>
          <w:szCs w:val="22"/>
        </w:rPr>
      </w:pPr>
      <w:r w:rsidRPr="008A7256">
        <w:rPr>
          <w:rFonts w:cs="Arial"/>
          <w:sz w:val="22"/>
          <w:szCs w:val="22"/>
        </w:rPr>
        <w:t>b) Toda e qualquer alteração na forma de prestação do serviço, como a negociação de folgas ou a compensação de jornada, deve ser evitada, uma vez que essa conduta é exclusiva da CONTRATADA.</w:t>
      </w:r>
    </w:p>
    <w:p w:rsidR="00B032AB" w:rsidRPr="008A7256" w:rsidRDefault="00B032AB" w:rsidP="006A3895">
      <w:pPr>
        <w:tabs>
          <w:tab w:val="left" w:pos="426"/>
        </w:tabs>
        <w:spacing w:before="100" w:beforeAutospacing="1" w:after="100" w:afterAutospacing="1"/>
        <w:jc w:val="both"/>
        <w:rPr>
          <w:rFonts w:cs="Arial"/>
          <w:sz w:val="22"/>
          <w:szCs w:val="22"/>
        </w:rPr>
      </w:pPr>
      <w:r w:rsidRPr="008A7256">
        <w:rPr>
          <w:rFonts w:cs="Arial"/>
          <w:sz w:val="22"/>
          <w:szCs w:val="22"/>
        </w:rPr>
        <w:t>c) Devem ser conferidos, por amostragem, diariamente, os empregados terceirizados que estão prestando serviços e em quais funções, e se estão cumprindo a jornada de trabalho</w:t>
      </w:r>
    </w:p>
    <w:p w:rsidR="00B032AB" w:rsidRPr="008A7256" w:rsidRDefault="0040758E" w:rsidP="006A3895">
      <w:pPr>
        <w:tabs>
          <w:tab w:val="left" w:pos="426"/>
        </w:tabs>
        <w:spacing w:before="100" w:beforeAutospacing="1" w:after="100" w:afterAutospacing="1"/>
        <w:jc w:val="both"/>
        <w:rPr>
          <w:rFonts w:cs="Arial"/>
          <w:sz w:val="22"/>
          <w:szCs w:val="22"/>
        </w:rPr>
      </w:pPr>
      <w:r w:rsidRPr="008A7256">
        <w:rPr>
          <w:rFonts w:cs="Arial"/>
          <w:sz w:val="22"/>
          <w:szCs w:val="22"/>
        </w:rPr>
        <w:t>17.1</w:t>
      </w:r>
      <w:r w:rsidR="007465A4" w:rsidRPr="008A7256">
        <w:rPr>
          <w:rFonts w:cs="Arial"/>
          <w:sz w:val="22"/>
          <w:szCs w:val="22"/>
        </w:rPr>
        <w:t>5</w:t>
      </w:r>
      <w:r w:rsidR="00B032AB" w:rsidRPr="008A7256">
        <w:rPr>
          <w:rFonts w:cs="Arial"/>
          <w:sz w:val="22"/>
          <w:szCs w:val="22"/>
        </w:rPr>
        <w:t xml:space="preserve"> Cabe, ainda, à fiscalização do contrato, verificar se a CONTRATADA observa a legislação relativa à concessão de férias e licenças aos empregados, respeita a estabilidade provisória de seus empregados e observa a data-base da c</w:t>
      </w:r>
      <w:r w:rsidR="007465A4" w:rsidRPr="008A7256">
        <w:rPr>
          <w:rFonts w:cs="Arial"/>
          <w:sz w:val="22"/>
          <w:szCs w:val="22"/>
        </w:rPr>
        <w:t>ategoria prevista na CCT, conce</w:t>
      </w:r>
      <w:r w:rsidR="00B032AB" w:rsidRPr="008A7256">
        <w:rPr>
          <w:rFonts w:cs="Arial"/>
          <w:sz w:val="22"/>
          <w:szCs w:val="22"/>
        </w:rPr>
        <w:t>dendo os reajustes dos empregados no dia e percentual previstos.</w:t>
      </w:r>
    </w:p>
    <w:p w:rsidR="00B032AB" w:rsidRPr="008A7256" w:rsidRDefault="0040758E" w:rsidP="006A3895">
      <w:pPr>
        <w:tabs>
          <w:tab w:val="left" w:pos="426"/>
        </w:tabs>
        <w:spacing w:before="100" w:beforeAutospacing="1" w:after="100" w:afterAutospacing="1"/>
        <w:jc w:val="both"/>
        <w:rPr>
          <w:rFonts w:cs="Arial"/>
          <w:sz w:val="22"/>
          <w:szCs w:val="22"/>
        </w:rPr>
      </w:pPr>
      <w:r w:rsidRPr="008A7256">
        <w:rPr>
          <w:rFonts w:cs="Arial"/>
          <w:sz w:val="22"/>
          <w:szCs w:val="22"/>
        </w:rPr>
        <w:t>17.1</w:t>
      </w:r>
      <w:r w:rsidR="00553229" w:rsidRPr="008A7256">
        <w:rPr>
          <w:rFonts w:cs="Arial"/>
          <w:sz w:val="22"/>
          <w:szCs w:val="22"/>
        </w:rPr>
        <w:t>5</w:t>
      </w:r>
      <w:r w:rsidRPr="008A7256">
        <w:rPr>
          <w:rFonts w:cs="Arial"/>
          <w:sz w:val="22"/>
          <w:szCs w:val="22"/>
        </w:rPr>
        <w:t>.1</w:t>
      </w:r>
      <w:r w:rsidR="00B032AB" w:rsidRPr="008A7256">
        <w:rPr>
          <w:rFonts w:cs="Arial"/>
          <w:sz w:val="22"/>
          <w:szCs w:val="22"/>
        </w:rPr>
        <w:t xml:space="preserve"> O gestor deverá verificar a necessidade de se proceder a repactuação do contrato, inclusive quanto à necessidade de solicitação da contratada.</w:t>
      </w:r>
    </w:p>
    <w:p w:rsidR="00B032AB" w:rsidRPr="008A7256" w:rsidRDefault="00B758EA" w:rsidP="006A3895">
      <w:pPr>
        <w:tabs>
          <w:tab w:val="left" w:pos="426"/>
        </w:tabs>
        <w:spacing w:before="100" w:beforeAutospacing="1" w:after="100" w:afterAutospacing="1"/>
        <w:jc w:val="both"/>
        <w:rPr>
          <w:rFonts w:cs="Arial"/>
          <w:sz w:val="22"/>
          <w:szCs w:val="22"/>
        </w:rPr>
      </w:pPr>
      <w:r w:rsidRPr="008A7256">
        <w:rPr>
          <w:rFonts w:cs="Arial"/>
          <w:sz w:val="22"/>
          <w:szCs w:val="22"/>
        </w:rPr>
        <w:lastRenderedPageBreak/>
        <w:t>17.16</w:t>
      </w:r>
      <w:r w:rsidR="00B032AB" w:rsidRPr="008A7256">
        <w:rPr>
          <w:rFonts w:cs="Arial"/>
          <w:sz w:val="22"/>
          <w:szCs w:val="22"/>
        </w:rPr>
        <w:t xml:space="preserve"> A CONTRATANTE deverá solicitar, por amostragem, aos empregados, seus extratos da conta do FGTS e que verifiquem se as contribuições previdenciárias e do FGTS estão sendo recolhidas em seus nomes.</w:t>
      </w:r>
    </w:p>
    <w:p w:rsidR="00B032AB" w:rsidRPr="008A7256" w:rsidRDefault="0040758E" w:rsidP="006A3895">
      <w:pPr>
        <w:tabs>
          <w:tab w:val="left" w:pos="426"/>
        </w:tabs>
        <w:spacing w:before="100" w:beforeAutospacing="1" w:after="100" w:afterAutospacing="1"/>
        <w:jc w:val="both"/>
        <w:rPr>
          <w:rFonts w:cs="Arial"/>
          <w:sz w:val="22"/>
          <w:szCs w:val="22"/>
        </w:rPr>
      </w:pPr>
      <w:r w:rsidRPr="008A7256">
        <w:rPr>
          <w:rFonts w:cs="Arial"/>
          <w:sz w:val="22"/>
          <w:szCs w:val="22"/>
        </w:rPr>
        <w:t>17.1</w:t>
      </w:r>
      <w:r w:rsidR="00B758EA" w:rsidRPr="008A7256">
        <w:rPr>
          <w:rFonts w:cs="Arial"/>
          <w:sz w:val="22"/>
          <w:szCs w:val="22"/>
        </w:rPr>
        <w:t>6</w:t>
      </w:r>
      <w:r w:rsidRPr="008A7256">
        <w:rPr>
          <w:rFonts w:cs="Arial"/>
          <w:sz w:val="22"/>
          <w:szCs w:val="22"/>
        </w:rPr>
        <w:t>.1</w:t>
      </w:r>
      <w:r w:rsidR="00B032AB" w:rsidRPr="008A7256">
        <w:rPr>
          <w:rFonts w:cs="Arial"/>
          <w:sz w:val="22"/>
          <w:szCs w:val="22"/>
        </w:rPr>
        <w:t xml:space="preserve"> Ao final de um ano, todos os empregados devem ter seus extratos avaliados.</w:t>
      </w:r>
    </w:p>
    <w:p w:rsidR="00B032AB" w:rsidRPr="008A7256" w:rsidRDefault="00144F83" w:rsidP="006A3895">
      <w:pPr>
        <w:tabs>
          <w:tab w:val="left" w:pos="426"/>
        </w:tabs>
        <w:spacing w:before="100" w:beforeAutospacing="1" w:after="100" w:afterAutospacing="1"/>
        <w:jc w:val="both"/>
        <w:rPr>
          <w:rFonts w:cs="Arial"/>
          <w:sz w:val="22"/>
          <w:szCs w:val="22"/>
        </w:rPr>
      </w:pPr>
      <w:r w:rsidRPr="008A7256">
        <w:rPr>
          <w:rFonts w:cs="Arial"/>
          <w:sz w:val="22"/>
          <w:szCs w:val="22"/>
        </w:rPr>
        <w:t>17.17</w:t>
      </w:r>
      <w:r w:rsidR="00B032AB" w:rsidRPr="008A7256">
        <w:rPr>
          <w:rFonts w:cs="Arial"/>
          <w:sz w:val="22"/>
          <w:szCs w:val="22"/>
        </w:rPr>
        <w:t xml:space="preserve"> A CONTRATADA deverá entregar, no prazo de 15 (quinze) dias, quando solicitado pela CONTRATANTE quaisquer dos seguintes documentos:</w:t>
      </w:r>
    </w:p>
    <w:p w:rsidR="00B032AB" w:rsidRPr="008A7256" w:rsidRDefault="00B032AB" w:rsidP="006A3895">
      <w:pPr>
        <w:tabs>
          <w:tab w:val="left" w:pos="426"/>
        </w:tabs>
        <w:spacing w:before="100" w:beforeAutospacing="1" w:after="100" w:afterAutospacing="1"/>
        <w:jc w:val="both"/>
        <w:rPr>
          <w:rFonts w:cs="Arial"/>
          <w:sz w:val="22"/>
          <w:szCs w:val="22"/>
        </w:rPr>
      </w:pPr>
      <w:r w:rsidRPr="008A7256">
        <w:rPr>
          <w:rFonts w:cs="Arial"/>
          <w:sz w:val="22"/>
          <w:szCs w:val="22"/>
        </w:rPr>
        <w:t>a) extrato da conta do INSS e do FGTS de qualquer empregado, a critério da CONTRATANTE;</w:t>
      </w:r>
    </w:p>
    <w:p w:rsidR="00B032AB" w:rsidRPr="008A7256" w:rsidRDefault="00B032AB" w:rsidP="006A3895">
      <w:pPr>
        <w:tabs>
          <w:tab w:val="left" w:pos="426"/>
        </w:tabs>
        <w:spacing w:before="100" w:beforeAutospacing="1" w:after="100" w:afterAutospacing="1"/>
        <w:jc w:val="both"/>
        <w:rPr>
          <w:rFonts w:cs="Arial"/>
          <w:sz w:val="22"/>
          <w:szCs w:val="22"/>
        </w:rPr>
      </w:pPr>
      <w:r w:rsidRPr="008A7256">
        <w:rPr>
          <w:rFonts w:cs="Arial"/>
          <w:sz w:val="22"/>
          <w:szCs w:val="22"/>
        </w:rPr>
        <w:t>b) cópia da folha de pagamento analítica de qualquer mês da prestação dos serviços, em que conste como tomador a CONTRATANTE;</w:t>
      </w:r>
    </w:p>
    <w:p w:rsidR="00B032AB" w:rsidRPr="008A7256" w:rsidRDefault="00B032AB" w:rsidP="006A3895">
      <w:pPr>
        <w:tabs>
          <w:tab w:val="left" w:pos="426"/>
        </w:tabs>
        <w:spacing w:before="100" w:beforeAutospacing="1" w:after="100" w:afterAutospacing="1"/>
        <w:jc w:val="both"/>
        <w:rPr>
          <w:rFonts w:cs="Arial"/>
          <w:sz w:val="22"/>
          <w:szCs w:val="22"/>
        </w:rPr>
      </w:pPr>
      <w:r w:rsidRPr="008A7256">
        <w:rPr>
          <w:rFonts w:cs="Arial"/>
          <w:sz w:val="22"/>
          <w:szCs w:val="22"/>
        </w:rPr>
        <w:t>c) cópia dos contracheques assinados dos empregados relativos a qualquer mês da prestação dos serviços ou, ainda, quando necessário, cópia de recibos de depósitos bancários; e</w:t>
      </w:r>
    </w:p>
    <w:p w:rsidR="00B032AB" w:rsidRPr="008A7256" w:rsidRDefault="00B032AB" w:rsidP="006A3895">
      <w:pPr>
        <w:tabs>
          <w:tab w:val="left" w:pos="426"/>
        </w:tabs>
        <w:spacing w:before="100" w:beforeAutospacing="1" w:after="100" w:afterAutospacing="1"/>
        <w:jc w:val="both"/>
        <w:rPr>
          <w:rFonts w:cs="Arial"/>
          <w:sz w:val="22"/>
          <w:szCs w:val="22"/>
        </w:rPr>
      </w:pPr>
      <w:r w:rsidRPr="008A7256">
        <w:rPr>
          <w:rFonts w:cs="Arial"/>
          <w:sz w:val="22"/>
          <w:szCs w:val="22"/>
        </w:rPr>
        <w:t>d) comprovantes de entrega de benefícios suplementares (vale-transporte, vale-alimentação, entre outros), a que estiver obrigada por força de lei, Acordo, Convenção ou Dissídio Coletivo de Trabalho, relativos a qualquer mês da prestação dos serviços e de qualquer empregado.</w:t>
      </w:r>
    </w:p>
    <w:p w:rsidR="00B032AB" w:rsidRPr="008A7256" w:rsidRDefault="00144F83" w:rsidP="006A3895">
      <w:pPr>
        <w:tabs>
          <w:tab w:val="left" w:pos="426"/>
        </w:tabs>
        <w:spacing w:before="100" w:beforeAutospacing="1" w:after="100" w:afterAutospacing="1"/>
        <w:jc w:val="both"/>
        <w:rPr>
          <w:rFonts w:cs="Arial"/>
          <w:sz w:val="22"/>
          <w:szCs w:val="22"/>
        </w:rPr>
      </w:pPr>
      <w:r w:rsidRPr="008A7256">
        <w:rPr>
          <w:rFonts w:cs="Arial"/>
          <w:sz w:val="22"/>
          <w:szCs w:val="22"/>
        </w:rPr>
        <w:t>17.18</w:t>
      </w:r>
      <w:r w:rsidR="00B032AB" w:rsidRPr="008A7256">
        <w:rPr>
          <w:rFonts w:cs="Arial"/>
          <w:sz w:val="22"/>
          <w:szCs w:val="22"/>
        </w:rPr>
        <w:t xml:space="preserve">A fiscalização técnica dos contratos avaliará constantemente a execução do objeto e utilizará o Instrumento de Medição de Resultado (IMR), conforme modelo previsto no Anexo XXX, ou </w:t>
      </w:r>
      <w:proofErr w:type="spellStart"/>
      <w:r w:rsidR="00B032AB" w:rsidRPr="008A7256">
        <w:rPr>
          <w:rFonts w:cs="Arial"/>
          <w:sz w:val="22"/>
          <w:szCs w:val="22"/>
        </w:rPr>
        <w:t>outroinstrumento</w:t>
      </w:r>
      <w:proofErr w:type="spellEnd"/>
      <w:r w:rsidR="00B032AB" w:rsidRPr="008A7256">
        <w:rPr>
          <w:rFonts w:cs="Arial"/>
          <w:sz w:val="22"/>
          <w:szCs w:val="22"/>
        </w:rPr>
        <w:t xml:space="preserve"> substituto para aferição da qualidade da prestação dos serviços, devendo haver o redimensionamento no pagamento com base nos indicadores estabelecidos, sempre que a CONTRATADA:</w:t>
      </w:r>
    </w:p>
    <w:p w:rsidR="00B032AB" w:rsidRPr="008A7256" w:rsidRDefault="00B032AB" w:rsidP="006A3895">
      <w:pPr>
        <w:tabs>
          <w:tab w:val="left" w:pos="426"/>
        </w:tabs>
        <w:spacing w:before="100" w:beforeAutospacing="1" w:after="100" w:afterAutospacing="1"/>
        <w:jc w:val="both"/>
        <w:rPr>
          <w:rFonts w:cs="Arial"/>
          <w:sz w:val="22"/>
          <w:szCs w:val="22"/>
        </w:rPr>
      </w:pPr>
      <w:r w:rsidRPr="008A7256">
        <w:rPr>
          <w:rFonts w:cs="Arial"/>
          <w:sz w:val="22"/>
          <w:szCs w:val="22"/>
        </w:rPr>
        <w:t>a) não produzir os resultados, deixar de executar, ou não executar com a qualidade mínima exigida as atividades contratadas; ou</w:t>
      </w:r>
    </w:p>
    <w:p w:rsidR="00B032AB" w:rsidRPr="008A7256" w:rsidRDefault="00B032AB" w:rsidP="006A3895">
      <w:pPr>
        <w:tabs>
          <w:tab w:val="left" w:pos="426"/>
        </w:tabs>
        <w:spacing w:before="100" w:beforeAutospacing="1" w:after="100" w:afterAutospacing="1"/>
        <w:jc w:val="both"/>
        <w:rPr>
          <w:rFonts w:cs="Arial"/>
          <w:sz w:val="22"/>
          <w:szCs w:val="22"/>
        </w:rPr>
      </w:pPr>
      <w:r w:rsidRPr="008A7256">
        <w:rPr>
          <w:rFonts w:cs="Arial"/>
          <w:sz w:val="22"/>
          <w:szCs w:val="22"/>
        </w:rPr>
        <w:t>b) deixar de utilizar materiais e recursos humanos exigidos para a execução do serviço, ou utilizá-los com qualidade ou quantidade inferior à demandada.</w:t>
      </w:r>
    </w:p>
    <w:p w:rsidR="006A414A" w:rsidRPr="008A7256" w:rsidRDefault="00922A90" w:rsidP="006A3895">
      <w:pPr>
        <w:tabs>
          <w:tab w:val="left" w:pos="426"/>
        </w:tabs>
        <w:spacing w:before="100" w:beforeAutospacing="1" w:after="100" w:afterAutospacing="1"/>
        <w:jc w:val="both"/>
        <w:rPr>
          <w:rFonts w:cs="Arial"/>
          <w:sz w:val="22"/>
          <w:szCs w:val="22"/>
        </w:rPr>
      </w:pPr>
      <w:r w:rsidRPr="008A7256">
        <w:rPr>
          <w:rFonts w:cs="Arial"/>
          <w:sz w:val="22"/>
          <w:szCs w:val="22"/>
        </w:rPr>
        <w:t>17.1</w:t>
      </w:r>
      <w:r w:rsidR="00144F83" w:rsidRPr="008A7256">
        <w:rPr>
          <w:rFonts w:cs="Arial"/>
          <w:sz w:val="22"/>
          <w:szCs w:val="22"/>
        </w:rPr>
        <w:t>8</w:t>
      </w:r>
      <w:r w:rsidRPr="008A7256">
        <w:rPr>
          <w:rFonts w:cs="Arial"/>
          <w:sz w:val="22"/>
          <w:szCs w:val="22"/>
        </w:rPr>
        <w:t xml:space="preserve">.1 </w:t>
      </w:r>
      <w:r w:rsidR="00B032AB" w:rsidRPr="008A7256">
        <w:rPr>
          <w:rFonts w:cs="Arial"/>
          <w:sz w:val="22"/>
          <w:szCs w:val="22"/>
        </w:rPr>
        <w:t>A utilização do IMR não impede a aplicação concomitante de outros mecanismos para a avaliação da prestação dos serviços.</w:t>
      </w:r>
    </w:p>
    <w:p w:rsidR="006A414A" w:rsidRPr="008A7256" w:rsidRDefault="006A414A" w:rsidP="006A3895">
      <w:pPr>
        <w:tabs>
          <w:tab w:val="left" w:pos="426"/>
        </w:tabs>
        <w:spacing w:before="100" w:beforeAutospacing="1" w:after="100" w:afterAutospacing="1"/>
        <w:jc w:val="both"/>
        <w:rPr>
          <w:rFonts w:cs="Arial"/>
          <w:sz w:val="22"/>
          <w:szCs w:val="22"/>
        </w:rPr>
      </w:pPr>
      <w:r w:rsidRPr="008A7256">
        <w:rPr>
          <w:rFonts w:cs="Arial"/>
          <w:sz w:val="22"/>
          <w:szCs w:val="22"/>
        </w:rPr>
        <w:t>1</w:t>
      </w:r>
      <w:r w:rsidR="00795A2B" w:rsidRPr="008A7256">
        <w:rPr>
          <w:rFonts w:cs="Arial"/>
          <w:sz w:val="22"/>
          <w:szCs w:val="22"/>
        </w:rPr>
        <w:t>7</w:t>
      </w:r>
      <w:r w:rsidRPr="008A7256">
        <w:rPr>
          <w:rFonts w:cs="Arial"/>
          <w:sz w:val="22"/>
          <w:szCs w:val="22"/>
        </w:rPr>
        <w:t>.</w:t>
      </w:r>
      <w:r w:rsidR="001C270F" w:rsidRPr="008A7256">
        <w:rPr>
          <w:rFonts w:cs="Arial"/>
          <w:sz w:val="22"/>
          <w:szCs w:val="22"/>
        </w:rPr>
        <w:t>19</w:t>
      </w:r>
      <w:r w:rsidRPr="008A7256">
        <w:rPr>
          <w:rFonts w:cs="Arial"/>
          <w:sz w:val="22"/>
          <w:szCs w:val="22"/>
        </w:rPr>
        <w:t xml:space="preserve">. Durante a execução do objeto, o fiscal técnico deverá monitorar constantemente o nível de qualidade dos serviços para evitar a sua degeneração, devendo intervir para requerer à CONTRATADA a correção das faltas, falhas e irregularidades constatadas. </w:t>
      </w:r>
    </w:p>
    <w:p w:rsidR="006A414A" w:rsidRPr="008A7256" w:rsidRDefault="008C04BB" w:rsidP="006A3895">
      <w:pPr>
        <w:tabs>
          <w:tab w:val="left" w:pos="426"/>
        </w:tabs>
        <w:spacing w:before="100" w:beforeAutospacing="1" w:after="100" w:afterAutospacing="1"/>
        <w:jc w:val="both"/>
        <w:rPr>
          <w:rFonts w:cs="Arial"/>
          <w:sz w:val="22"/>
          <w:szCs w:val="22"/>
        </w:rPr>
      </w:pPr>
      <w:r w:rsidRPr="008A7256">
        <w:rPr>
          <w:rFonts w:cs="Arial"/>
          <w:sz w:val="22"/>
          <w:szCs w:val="22"/>
        </w:rPr>
        <w:t>17</w:t>
      </w:r>
      <w:r w:rsidR="006A414A" w:rsidRPr="008A7256">
        <w:rPr>
          <w:rFonts w:cs="Arial"/>
          <w:sz w:val="22"/>
          <w:szCs w:val="22"/>
        </w:rPr>
        <w:t>.</w:t>
      </w:r>
      <w:r w:rsidR="001C270F" w:rsidRPr="008A7256">
        <w:rPr>
          <w:rFonts w:cs="Arial"/>
          <w:sz w:val="22"/>
          <w:szCs w:val="22"/>
        </w:rPr>
        <w:t>20</w:t>
      </w:r>
      <w:r w:rsidR="006A414A" w:rsidRPr="008A7256">
        <w:rPr>
          <w:rFonts w:cs="Arial"/>
          <w:sz w:val="22"/>
          <w:szCs w:val="22"/>
        </w:rPr>
        <w:t xml:space="preserve">. O fiscal técnico deverá apresentar ao preposto da CONTRATADA a avaliação da execução do objeto ou, se for o caso, a avaliação de desempenho e qualidade da prestação dos serviços realizada. </w:t>
      </w:r>
    </w:p>
    <w:p w:rsidR="006A414A" w:rsidRPr="008A7256" w:rsidRDefault="006A414A" w:rsidP="006A3895">
      <w:pPr>
        <w:tabs>
          <w:tab w:val="left" w:pos="426"/>
        </w:tabs>
        <w:spacing w:before="100" w:beforeAutospacing="1" w:after="100" w:afterAutospacing="1"/>
        <w:jc w:val="both"/>
        <w:rPr>
          <w:rFonts w:cs="Arial"/>
          <w:sz w:val="22"/>
          <w:szCs w:val="22"/>
        </w:rPr>
      </w:pPr>
      <w:r w:rsidRPr="008A7256">
        <w:rPr>
          <w:rFonts w:cs="Arial"/>
          <w:sz w:val="22"/>
          <w:szCs w:val="22"/>
        </w:rPr>
        <w:t>1</w:t>
      </w:r>
      <w:r w:rsidR="008C04BB" w:rsidRPr="008A7256">
        <w:rPr>
          <w:rFonts w:cs="Arial"/>
          <w:sz w:val="22"/>
          <w:szCs w:val="22"/>
        </w:rPr>
        <w:t>7</w:t>
      </w:r>
      <w:r w:rsidRPr="008A7256">
        <w:rPr>
          <w:rFonts w:cs="Arial"/>
          <w:sz w:val="22"/>
          <w:szCs w:val="22"/>
        </w:rPr>
        <w:t>.</w:t>
      </w:r>
      <w:r w:rsidR="001C425C" w:rsidRPr="008A7256">
        <w:rPr>
          <w:rFonts w:cs="Arial"/>
          <w:sz w:val="22"/>
          <w:szCs w:val="22"/>
        </w:rPr>
        <w:t>2</w:t>
      </w:r>
      <w:r w:rsidR="001C270F" w:rsidRPr="008A7256">
        <w:rPr>
          <w:rFonts w:cs="Arial"/>
          <w:sz w:val="22"/>
          <w:szCs w:val="22"/>
        </w:rPr>
        <w:t>0</w:t>
      </w:r>
      <w:r w:rsidRPr="008A7256">
        <w:rPr>
          <w:rFonts w:cs="Arial"/>
          <w:sz w:val="22"/>
          <w:szCs w:val="22"/>
        </w:rPr>
        <w:t xml:space="preserve">.1. Em hipótese alguma, será admitido que a própria CONTRATADA materialize a avaliação de desempenho e qualidade da prestação dos serviços realizada. </w:t>
      </w:r>
    </w:p>
    <w:p w:rsidR="006A414A" w:rsidRPr="008A7256" w:rsidRDefault="006A414A" w:rsidP="006A3895">
      <w:pPr>
        <w:tabs>
          <w:tab w:val="left" w:pos="426"/>
        </w:tabs>
        <w:spacing w:before="100" w:beforeAutospacing="1" w:after="100" w:afterAutospacing="1"/>
        <w:jc w:val="both"/>
        <w:rPr>
          <w:rFonts w:cs="Arial"/>
          <w:sz w:val="22"/>
          <w:szCs w:val="22"/>
        </w:rPr>
      </w:pPr>
      <w:r w:rsidRPr="008A7256">
        <w:rPr>
          <w:rFonts w:cs="Arial"/>
          <w:sz w:val="22"/>
          <w:szCs w:val="22"/>
        </w:rPr>
        <w:t>1</w:t>
      </w:r>
      <w:r w:rsidR="008C04BB" w:rsidRPr="008A7256">
        <w:rPr>
          <w:rFonts w:cs="Arial"/>
          <w:sz w:val="22"/>
          <w:szCs w:val="22"/>
        </w:rPr>
        <w:t>7</w:t>
      </w:r>
      <w:r w:rsidRPr="008A7256">
        <w:rPr>
          <w:rFonts w:cs="Arial"/>
          <w:sz w:val="22"/>
          <w:szCs w:val="22"/>
        </w:rPr>
        <w:t>.</w:t>
      </w:r>
      <w:r w:rsidR="001C270F" w:rsidRPr="008A7256">
        <w:rPr>
          <w:rFonts w:cs="Arial"/>
          <w:sz w:val="22"/>
          <w:szCs w:val="22"/>
        </w:rPr>
        <w:t>21</w:t>
      </w:r>
      <w:r w:rsidRPr="008A7256">
        <w:rPr>
          <w:rFonts w:cs="Arial"/>
          <w:sz w:val="22"/>
          <w:szCs w:val="22"/>
        </w:rPr>
        <w:t xml:space="preserve">. 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rsidR="006A414A" w:rsidRPr="008A7256" w:rsidRDefault="006A414A" w:rsidP="006A3895">
      <w:pPr>
        <w:tabs>
          <w:tab w:val="left" w:pos="426"/>
        </w:tabs>
        <w:spacing w:before="100" w:beforeAutospacing="1" w:after="100" w:afterAutospacing="1"/>
        <w:jc w:val="both"/>
        <w:rPr>
          <w:rFonts w:cs="Arial"/>
          <w:sz w:val="22"/>
          <w:szCs w:val="22"/>
        </w:rPr>
      </w:pPr>
      <w:r w:rsidRPr="008A7256">
        <w:rPr>
          <w:rFonts w:cs="Arial"/>
          <w:sz w:val="22"/>
          <w:szCs w:val="22"/>
        </w:rPr>
        <w:t>1</w:t>
      </w:r>
      <w:r w:rsidR="008C04BB" w:rsidRPr="008A7256">
        <w:rPr>
          <w:rFonts w:cs="Arial"/>
          <w:sz w:val="22"/>
          <w:szCs w:val="22"/>
        </w:rPr>
        <w:t>7</w:t>
      </w:r>
      <w:r w:rsidRPr="008A7256">
        <w:rPr>
          <w:rFonts w:cs="Arial"/>
          <w:sz w:val="22"/>
          <w:szCs w:val="22"/>
        </w:rPr>
        <w:t>.</w:t>
      </w:r>
      <w:r w:rsidR="001C270F" w:rsidRPr="008A7256">
        <w:rPr>
          <w:rFonts w:cs="Arial"/>
          <w:sz w:val="22"/>
          <w:szCs w:val="22"/>
        </w:rPr>
        <w:t>22</w:t>
      </w:r>
      <w:r w:rsidRPr="008A7256">
        <w:rPr>
          <w:rFonts w:cs="Arial"/>
          <w:sz w:val="22"/>
          <w:szCs w:val="22"/>
        </w:rPr>
        <w:t>. Na hipótese de comportamento contínuo de desconformidade da prestação do serviço em relação à qualidade exigida, bem como quando esta ultrapassar os níveis mínimos toleráveis previstos nos indicadores, além dos fatores redutores, devem ser aplicadas as</w:t>
      </w:r>
      <w:r w:rsidR="00E85E3E" w:rsidRPr="008A7256">
        <w:rPr>
          <w:rFonts w:cs="Arial"/>
          <w:sz w:val="22"/>
          <w:szCs w:val="22"/>
        </w:rPr>
        <w:t xml:space="preserve"> sanções à</w:t>
      </w:r>
      <w:r w:rsidRPr="008A7256">
        <w:rPr>
          <w:rFonts w:cs="Arial"/>
          <w:sz w:val="22"/>
          <w:szCs w:val="22"/>
        </w:rPr>
        <w:t xml:space="preserve"> CONTRATADA de acordo com as regras previstas no ato convocatório. </w:t>
      </w:r>
    </w:p>
    <w:p w:rsidR="006A414A" w:rsidRPr="008A7256" w:rsidRDefault="006A414A" w:rsidP="006A3895">
      <w:pPr>
        <w:tabs>
          <w:tab w:val="left" w:pos="426"/>
        </w:tabs>
        <w:spacing w:before="100" w:beforeAutospacing="1" w:after="100" w:afterAutospacing="1"/>
        <w:jc w:val="both"/>
        <w:rPr>
          <w:rFonts w:cs="Arial"/>
          <w:sz w:val="22"/>
          <w:szCs w:val="22"/>
        </w:rPr>
      </w:pPr>
      <w:r w:rsidRPr="008A7256">
        <w:rPr>
          <w:rFonts w:cs="Arial"/>
          <w:sz w:val="22"/>
          <w:szCs w:val="22"/>
        </w:rPr>
        <w:t>1</w:t>
      </w:r>
      <w:r w:rsidR="008C04BB" w:rsidRPr="008A7256">
        <w:rPr>
          <w:rFonts w:cs="Arial"/>
          <w:sz w:val="22"/>
          <w:szCs w:val="22"/>
        </w:rPr>
        <w:t>7</w:t>
      </w:r>
      <w:r w:rsidRPr="008A7256">
        <w:rPr>
          <w:rFonts w:cs="Arial"/>
          <w:sz w:val="22"/>
          <w:szCs w:val="22"/>
        </w:rPr>
        <w:t>.</w:t>
      </w:r>
      <w:r w:rsidR="001C425C" w:rsidRPr="008A7256">
        <w:rPr>
          <w:rFonts w:cs="Arial"/>
          <w:sz w:val="22"/>
          <w:szCs w:val="22"/>
        </w:rPr>
        <w:t>2</w:t>
      </w:r>
      <w:r w:rsidR="001C270F" w:rsidRPr="008A7256">
        <w:rPr>
          <w:rFonts w:cs="Arial"/>
          <w:sz w:val="22"/>
          <w:szCs w:val="22"/>
        </w:rPr>
        <w:t>3</w:t>
      </w:r>
      <w:r w:rsidRPr="008A7256">
        <w:rPr>
          <w:rFonts w:cs="Arial"/>
          <w:sz w:val="22"/>
          <w:szCs w:val="22"/>
        </w:rPr>
        <w:t xml:space="preserve">. O fiscal técnico poderá realizar avaliação diária, semanal ou mensal, desde que o período escolhido seja suficiente para avaliar ou, se for o caso, aferir o desempenho e qualidade da prestação dos serviços. </w:t>
      </w:r>
    </w:p>
    <w:p w:rsidR="006A414A" w:rsidRPr="008A7256" w:rsidRDefault="006A414A" w:rsidP="006A3895">
      <w:pPr>
        <w:tabs>
          <w:tab w:val="left" w:pos="426"/>
        </w:tabs>
        <w:spacing w:before="100" w:beforeAutospacing="1" w:after="100" w:afterAutospacing="1"/>
        <w:jc w:val="both"/>
        <w:rPr>
          <w:rFonts w:cs="Arial"/>
          <w:sz w:val="22"/>
          <w:szCs w:val="22"/>
        </w:rPr>
      </w:pPr>
      <w:r w:rsidRPr="008A7256">
        <w:rPr>
          <w:rFonts w:cs="Arial"/>
          <w:sz w:val="22"/>
          <w:szCs w:val="22"/>
        </w:rPr>
        <w:lastRenderedPageBreak/>
        <w:t>1</w:t>
      </w:r>
      <w:r w:rsidR="008C04BB" w:rsidRPr="008A7256">
        <w:rPr>
          <w:rFonts w:cs="Arial"/>
          <w:sz w:val="22"/>
          <w:szCs w:val="22"/>
        </w:rPr>
        <w:t>7</w:t>
      </w:r>
      <w:r w:rsidRPr="008A7256">
        <w:rPr>
          <w:rFonts w:cs="Arial"/>
          <w:sz w:val="22"/>
          <w:szCs w:val="22"/>
        </w:rPr>
        <w:t>.</w:t>
      </w:r>
      <w:r w:rsidR="001C425C" w:rsidRPr="008A7256">
        <w:rPr>
          <w:rFonts w:cs="Arial"/>
          <w:sz w:val="22"/>
          <w:szCs w:val="22"/>
        </w:rPr>
        <w:t>2</w:t>
      </w:r>
      <w:r w:rsidR="001C270F" w:rsidRPr="008A7256">
        <w:rPr>
          <w:rFonts w:cs="Arial"/>
          <w:sz w:val="22"/>
          <w:szCs w:val="22"/>
        </w:rPr>
        <w:t>4</w:t>
      </w:r>
      <w:r w:rsidRPr="008A7256">
        <w:rPr>
          <w:rFonts w:cs="Arial"/>
          <w:sz w:val="22"/>
          <w:szCs w:val="22"/>
        </w:rPr>
        <w:t xml:space="preserve">. O fiscal técnico, ao verificar que houve </w:t>
      </w:r>
      <w:proofErr w:type="spellStart"/>
      <w:r w:rsidRPr="008A7256">
        <w:rPr>
          <w:rFonts w:cs="Arial"/>
          <w:sz w:val="22"/>
          <w:szCs w:val="22"/>
        </w:rPr>
        <w:t>subdimensionamento</w:t>
      </w:r>
      <w:proofErr w:type="spellEnd"/>
      <w:r w:rsidRPr="008A7256">
        <w:rPr>
          <w:rFonts w:cs="Arial"/>
          <w:sz w:val="22"/>
          <w:szCs w:val="22"/>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rsidR="006A414A" w:rsidRPr="008A7256" w:rsidRDefault="006A414A" w:rsidP="006A3895">
      <w:pPr>
        <w:tabs>
          <w:tab w:val="left" w:pos="426"/>
        </w:tabs>
        <w:spacing w:before="100" w:beforeAutospacing="1" w:after="100" w:afterAutospacing="1"/>
        <w:jc w:val="both"/>
        <w:rPr>
          <w:rFonts w:cs="Arial"/>
          <w:sz w:val="22"/>
          <w:szCs w:val="22"/>
        </w:rPr>
      </w:pPr>
      <w:r w:rsidRPr="008A7256">
        <w:rPr>
          <w:rFonts w:cs="Arial"/>
          <w:sz w:val="22"/>
          <w:szCs w:val="22"/>
        </w:rPr>
        <w:t>1</w:t>
      </w:r>
      <w:r w:rsidR="008C04BB" w:rsidRPr="008A7256">
        <w:rPr>
          <w:rFonts w:cs="Arial"/>
          <w:sz w:val="22"/>
          <w:szCs w:val="22"/>
        </w:rPr>
        <w:t>7</w:t>
      </w:r>
      <w:r w:rsidRPr="008A7256">
        <w:rPr>
          <w:rFonts w:cs="Arial"/>
          <w:sz w:val="22"/>
          <w:szCs w:val="22"/>
        </w:rPr>
        <w:t>.</w:t>
      </w:r>
      <w:r w:rsidR="001C270F" w:rsidRPr="008A7256">
        <w:rPr>
          <w:rFonts w:cs="Arial"/>
          <w:sz w:val="22"/>
          <w:szCs w:val="22"/>
        </w:rPr>
        <w:t>25</w:t>
      </w:r>
      <w:r w:rsidRPr="008A7256">
        <w:rPr>
          <w:rFonts w:cs="Arial"/>
          <w:sz w:val="22"/>
          <w:szCs w:val="22"/>
        </w:rPr>
        <w:t xml:space="preserve">. 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rsidR="006A414A" w:rsidRPr="008A7256" w:rsidRDefault="006A414A" w:rsidP="006A3895">
      <w:pPr>
        <w:tabs>
          <w:tab w:val="left" w:pos="426"/>
        </w:tabs>
        <w:spacing w:before="100" w:beforeAutospacing="1" w:after="100" w:afterAutospacing="1"/>
        <w:jc w:val="both"/>
        <w:rPr>
          <w:rFonts w:cs="Arial"/>
          <w:sz w:val="22"/>
          <w:szCs w:val="22"/>
        </w:rPr>
      </w:pPr>
      <w:r w:rsidRPr="008A7256">
        <w:rPr>
          <w:rFonts w:cs="Arial"/>
          <w:sz w:val="22"/>
          <w:szCs w:val="22"/>
        </w:rPr>
        <w:t>1</w:t>
      </w:r>
      <w:r w:rsidR="008C04BB" w:rsidRPr="008A7256">
        <w:rPr>
          <w:rFonts w:cs="Arial"/>
          <w:sz w:val="22"/>
          <w:szCs w:val="22"/>
        </w:rPr>
        <w:t>7</w:t>
      </w:r>
      <w:r w:rsidRPr="008A7256">
        <w:rPr>
          <w:rFonts w:cs="Arial"/>
          <w:sz w:val="22"/>
          <w:szCs w:val="22"/>
        </w:rPr>
        <w:t>.</w:t>
      </w:r>
      <w:r w:rsidR="000A7BA1" w:rsidRPr="008A7256">
        <w:rPr>
          <w:rFonts w:cs="Arial"/>
          <w:sz w:val="22"/>
          <w:szCs w:val="22"/>
        </w:rPr>
        <w:t>26</w:t>
      </w:r>
      <w:r w:rsidRPr="008A7256">
        <w:rPr>
          <w:rFonts w:cs="Arial"/>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 </w:t>
      </w:r>
    </w:p>
    <w:p w:rsidR="006A414A" w:rsidRPr="008A7256" w:rsidRDefault="006A414A" w:rsidP="006A3895">
      <w:pPr>
        <w:tabs>
          <w:tab w:val="left" w:pos="426"/>
        </w:tabs>
        <w:spacing w:before="100" w:beforeAutospacing="1" w:after="100" w:afterAutospacing="1"/>
        <w:jc w:val="both"/>
        <w:rPr>
          <w:rFonts w:cs="Arial"/>
          <w:sz w:val="22"/>
          <w:szCs w:val="22"/>
        </w:rPr>
      </w:pPr>
      <w:r w:rsidRPr="008A7256">
        <w:rPr>
          <w:rFonts w:cs="Arial"/>
          <w:sz w:val="22"/>
          <w:szCs w:val="22"/>
        </w:rPr>
        <w:t>1</w:t>
      </w:r>
      <w:r w:rsidR="008C04BB" w:rsidRPr="008A7256">
        <w:rPr>
          <w:rFonts w:cs="Arial"/>
          <w:sz w:val="22"/>
          <w:szCs w:val="22"/>
        </w:rPr>
        <w:t>7</w:t>
      </w:r>
      <w:r w:rsidRPr="008A7256">
        <w:rPr>
          <w:rFonts w:cs="Arial"/>
          <w:sz w:val="22"/>
          <w:szCs w:val="22"/>
        </w:rPr>
        <w:t>.</w:t>
      </w:r>
      <w:r w:rsidR="001C425C" w:rsidRPr="008A7256">
        <w:rPr>
          <w:rFonts w:cs="Arial"/>
          <w:sz w:val="22"/>
          <w:szCs w:val="22"/>
        </w:rPr>
        <w:t>2</w:t>
      </w:r>
      <w:r w:rsidR="000A7BA1" w:rsidRPr="008A7256">
        <w:rPr>
          <w:rFonts w:cs="Arial"/>
          <w:sz w:val="22"/>
          <w:szCs w:val="22"/>
        </w:rPr>
        <w:t>7</w:t>
      </w:r>
      <w:r w:rsidRPr="008A7256">
        <w:rPr>
          <w:rFonts w:cs="Arial"/>
          <w:sz w:val="22"/>
          <w:szCs w:val="22"/>
        </w:rPr>
        <w:t xml:space="preserve">. 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no instrumento convocatório e na legislação vigente, podendo culminar em rescisão contratual, por ato unilateral e escrito da CONTRATANTE, conforme disposto nos </w:t>
      </w:r>
      <w:proofErr w:type="spellStart"/>
      <w:r w:rsidRPr="008A7256">
        <w:rPr>
          <w:rFonts w:cs="Arial"/>
          <w:sz w:val="22"/>
          <w:szCs w:val="22"/>
        </w:rPr>
        <w:t>arts</w:t>
      </w:r>
      <w:proofErr w:type="spellEnd"/>
      <w:r w:rsidRPr="008A7256">
        <w:rPr>
          <w:rFonts w:cs="Arial"/>
          <w:sz w:val="22"/>
          <w:szCs w:val="22"/>
        </w:rPr>
        <w:t xml:space="preserve">. 77 e 80 da Lei nº 8.666, de 1993. </w:t>
      </w:r>
    </w:p>
    <w:p w:rsidR="006A414A" w:rsidRPr="008A7256" w:rsidRDefault="006A414A" w:rsidP="006A3895">
      <w:pPr>
        <w:tabs>
          <w:tab w:val="left" w:pos="426"/>
        </w:tabs>
        <w:spacing w:before="100" w:beforeAutospacing="1" w:after="100" w:afterAutospacing="1"/>
        <w:jc w:val="both"/>
        <w:rPr>
          <w:rFonts w:cs="Arial"/>
          <w:sz w:val="22"/>
          <w:szCs w:val="22"/>
        </w:rPr>
      </w:pPr>
      <w:r w:rsidRPr="008A7256">
        <w:rPr>
          <w:rFonts w:cs="Arial"/>
          <w:sz w:val="22"/>
          <w:szCs w:val="22"/>
        </w:rPr>
        <w:t>1</w:t>
      </w:r>
      <w:r w:rsidR="008C04BB" w:rsidRPr="008A7256">
        <w:rPr>
          <w:rFonts w:cs="Arial"/>
          <w:sz w:val="22"/>
          <w:szCs w:val="22"/>
        </w:rPr>
        <w:t>7</w:t>
      </w:r>
      <w:r w:rsidRPr="008A7256">
        <w:rPr>
          <w:rFonts w:cs="Arial"/>
          <w:sz w:val="22"/>
          <w:szCs w:val="22"/>
        </w:rPr>
        <w:t>.</w:t>
      </w:r>
      <w:r w:rsidR="001C425C" w:rsidRPr="008A7256">
        <w:rPr>
          <w:rFonts w:cs="Arial"/>
          <w:sz w:val="22"/>
          <w:szCs w:val="22"/>
        </w:rPr>
        <w:t>2</w:t>
      </w:r>
      <w:r w:rsidR="000A7BA1" w:rsidRPr="008A7256">
        <w:rPr>
          <w:rFonts w:cs="Arial"/>
          <w:sz w:val="22"/>
          <w:szCs w:val="22"/>
        </w:rPr>
        <w:t>8</w:t>
      </w:r>
      <w:r w:rsidRPr="008A7256">
        <w:rPr>
          <w:rFonts w:cs="Arial"/>
          <w:sz w:val="22"/>
          <w:szCs w:val="22"/>
        </w:rPr>
        <w:t xml:space="preserve">. 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 </w:t>
      </w:r>
    </w:p>
    <w:p w:rsidR="006A414A" w:rsidRPr="008A7256" w:rsidRDefault="006A414A" w:rsidP="006A3895">
      <w:pPr>
        <w:tabs>
          <w:tab w:val="left" w:pos="426"/>
        </w:tabs>
        <w:spacing w:before="100" w:beforeAutospacing="1" w:after="100" w:afterAutospacing="1"/>
        <w:jc w:val="both"/>
        <w:rPr>
          <w:rFonts w:cs="Arial"/>
          <w:sz w:val="22"/>
          <w:szCs w:val="22"/>
        </w:rPr>
      </w:pPr>
      <w:r w:rsidRPr="008A7256">
        <w:rPr>
          <w:rFonts w:cs="Arial"/>
          <w:sz w:val="22"/>
          <w:szCs w:val="22"/>
        </w:rPr>
        <w:t>1</w:t>
      </w:r>
      <w:r w:rsidR="008C04BB" w:rsidRPr="008A7256">
        <w:rPr>
          <w:rFonts w:cs="Arial"/>
          <w:sz w:val="22"/>
          <w:szCs w:val="22"/>
        </w:rPr>
        <w:t>7</w:t>
      </w:r>
      <w:r w:rsidRPr="008A7256">
        <w:rPr>
          <w:rFonts w:cs="Arial"/>
          <w:sz w:val="22"/>
          <w:szCs w:val="22"/>
        </w:rPr>
        <w:t>.</w:t>
      </w:r>
      <w:r w:rsidR="001C425C" w:rsidRPr="008A7256">
        <w:rPr>
          <w:rFonts w:cs="Arial"/>
          <w:sz w:val="22"/>
          <w:szCs w:val="22"/>
        </w:rPr>
        <w:t>2</w:t>
      </w:r>
      <w:r w:rsidR="000A7BA1" w:rsidRPr="008A7256">
        <w:rPr>
          <w:rFonts w:cs="Arial"/>
          <w:sz w:val="22"/>
          <w:szCs w:val="22"/>
        </w:rPr>
        <w:t>8</w:t>
      </w:r>
      <w:r w:rsidRPr="008A7256">
        <w:rPr>
          <w:rFonts w:cs="Arial"/>
          <w:sz w:val="22"/>
          <w:szCs w:val="22"/>
        </w:rPr>
        <w:t xml:space="preserve">.1. Não havendo quitação das obrigações por parte da CONTRATADA no prazo de quinze dias, a CONTRATANTE poderá efetuar o pagamento das obrigações diretamente aos empregados da contratada que tenham participado da execução dos serviços objeto do contrato. </w:t>
      </w:r>
    </w:p>
    <w:p w:rsidR="006A414A" w:rsidRPr="008A7256" w:rsidRDefault="006A414A" w:rsidP="006A3895">
      <w:pPr>
        <w:tabs>
          <w:tab w:val="left" w:pos="426"/>
        </w:tabs>
        <w:spacing w:before="100" w:beforeAutospacing="1" w:after="100" w:afterAutospacing="1"/>
        <w:jc w:val="both"/>
        <w:rPr>
          <w:rFonts w:cs="Arial"/>
          <w:sz w:val="22"/>
          <w:szCs w:val="22"/>
        </w:rPr>
      </w:pPr>
      <w:r w:rsidRPr="008A7256">
        <w:rPr>
          <w:rFonts w:cs="Arial"/>
          <w:sz w:val="22"/>
          <w:szCs w:val="22"/>
        </w:rPr>
        <w:t>1</w:t>
      </w:r>
      <w:r w:rsidR="008C04BB" w:rsidRPr="008A7256">
        <w:rPr>
          <w:rFonts w:cs="Arial"/>
          <w:sz w:val="22"/>
          <w:szCs w:val="22"/>
        </w:rPr>
        <w:t>7</w:t>
      </w:r>
      <w:r w:rsidRPr="008A7256">
        <w:rPr>
          <w:rFonts w:cs="Arial"/>
          <w:sz w:val="22"/>
          <w:szCs w:val="22"/>
        </w:rPr>
        <w:t>.</w:t>
      </w:r>
      <w:r w:rsidR="001C425C" w:rsidRPr="008A7256">
        <w:rPr>
          <w:rFonts w:cs="Arial"/>
          <w:sz w:val="22"/>
          <w:szCs w:val="22"/>
        </w:rPr>
        <w:t>2</w:t>
      </w:r>
      <w:r w:rsidR="000A7BA1" w:rsidRPr="008A7256">
        <w:rPr>
          <w:rFonts w:cs="Arial"/>
          <w:sz w:val="22"/>
          <w:szCs w:val="22"/>
        </w:rPr>
        <w:t>8</w:t>
      </w:r>
      <w:r w:rsidRPr="008A7256">
        <w:rPr>
          <w:rFonts w:cs="Arial"/>
          <w:sz w:val="22"/>
          <w:szCs w:val="22"/>
        </w:rPr>
        <w:t xml:space="preserve">.2. O sindicato representante da categoria do trabalhador deverá ser notificado pela CONTRATANTE para acompanhar o pagamento das verbas mencionadas. </w:t>
      </w:r>
    </w:p>
    <w:p w:rsidR="006A414A" w:rsidRPr="008A7256" w:rsidRDefault="006A414A" w:rsidP="006A3895">
      <w:pPr>
        <w:tabs>
          <w:tab w:val="left" w:pos="426"/>
        </w:tabs>
        <w:spacing w:before="100" w:beforeAutospacing="1" w:after="100" w:afterAutospacing="1"/>
        <w:jc w:val="both"/>
        <w:rPr>
          <w:rFonts w:cs="Arial"/>
          <w:sz w:val="22"/>
          <w:szCs w:val="22"/>
        </w:rPr>
      </w:pPr>
      <w:r w:rsidRPr="008A7256">
        <w:rPr>
          <w:rFonts w:cs="Arial"/>
          <w:sz w:val="22"/>
          <w:szCs w:val="22"/>
        </w:rPr>
        <w:t>1</w:t>
      </w:r>
      <w:r w:rsidR="008C04BB" w:rsidRPr="008A7256">
        <w:rPr>
          <w:rFonts w:cs="Arial"/>
          <w:sz w:val="22"/>
          <w:szCs w:val="22"/>
        </w:rPr>
        <w:t>7</w:t>
      </w:r>
      <w:r w:rsidRPr="008A7256">
        <w:rPr>
          <w:rFonts w:cs="Arial"/>
          <w:sz w:val="22"/>
          <w:szCs w:val="22"/>
        </w:rPr>
        <w:t>.2</w:t>
      </w:r>
      <w:r w:rsidR="003A739D" w:rsidRPr="008A7256">
        <w:rPr>
          <w:rFonts w:cs="Arial"/>
          <w:sz w:val="22"/>
          <w:szCs w:val="22"/>
        </w:rPr>
        <w:t>8</w:t>
      </w:r>
      <w:r w:rsidRPr="008A7256">
        <w:rPr>
          <w:rFonts w:cs="Arial"/>
          <w:sz w:val="22"/>
          <w:szCs w:val="22"/>
        </w:rPr>
        <w:t xml:space="preserve">.3 Tais pagamentos não configuram vínculo empregatício ou implicam a assunção de responsabilidade por quaisquer obrigações dele decorrentes entre a contratante e os empregados da contratada. </w:t>
      </w:r>
    </w:p>
    <w:p w:rsidR="006A414A" w:rsidRPr="008A7256" w:rsidRDefault="006A414A" w:rsidP="006A3895">
      <w:pPr>
        <w:tabs>
          <w:tab w:val="left" w:pos="426"/>
        </w:tabs>
        <w:spacing w:before="100" w:beforeAutospacing="1" w:after="100" w:afterAutospacing="1"/>
        <w:jc w:val="both"/>
        <w:rPr>
          <w:rFonts w:cs="Arial"/>
          <w:sz w:val="22"/>
          <w:szCs w:val="22"/>
        </w:rPr>
      </w:pPr>
      <w:r w:rsidRPr="008A7256">
        <w:rPr>
          <w:rFonts w:cs="Arial"/>
          <w:sz w:val="22"/>
          <w:szCs w:val="22"/>
        </w:rPr>
        <w:t>1</w:t>
      </w:r>
      <w:r w:rsidR="008C04BB" w:rsidRPr="008A7256">
        <w:rPr>
          <w:rFonts w:cs="Arial"/>
          <w:sz w:val="22"/>
          <w:szCs w:val="22"/>
        </w:rPr>
        <w:t>7</w:t>
      </w:r>
      <w:r w:rsidRPr="008A7256">
        <w:rPr>
          <w:rFonts w:cs="Arial"/>
          <w:sz w:val="22"/>
          <w:szCs w:val="22"/>
        </w:rPr>
        <w:t>.</w:t>
      </w:r>
      <w:r w:rsidR="003A739D" w:rsidRPr="008A7256">
        <w:rPr>
          <w:rFonts w:cs="Arial"/>
          <w:sz w:val="22"/>
          <w:szCs w:val="22"/>
        </w:rPr>
        <w:t>29</w:t>
      </w:r>
      <w:r w:rsidRPr="008A7256">
        <w:rPr>
          <w:rFonts w:cs="Arial"/>
          <w:sz w:val="22"/>
          <w:szCs w:val="22"/>
        </w:rPr>
        <w:t xml:space="preserve">. O contrato só será considerado integralmente cumprido após a comprovação, pela </w:t>
      </w:r>
      <w:r w:rsidR="008C04BB" w:rsidRPr="008A7256">
        <w:rPr>
          <w:rFonts w:cs="Arial"/>
          <w:sz w:val="22"/>
          <w:szCs w:val="22"/>
        </w:rPr>
        <w:t>C</w:t>
      </w:r>
      <w:r w:rsidRPr="008A7256">
        <w:rPr>
          <w:rFonts w:cs="Arial"/>
          <w:sz w:val="22"/>
          <w:szCs w:val="22"/>
        </w:rPr>
        <w:t xml:space="preserve">ONTRATADA, do pagamento de todas as obrigações trabalhistas, sociais e previdenciárias e para com o FGTS referentes à mão de obra alocada em sua execução, inclusive quanto às verbas rescisórias. </w:t>
      </w:r>
    </w:p>
    <w:p w:rsidR="006A414A" w:rsidRPr="008A7256" w:rsidRDefault="008C04BB" w:rsidP="006A3895">
      <w:pPr>
        <w:tabs>
          <w:tab w:val="left" w:pos="426"/>
        </w:tabs>
        <w:spacing w:before="100" w:beforeAutospacing="1" w:after="100" w:afterAutospacing="1"/>
        <w:jc w:val="both"/>
        <w:rPr>
          <w:rFonts w:cs="Arial"/>
          <w:sz w:val="22"/>
          <w:szCs w:val="22"/>
        </w:rPr>
      </w:pPr>
      <w:r w:rsidRPr="008A7256">
        <w:rPr>
          <w:rFonts w:cs="Arial"/>
          <w:sz w:val="22"/>
          <w:szCs w:val="22"/>
        </w:rPr>
        <w:t>17</w:t>
      </w:r>
      <w:r w:rsidR="006A414A" w:rsidRPr="008A7256">
        <w:rPr>
          <w:rFonts w:cs="Arial"/>
          <w:sz w:val="22"/>
          <w:szCs w:val="22"/>
        </w:rPr>
        <w:t>.</w:t>
      </w:r>
      <w:r w:rsidRPr="008A7256">
        <w:rPr>
          <w:rFonts w:cs="Arial"/>
          <w:sz w:val="22"/>
          <w:szCs w:val="22"/>
        </w:rPr>
        <w:t>3</w:t>
      </w:r>
      <w:r w:rsidR="003A739D" w:rsidRPr="008A7256">
        <w:rPr>
          <w:rFonts w:cs="Arial"/>
          <w:sz w:val="22"/>
          <w:szCs w:val="22"/>
        </w:rPr>
        <w:t>0</w:t>
      </w:r>
      <w:r w:rsidR="006A414A" w:rsidRPr="008A7256">
        <w:rPr>
          <w:rFonts w:cs="Arial"/>
          <w:sz w:val="22"/>
          <w:szCs w:val="22"/>
        </w:rPr>
        <w:t>.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rsidR="00AC158A" w:rsidRPr="008A7256" w:rsidRDefault="00C55B69" w:rsidP="006A3895">
      <w:pPr>
        <w:pStyle w:val="Nivel1"/>
        <w:tabs>
          <w:tab w:val="left" w:pos="426"/>
        </w:tabs>
        <w:ind w:left="0" w:firstLine="0"/>
        <w:rPr>
          <w:rFonts w:cs="Arial"/>
          <w:sz w:val="22"/>
          <w:szCs w:val="22"/>
          <w:lang w:eastAsia="en-US"/>
        </w:rPr>
      </w:pPr>
      <w:r w:rsidRPr="008A7256">
        <w:rPr>
          <w:rFonts w:cs="Arial"/>
          <w:color w:val="auto"/>
          <w:sz w:val="22"/>
          <w:szCs w:val="22"/>
        </w:rPr>
        <w:t>DO RECEBIMENTO E ACEITAÇÃO DO OBJETO</w:t>
      </w:r>
    </w:p>
    <w:p w:rsidR="00C55B69" w:rsidRPr="008A7256" w:rsidRDefault="00C21525" w:rsidP="006A3895">
      <w:pPr>
        <w:tabs>
          <w:tab w:val="left" w:pos="426"/>
        </w:tabs>
        <w:spacing w:before="120" w:after="120" w:line="276" w:lineRule="auto"/>
        <w:jc w:val="both"/>
        <w:rPr>
          <w:rFonts w:cs="Arial"/>
          <w:sz w:val="22"/>
          <w:szCs w:val="22"/>
        </w:rPr>
      </w:pPr>
      <w:r w:rsidRPr="008A7256">
        <w:rPr>
          <w:rFonts w:cs="Arial"/>
          <w:sz w:val="22"/>
          <w:szCs w:val="22"/>
        </w:rPr>
        <w:t xml:space="preserve">18.1 </w:t>
      </w:r>
      <w:r w:rsidR="00C55B69" w:rsidRPr="008A7256">
        <w:rPr>
          <w:rFonts w:cs="Arial"/>
          <w:sz w:val="22"/>
          <w:szCs w:val="22"/>
        </w:rPr>
        <w:t>O recebimento provisório ou definitivo do objeto não exclui a responsabilidade da Contratada pelos prejuízos resultantes da incorreta execução do contrato.</w:t>
      </w:r>
    </w:p>
    <w:p w:rsidR="00EB7796" w:rsidRPr="008A7256" w:rsidRDefault="00EB7796" w:rsidP="006A3895">
      <w:pPr>
        <w:tabs>
          <w:tab w:val="left" w:pos="426"/>
        </w:tabs>
        <w:spacing w:before="120" w:after="120" w:line="276" w:lineRule="auto"/>
        <w:jc w:val="both"/>
        <w:rPr>
          <w:rFonts w:cs="Arial"/>
          <w:sz w:val="22"/>
          <w:szCs w:val="22"/>
        </w:rPr>
      </w:pPr>
      <w:r w:rsidRPr="008A7256">
        <w:rPr>
          <w:rFonts w:cs="Arial"/>
          <w:sz w:val="22"/>
          <w:szCs w:val="22"/>
        </w:rPr>
        <w:t>1</w:t>
      </w:r>
      <w:r w:rsidR="00C21525" w:rsidRPr="008A7256">
        <w:rPr>
          <w:rFonts w:cs="Arial"/>
          <w:sz w:val="22"/>
          <w:szCs w:val="22"/>
        </w:rPr>
        <w:t>8</w:t>
      </w:r>
      <w:r w:rsidRPr="008A7256">
        <w:rPr>
          <w:rFonts w:cs="Arial"/>
          <w:sz w:val="22"/>
          <w:szCs w:val="22"/>
        </w:rPr>
        <w:t>.</w:t>
      </w:r>
      <w:r w:rsidR="00C21525" w:rsidRPr="008A7256">
        <w:rPr>
          <w:rFonts w:cs="Arial"/>
          <w:sz w:val="22"/>
          <w:szCs w:val="22"/>
        </w:rPr>
        <w:t>2</w:t>
      </w:r>
      <w:r w:rsidRPr="008A7256">
        <w:rPr>
          <w:rFonts w:cs="Arial"/>
          <w:sz w:val="22"/>
          <w:szCs w:val="22"/>
        </w:rPr>
        <w:t>. O recebimento provisório será realizado pelo fiscal técnico, administrativo e setorial ou pela equipe de fiscalização.</w:t>
      </w:r>
    </w:p>
    <w:p w:rsidR="00EB7796" w:rsidRPr="008A7256" w:rsidRDefault="00EB7796" w:rsidP="006A3895">
      <w:pPr>
        <w:tabs>
          <w:tab w:val="left" w:pos="426"/>
        </w:tabs>
        <w:spacing w:before="120" w:after="120" w:line="276" w:lineRule="auto"/>
        <w:jc w:val="both"/>
        <w:rPr>
          <w:rFonts w:cs="Arial"/>
          <w:sz w:val="22"/>
          <w:szCs w:val="22"/>
        </w:rPr>
      </w:pPr>
      <w:r w:rsidRPr="008A7256">
        <w:rPr>
          <w:rFonts w:cs="Arial"/>
          <w:sz w:val="22"/>
          <w:szCs w:val="22"/>
        </w:rPr>
        <w:t>1</w:t>
      </w:r>
      <w:r w:rsidR="00C21525" w:rsidRPr="008A7256">
        <w:rPr>
          <w:rFonts w:cs="Arial"/>
          <w:sz w:val="22"/>
          <w:szCs w:val="22"/>
        </w:rPr>
        <w:t>8</w:t>
      </w:r>
      <w:r w:rsidRPr="008A7256">
        <w:rPr>
          <w:rFonts w:cs="Arial"/>
          <w:sz w:val="22"/>
          <w:szCs w:val="22"/>
        </w:rPr>
        <w:t>.</w:t>
      </w:r>
      <w:r w:rsidR="00C21525" w:rsidRPr="008A7256">
        <w:rPr>
          <w:rFonts w:cs="Arial"/>
          <w:sz w:val="22"/>
          <w:szCs w:val="22"/>
        </w:rPr>
        <w:t>2</w:t>
      </w:r>
      <w:r w:rsidRPr="008A7256">
        <w:rPr>
          <w:rFonts w:cs="Arial"/>
          <w:sz w:val="22"/>
          <w:szCs w:val="22"/>
        </w:rPr>
        <w:t>.1. Ao final de cada período mensal, o fiscal técnico deverá apurar o resultado das avaliações da execução do objeto e, se for o caso, a análise do desempenho e qualidade da prestação dos serviços realizados em consonância com os indicadores previstos no ato convocatório.</w:t>
      </w:r>
    </w:p>
    <w:p w:rsidR="00EB7796" w:rsidRPr="008A7256" w:rsidRDefault="00EB7796" w:rsidP="006A3895">
      <w:pPr>
        <w:tabs>
          <w:tab w:val="left" w:pos="426"/>
        </w:tabs>
        <w:spacing w:before="120" w:after="120" w:line="276" w:lineRule="auto"/>
        <w:jc w:val="both"/>
        <w:rPr>
          <w:rFonts w:cs="Arial"/>
          <w:sz w:val="22"/>
          <w:szCs w:val="22"/>
        </w:rPr>
      </w:pPr>
    </w:p>
    <w:p w:rsidR="00EB7796" w:rsidRPr="008A7256" w:rsidRDefault="00C21525" w:rsidP="006A3895">
      <w:pPr>
        <w:tabs>
          <w:tab w:val="left" w:pos="426"/>
        </w:tabs>
        <w:spacing w:before="120" w:after="120" w:line="276" w:lineRule="auto"/>
        <w:jc w:val="both"/>
        <w:rPr>
          <w:rFonts w:cs="Arial"/>
          <w:sz w:val="22"/>
          <w:szCs w:val="22"/>
        </w:rPr>
      </w:pPr>
      <w:r w:rsidRPr="008A7256">
        <w:rPr>
          <w:rFonts w:cs="Arial"/>
          <w:sz w:val="22"/>
          <w:szCs w:val="22"/>
        </w:rPr>
        <w:t>18</w:t>
      </w:r>
      <w:r w:rsidR="00EB7796" w:rsidRPr="008A7256">
        <w:rPr>
          <w:rFonts w:cs="Arial"/>
          <w:sz w:val="22"/>
          <w:szCs w:val="22"/>
        </w:rPr>
        <w:t>.</w:t>
      </w:r>
      <w:r w:rsidRPr="008A7256">
        <w:rPr>
          <w:rFonts w:cs="Arial"/>
          <w:sz w:val="22"/>
          <w:szCs w:val="22"/>
        </w:rPr>
        <w:t>2</w:t>
      </w:r>
      <w:r w:rsidR="00EB7796" w:rsidRPr="008A7256">
        <w:rPr>
          <w:rFonts w:cs="Arial"/>
          <w:sz w:val="22"/>
          <w:szCs w:val="22"/>
        </w:rPr>
        <w:t>.2. Ao final de cada período mensal, o fiscal administrativo deverá verificar a efetiva realização dos dispêndios concernentes aos salários e às obrigações trabalhistas, previdenciárias e com o FGTS do mês anterior.</w:t>
      </w:r>
    </w:p>
    <w:p w:rsidR="00EB7796" w:rsidRPr="008A7256" w:rsidRDefault="00EB7796" w:rsidP="006A3895">
      <w:pPr>
        <w:tabs>
          <w:tab w:val="left" w:pos="426"/>
        </w:tabs>
        <w:spacing w:before="120" w:after="120" w:line="276" w:lineRule="auto"/>
        <w:jc w:val="both"/>
        <w:rPr>
          <w:rFonts w:cs="Arial"/>
          <w:sz w:val="22"/>
          <w:szCs w:val="22"/>
        </w:rPr>
      </w:pPr>
      <w:r w:rsidRPr="008A7256">
        <w:rPr>
          <w:rFonts w:cs="Arial"/>
          <w:sz w:val="22"/>
          <w:szCs w:val="22"/>
        </w:rPr>
        <w:t>1</w:t>
      </w:r>
      <w:r w:rsidR="003133C8" w:rsidRPr="008A7256">
        <w:rPr>
          <w:rFonts w:cs="Arial"/>
          <w:sz w:val="22"/>
          <w:szCs w:val="22"/>
        </w:rPr>
        <w:t>8</w:t>
      </w:r>
      <w:r w:rsidRPr="008A7256">
        <w:rPr>
          <w:rFonts w:cs="Arial"/>
          <w:sz w:val="22"/>
          <w:szCs w:val="22"/>
        </w:rPr>
        <w:t>.</w:t>
      </w:r>
      <w:r w:rsidR="00C21525" w:rsidRPr="008A7256">
        <w:rPr>
          <w:rFonts w:cs="Arial"/>
          <w:sz w:val="22"/>
          <w:szCs w:val="22"/>
        </w:rPr>
        <w:t>2</w:t>
      </w:r>
      <w:r w:rsidRPr="008A7256">
        <w:rPr>
          <w:rFonts w:cs="Arial"/>
          <w:sz w:val="22"/>
          <w:szCs w:val="22"/>
        </w:rPr>
        <w:t>.3. Será elaborado relatório circunstanciado, com registro, análise e conclusão acerca das ocorrências na execução do contrato, o qual será encaminhado ao gestor do contrato para recebimento definitivo.</w:t>
      </w:r>
    </w:p>
    <w:p w:rsidR="00EB7796" w:rsidRPr="008A7256" w:rsidRDefault="00C21525" w:rsidP="006A3895">
      <w:pPr>
        <w:tabs>
          <w:tab w:val="left" w:pos="426"/>
        </w:tabs>
        <w:spacing w:before="120" w:after="120" w:line="276" w:lineRule="auto"/>
        <w:jc w:val="both"/>
        <w:rPr>
          <w:rFonts w:cs="Arial"/>
          <w:sz w:val="22"/>
          <w:szCs w:val="22"/>
        </w:rPr>
      </w:pPr>
      <w:r w:rsidRPr="008A7256">
        <w:rPr>
          <w:rFonts w:cs="Arial"/>
          <w:sz w:val="22"/>
          <w:szCs w:val="22"/>
        </w:rPr>
        <w:t xml:space="preserve">18.2.3.1 </w:t>
      </w:r>
      <w:r w:rsidR="00EB7796" w:rsidRPr="008A7256">
        <w:rPr>
          <w:rFonts w:cs="Arial"/>
          <w:sz w:val="22"/>
          <w:szCs w:val="22"/>
        </w:rPr>
        <w:t>Quando a fiscalização for exercida por um único servidor, o relatório circunstanciado deverá conter registro, análise e conclusão acerca das ocorrências na execução do contrato, em relação à fiscalização técnica e administrativa, devendo ser encaminhado ao gestor do contrato para recebimento definitivo.</w:t>
      </w:r>
    </w:p>
    <w:p w:rsidR="00EB7796" w:rsidRPr="008A7256" w:rsidRDefault="00C21525" w:rsidP="006A3895">
      <w:pPr>
        <w:tabs>
          <w:tab w:val="left" w:pos="426"/>
        </w:tabs>
        <w:spacing w:before="120" w:after="120" w:line="276" w:lineRule="auto"/>
        <w:jc w:val="both"/>
        <w:rPr>
          <w:rFonts w:cs="Arial"/>
          <w:sz w:val="22"/>
          <w:szCs w:val="22"/>
        </w:rPr>
      </w:pPr>
      <w:r w:rsidRPr="008A7256">
        <w:rPr>
          <w:rFonts w:cs="Arial"/>
          <w:sz w:val="22"/>
          <w:szCs w:val="22"/>
        </w:rPr>
        <w:t>18.3</w:t>
      </w:r>
      <w:r w:rsidR="00EB7796" w:rsidRPr="008A7256">
        <w:rPr>
          <w:rFonts w:cs="Arial"/>
          <w:sz w:val="22"/>
          <w:szCs w:val="22"/>
        </w:rPr>
        <w:t>. O recebimento definitivo, ato que concretiza o ateste da execução dos serviços, será realizado pelo gestor do contrato.</w:t>
      </w:r>
    </w:p>
    <w:p w:rsidR="00EB7796" w:rsidRPr="008A7256" w:rsidRDefault="00C21525" w:rsidP="006A3895">
      <w:pPr>
        <w:tabs>
          <w:tab w:val="left" w:pos="426"/>
        </w:tabs>
        <w:spacing w:before="120" w:after="120" w:line="276" w:lineRule="auto"/>
        <w:jc w:val="both"/>
        <w:rPr>
          <w:rFonts w:cs="Arial"/>
          <w:sz w:val="22"/>
          <w:szCs w:val="22"/>
        </w:rPr>
      </w:pPr>
      <w:r w:rsidRPr="008A7256">
        <w:rPr>
          <w:rFonts w:cs="Arial"/>
          <w:sz w:val="22"/>
          <w:szCs w:val="22"/>
        </w:rPr>
        <w:t>18.3.1</w:t>
      </w:r>
      <w:r w:rsidR="00EB7796" w:rsidRPr="008A7256">
        <w:rPr>
          <w:rFonts w:cs="Arial"/>
          <w:sz w:val="22"/>
          <w:szCs w:val="22"/>
        </w:rPr>
        <w:t>. O gestor do contrato analisará os relatórios e toda documentação apresentada pela fiscalização técnica e administrativa e, caso haja irregularidades que impeçam a liquidação e o pagamento da despesa, indicará as cláusulas contratuais pertinentes, solicitando à CONTRATADA, por escrito, as respectivas correções.</w:t>
      </w:r>
    </w:p>
    <w:p w:rsidR="001C7174" w:rsidRPr="008A7256" w:rsidRDefault="00C21525" w:rsidP="006A3895">
      <w:pPr>
        <w:tabs>
          <w:tab w:val="left" w:pos="426"/>
        </w:tabs>
        <w:spacing w:before="120" w:after="120" w:line="276" w:lineRule="auto"/>
        <w:jc w:val="both"/>
        <w:rPr>
          <w:rFonts w:cs="Arial"/>
          <w:sz w:val="22"/>
          <w:szCs w:val="22"/>
        </w:rPr>
      </w:pPr>
      <w:r w:rsidRPr="008A7256">
        <w:rPr>
          <w:rFonts w:cs="Arial"/>
          <w:sz w:val="22"/>
          <w:szCs w:val="22"/>
        </w:rPr>
        <w:t>18.3.2</w:t>
      </w:r>
      <w:r w:rsidR="00EB7796" w:rsidRPr="008A7256">
        <w:rPr>
          <w:rFonts w:cs="Arial"/>
          <w:sz w:val="22"/>
          <w:szCs w:val="22"/>
        </w:rPr>
        <w:t>. O gestor emitirá termo circunstanciado para efeito de recebimento definitivo dos serviços prestados, com base nos relatórios e documentação apresentados, e comunicará a CONTRATADA para que emita a Nota Fiscal ou Fatura com o valor exato dimensionado pela fiscalização com base no Instrumento de Medição de Resultado (IMR), ou instrumento substituto.</w:t>
      </w:r>
    </w:p>
    <w:p w:rsidR="00DB206B" w:rsidRPr="008A7256" w:rsidRDefault="00DB206B" w:rsidP="006A3895">
      <w:pPr>
        <w:pStyle w:val="Nivel1"/>
        <w:numPr>
          <w:ilvl w:val="0"/>
          <w:numId w:val="5"/>
        </w:numPr>
        <w:tabs>
          <w:tab w:val="left" w:pos="426"/>
        </w:tabs>
        <w:ind w:left="0" w:firstLine="0"/>
        <w:rPr>
          <w:rFonts w:cs="Arial"/>
          <w:sz w:val="22"/>
          <w:szCs w:val="22"/>
        </w:rPr>
      </w:pPr>
      <w:r w:rsidRPr="008A7256">
        <w:rPr>
          <w:rFonts w:cs="Arial"/>
          <w:sz w:val="22"/>
          <w:szCs w:val="22"/>
        </w:rPr>
        <w:t>DAS SANÇÕES ADMINISTRATIVAS</w:t>
      </w:r>
    </w:p>
    <w:p w:rsidR="00B222EE" w:rsidRPr="008A7256" w:rsidRDefault="00B222EE" w:rsidP="006A3895">
      <w:pPr>
        <w:numPr>
          <w:ilvl w:val="1"/>
          <w:numId w:val="5"/>
        </w:numPr>
        <w:tabs>
          <w:tab w:val="left" w:pos="426"/>
        </w:tabs>
        <w:spacing w:before="120" w:after="120" w:line="276" w:lineRule="auto"/>
        <w:ind w:left="0" w:firstLine="0"/>
        <w:jc w:val="both"/>
        <w:rPr>
          <w:rFonts w:cs="Arial"/>
          <w:sz w:val="22"/>
          <w:szCs w:val="22"/>
        </w:rPr>
      </w:pPr>
      <w:r w:rsidRPr="008A7256">
        <w:rPr>
          <w:rFonts w:cs="Arial"/>
          <w:sz w:val="22"/>
          <w:szCs w:val="22"/>
        </w:rPr>
        <w:t>Comete infração administrativa nos termos da Lei nº 10.520, de 2002, a CONTRATADA que:</w:t>
      </w:r>
    </w:p>
    <w:p w:rsidR="00B222EE" w:rsidRPr="008A7256" w:rsidRDefault="00B222EE" w:rsidP="006A3895">
      <w:pPr>
        <w:pStyle w:val="PargrafodaLista1"/>
        <w:numPr>
          <w:ilvl w:val="2"/>
          <w:numId w:val="5"/>
        </w:numPr>
        <w:tabs>
          <w:tab w:val="left" w:pos="426"/>
        </w:tabs>
        <w:spacing w:before="120" w:after="120" w:line="276" w:lineRule="auto"/>
        <w:ind w:left="0" w:firstLine="0"/>
        <w:jc w:val="both"/>
        <w:rPr>
          <w:rFonts w:ascii="Arial" w:hAnsi="Arial" w:cs="Arial"/>
          <w:sz w:val="22"/>
          <w:szCs w:val="22"/>
        </w:rPr>
      </w:pPr>
      <w:proofErr w:type="spellStart"/>
      <w:proofErr w:type="gramStart"/>
      <w:r w:rsidRPr="008A7256">
        <w:rPr>
          <w:rFonts w:ascii="Arial" w:hAnsi="Arial" w:cs="Arial"/>
          <w:sz w:val="22"/>
          <w:szCs w:val="22"/>
        </w:rPr>
        <w:t>inexecutar</w:t>
      </w:r>
      <w:proofErr w:type="spellEnd"/>
      <w:proofErr w:type="gramEnd"/>
      <w:r w:rsidRPr="008A7256">
        <w:rPr>
          <w:rFonts w:ascii="Arial" w:hAnsi="Arial" w:cs="Arial"/>
          <w:sz w:val="22"/>
          <w:szCs w:val="22"/>
        </w:rPr>
        <w:t xml:space="preserve"> total ou parcialmente qualquer das obrigações assumidas em decorrência da contratação;</w:t>
      </w:r>
    </w:p>
    <w:p w:rsidR="00B222EE" w:rsidRPr="008A7256" w:rsidRDefault="00B222EE" w:rsidP="006A3895">
      <w:pPr>
        <w:pStyle w:val="PargrafodaLista1"/>
        <w:numPr>
          <w:ilvl w:val="2"/>
          <w:numId w:val="5"/>
        </w:numPr>
        <w:tabs>
          <w:tab w:val="left" w:pos="426"/>
        </w:tabs>
        <w:spacing w:before="120" w:after="120" w:line="276" w:lineRule="auto"/>
        <w:ind w:left="0" w:firstLine="0"/>
        <w:jc w:val="both"/>
        <w:rPr>
          <w:rFonts w:ascii="Arial" w:hAnsi="Arial" w:cs="Arial"/>
          <w:sz w:val="22"/>
          <w:szCs w:val="22"/>
        </w:rPr>
      </w:pPr>
      <w:proofErr w:type="gramStart"/>
      <w:r w:rsidRPr="008A7256">
        <w:rPr>
          <w:rFonts w:ascii="Arial" w:hAnsi="Arial" w:cs="Arial"/>
          <w:sz w:val="22"/>
          <w:szCs w:val="22"/>
        </w:rPr>
        <w:t>ensejar</w:t>
      </w:r>
      <w:proofErr w:type="gramEnd"/>
      <w:r w:rsidRPr="008A7256">
        <w:rPr>
          <w:rFonts w:ascii="Arial" w:hAnsi="Arial" w:cs="Arial"/>
          <w:sz w:val="22"/>
          <w:szCs w:val="22"/>
        </w:rPr>
        <w:t xml:space="preserve"> o retardamento da execução do objeto;</w:t>
      </w:r>
    </w:p>
    <w:p w:rsidR="00B222EE" w:rsidRPr="008A7256" w:rsidRDefault="00B222EE" w:rsidP="006A3895">
      <w:pPr>
        <w:pStyle w:val="PargrafodaLista1"/>
        <w:numPr>
          <w:ilvl w:val="2"/>
          <w:numId w:val="5"/>
        </w:numPr>
        <w:tabs>
          <w:tab w:val="left" w:pos="426"/>
        </w:tabs>
        <w:spacing w:before="120" w:after="120" w:line="276" w:lineRule="auto"/>
        <w:ind w:left="0" w:firstLine="0"/>
        <w:jc w:val="both"/>
        <w:rPr>
          <w:rFonts w:ascii="Arial" w:hAnsi="Arial" w:cs="Arial"/>
          <w:sz w:val="22"/>
          <w:szCs w:val="22"/>
        </w:rPr>
      </w:pPr>
      <w:proofErr w:type="gramStart"/>
      <w:r w:rsidRPr="008A7256">
        <w:rPr>
          <w:rFonts w:ascii="Arial" w:hAnsi="Arial" w:cs="Arial"/>
          <w:sz w:val="22"/>
          <w:szCs w:val="22"/>
        </w:rPr>
        <w:t>falhar</w:t>
      </w:r>
      <w:proofErr w:type="gramEnd"/>
      <w:r w:rsidRPr="008A7256">
        <w:rPr>
          <w:rFonts w:ascii="Arial" w:hAnsi="Arial" w:cs="Arial"/>
          <w:sz w:val="22"/>
          <w:szCs w:val="22"/>
        </w:rPr>
        <w:t xml:space="preserve"> ou fraudar na execução do contrato;</w:t>
      </w:r>
    </w:p>
    <w:p w:rsidR="00B222EE" w:rsidRPr="008A7256" w:rsidRDefault="00B222EE" w:rsidP="006A3895">
      <w:pPr>
        <w:pStyle w:val="PargrafodaLista1"/>
        <w:numPr>
          <w:ilvl w:val="2"/>
          <w:numId w:val="5"/>
        </w:numPr>
        <w:tabs>
          <w:tab w:val="left" w:pos="426"/>
        </w:tabs>
        <w:spacing w:before="120" w:after="120" w:line="276" w:lineRule="auto"/>
        <w:ind w:left="0" w:firstLine="0"/>
        <w:jc w:val="both"/>
        <w:rPr>
          <w:rFonts w:ascii="Arial" w:hAnsi="Arial" w:cs="Arial"/>
          <w:sz w:val="22"/>
          <w:szCs w:val="22"/>
        </w:rPr>
      </w:pPr>
      <w:proofErr w:type="gramStart"/>
      <w:r w:rsidRPr="008A7256">
        <w:rPr>
          <w:rFonts w:ascii="Arial" w:hAnsi="Arial" w:cs="Arial"/>
          <w:sz w:val="22"/>
          <w:szCs w:val="22"/>
        </w:rPr>
        <w:t>comportar</w:t>
      </w:r>
      <w:proofErr w:type="gramEnd"/>
      <w:r w:rsidRPr="008A7256">
        <w:rPr>
          <w:rFonts w:ascii="Arial" w:hAnsi="Arial" w:cs="Arial"/>
          <w:sz w:val="22"/>
          <w:szCs w:val="22"/>
        </w:rPr>
        <w:t>-se de modo inidôneo; ou</w:t>
      </w:r>
    </w:p>
    <w:p w:rsidR="00B222EE" w:rsidRPr="008A7256" w:rsidRDefault="00B222EE" w:rsidP="006A3895">
      <w:pPr>
        <w:pStyle w:val="PargrafodaLista1"/>
        <w:numPr>
          <w:ilvl w:val="2"/>
          <w:numId w:val="5"/>
        </w:numPr>
        <w:tabs>
          <w:tab w:val="left" w:pos="426"/>
        </w:tabs>
        <w:spacing w:before="120" w:after="120" w:line="276" w:lineRule="auto"/>
        <w:ind w:left="0" w:firstLine="0"/>
        <w:jc w:val="both"/>
        <w:rPr>
          <w:rFonts w:ascii="Arial" w:hAnsi="Arial" w:cs="Arial"/>
          <w:sz w:val="22"/>
          <w:szCs w:val="22"/>
        </w:rPr>
      </w:pPr>
      <w:proofErr w:type="gramStart"/>
      <w:r w:rsidRPr="008A7256">
        <w:rPr>
          <w:rFonts w:ascii="Arial" w:hAnsi="Arial" w:cs="Arial"/>
          <w:sz w:val="22"/>
          <w:szCs w:val="22"/>
        </w:rPr>
        <w:t>cometer</w:t>
      </w:r>
      <w:proofErr w:type="gramEnd"/>
      <w:r w:rsidRPr="008A7256">
        <w:rPr>
          <w:rFonts w:ascii="Arial" w:hAnsi="Arial" w:cs="Arial"/>
          <w:sz w:val="22"/>
          <w:szCs w:val="22"/>
        </w:rPr>
        <w:t xml:space="preserve"> fraude fiscal.</w:t>
      </w:r>
    </w:p>
    <w:p w:rsidR="00B222EE" w:rsidRPr="008A7256" w:rsidRDefault="00B222EE" w:rsidP="006A3895">
      <w:pPr>
        <w:numPr>
          <w:ilvl w:val="1"/>
          <w:numId w:val="5"/>
        </w:numPr>
        <w:tabs>
          <w:tab w:val="left" w:pos="426"/>
        </w:tabs>
        <w:spacing w:before="120" w:after="120" w:line="276" w:lineRule="auto"/>
        <w:ind w:left="0" w:firstLine="0"/>
        <w:jc w:val="both"/>
        <w:rPr>
          <w:rFonts w:cs="Arial"/>
          <w:sz w:val="22"/>
          <w:szCs w:val="22"/>
        </w:rPr>
      </w:pPr>
      <w:r w:rsidRPr="008A7256">
        <w:rPr>
          <w:rFonts w:cs="Arial"/>
          <w:sz w:val="22"/>
          <w:szCs w:val="22"/>
        </w:rPr>
        <w:t>Comete falta grave, podendo ensejar a rescisão unilateral da avença, sem prejuízo da aplicação de sanção pecuniária e do impedimento para licitar e contratar com a União, nos termos do art. 7º da Lei 10.520, de 2002, aquele que:</w:t>
      </w:r>
    </w:p>
    <w:p w:rsidR="00B222EE" w:rsidRPr="008A7256" w:rsidRDefault="00B222EE" w:rsidP="006A3895">
      <w:pPr>
        <w:numPr>
          <w:ilvl w:val="2"/>
          <w:numId w:val="5"/>
        </w:numPr>
        <w:tabs>
          <w:tab w:val="left" w:pos="426"/>
        </w:tabs>
        <w:spacing w:before="120" w:after="120" w:line="276" w:lineRule="auto"/>
        <w:ind w:left="0" w:firstLine="0"/>
        <w:jc w:val="both"/>
        <w:rPr>
          <w:rFonts w:cs="Arial"/>
          <w:sz w:val="22"/>
          <w:szCs w:val="22"/>
        </w:rPr>
      </w:pPr>
      <w:proofErr w:type="gramStart"/>
      <w:r w:rsidRPr="008A7256">
        <w:rPr>
          <w:rFonts w:cs="Arial"/>
          <w:sz w:val="22"/>
          <w:szCs w:val="22"/>
        </w:rPr>
        <w:t>não</w:t>
      </w:r>
      <w:proofErr w:type="gramEnd"/>
      <w:r w:rsidRPr="008A7256">
        <w:rPr>
          <w:rFonts w:cs="Arial"/>
          <w:sz w:val="22"/>
          <w:szCs w:val="22"/>
        </w:rPr>
        <w:t xml:space="preserve"> promover o recolhimento das contribuições relativas ao FGTS e à Previdência Social exigíveis até o momento da apresentação da fatura;</w:t>
      </w:r>
    </w:p>
    <w:p w:rsidR="00B222EE" w:rsidRPr="008A7256" w:rsidRDefault="00B222EE" w:rsidP="006A3895">
      <w:pPr>
        <w:numPr>
          <w:ilvl w:val="2"/>
          <w:numId w:val="5"/>
        </w:numPr>
        <w:tabs>
          <w:tab w:val="left" w:pos="426"/>
        </w:tabs>
        <w:spacing w:before="120" w:after="120" w:line="276" w:lineRule="auto"/>
        <w:ind w:left="0" w:firstLine="0"/>
        <w:jc w:val="both"/>
        <w:rPr>
          <w:rFonts w:cs="Arial"/>
          <w:sz w:val="22"/>
          <w:szCs w:val="22"/>
        </w:rPr>
      </w:pPr>
      <w:proofErr w:type="gramStart"/>
      <w:r w:rsidRPr="008A7256">
        <w:rPr>
          <w:rFonts w:cs="Arial"/>
          <w:sz w:val="22"/>
          <w:szCs w:val="22"/>
        </w:rPr>
        <w:t>deixar</w:t>
      </w:r>
      <w:proofErr w:type="gramEnd"/>
      <w:r w:rsidRPr="008A7256">
        <w:rPr>
          <w:rFonts w:cs="Arial"/>
          <w:sz w:val="22"/>
          <w:szCs w:val="22"/>
        </w:rPr>
        <w:t xml:space="preserve"> de realizar pagamento do salário, do vale-transporte e do auxílio alimentação no dia fixado.</w:t>
      </w:r>
    </w:p>
    <w:p w:rsidR="00B222EE" w:rsidRPr="008A7256" w:rsidRDefault="00B222EE" w:rsidP="006A3895">
      <w:pPr>
        <w:numPr>
          <w:ilvl w:val="1"/>
          <w:numId w:val="5"/>
        </w:numPr>
        <w:tabs>
          <w:tab w:val="left" w:pos="426"/>
        </w:tabs>
        <w:spacing w:before="120" w:after="120" w:line="276" w:lineRule="auto"/>
        <w:ind w:left="0" w:firstLine="0"/>
        <w:jc w:val="both"/>
        <w:rPr>
          <w:rFonts w:cs="Arial"/>
          <w:sz w:val="22"/>
          <w:szCs w:val="22"/>
        </w:rPr>
      </w:pPr>
      <w:r w:rsidRPr="008A7256">
        <w:rPr>
          <w:rFonts w:cs="Arial"/>
          <w:sz w:val="22"/>
          <w:szCs w:val="22"/>
        </w:rPr>
        <w:t xml:space="preserve">Pela inexecução </w:t>
      </w:r>
      <w:r w:rsidRPr="008A7256">
        <w:rPr>
          <w:rFonts w:cs="Arial"/>
          <w:sz w:val="22"/>
          <w:szCs w:val="22"/>
          <w:u w:val="single"/>
        </w:rPr>
        <w:t>total ou parcial</w:t>
      </w:r>
      <w:r w:rsidRPr="008A7256">
        <w:rPr>
          <w:rFonts w:cs="Arial"/>
          <w:sz w:val="22"/>
          <w:szCs w:val="22"/>
        </w:rPr>
        <w:t xml:space="preserve"> do objeto deste contrato, a Administração pode aplicar à CONTRATADA as seguintes sanções:</w:t>
      </w:r>
    </w:p>
    <w:p w:rsidR="00B222EE" w:rsidRPr="008A7256" w:rsidRDefault="00B222EE" w:rsidP="006A3895">
      <w:pPr>
        <w:pStyle w:val="PargrafodaLista1"/>
        <w:numPr>
          <w:ilvl w:val="2"/>
          <w:numId w:val="5"/>
        </w:numPr>
        <w:tabs>
          <w:tab w:val="left" w:pos="426"/>
        </w:tabs>
        <w:spacing w:before="120" w:after="120" w:line="276" w:lineRule="auto"/>
        <w:ind w:left="0" w:firstLine="0"/>
        <w:jc w:val="both"/>
        <w:rPr>
          <w:rFonts w:ascii="Arial" w:hAnsi="Arial" w:cs="Arial"/>
          <w:sz w:val="22"/>
          <w:szCs w:val="22"/>
        </w:rPr>
      </w:pPr>
      <w:r w:rsidRPr="008A7256">
        <w:rPr>
          <w:rFonts w:ascii="Arial" w:hAnsi="Arial" w:cs="Arial"/>
          <w:b/>
          <w:bCs/>
          <w:sz w:val="22"/>
          <w:szCs w:val="22"/>
        </w:rPr>
        <w:t xml:space="preserve">Advertência por </w:t>
      </w:r>
      <w:proofErr w:type="spellStart"/>
      <w:proofErr w:type="gramStart"/>
      <w:r w:rsidRPr="008A7256">
        <w:rPr>
          <w:rFonts w:ascii="Arial" w:hAnsi="Arial" w:cs="Arial"/>
          <w:b/>
          <w:bCs/>
          <w:sz w:val="22"/>
          <w:szCs w:val="22"/>
        </w:rPr>
        <w:t>escrito</w:t>
      </w:r>
      <w:r w:rsidRPr="008A7256">
        <w:rPr>
          <w:rFonts w:ascii="Arial" w:hAnsi="Arial" w:cs="Arial"/>
          <w:sz w:val="22"/>
          <w:szCs w:val="22"/>
        </w:rPr>
        <w:t>,quando</w:t>
      </w:r>
      <w:proofErr w:type="spellEnd"/>
      <w:proofErr w:type="gramEnd"/>
      <w:r w:rsidRPr="008A7256">
        <w:rPr>
          <w:rFonts w:ascii="Arial" w:hAnsi="Arial" w:cs="Arial"/>
          <w:sz w:val="22"/>
          <w:szCs w:val="22"/>
        </w:rPr>
        <w:t xml:space="preserve"> do não cumprimento de quaisquer das obrigações contratuais consideradas faltas leves, assim entendidas aquelas que não acarretam prejuízos significativos para o serviço contratado;</w:t>
      </w:r>
    </w:p>
    <w:p w:rsidR="00B222EE" w:rsidRPr="008A7256" w:rsidRDefault="00B222EE" w:rsidP="006A3895">
      <w:pPr>
        <w:pStyle w:val="PargrafodaLista1"/>
        <w:numPr>
          <w:ilvl w:val="2"/>
          <w:numId w:val="5"/>
        </w:numPr>
        <w:tabs>
          <w:tab w:val="left" w:pos="426"/>
        </w:tabs>
        <w:spacing w:before="120" w:after="120" w:line="276" w:lineRule="auto"/>
        <w:ind w:left="0" w:firstLine="0"/>
        <w:jc w:val="both"/>
        <w:rPr>
          <w:rFonts w:ascii="Arial" w:hAnsi="Arial" w:cs="Arial"/>
          <w:sz w:val="22"/>
          <w:szCs w:val="22"/>
        </w:rPr>
      </w:pPr>
      <w:r w:rsidRPr="008A7256">
        <w:rPr>
          <w:rFonts w:ascii="Arial" w:hAnsi="Arial" w:cs="Arial"/>
          <w:b/>
          <w:bCs/>
          <w:sz w:val="22"/>
          <w:szCs w:val="22"/>
        </w:rPr>
        <w:t>Multa de</w:t>
      </w:r>
      <w:r w:rsidRPr="008A7256">
        <w:rPr>
          <w:rFonts w:ascii="Arial" w:hAnsi="Arial" w:cs="Arial"/>
          <w:sz w:val="22"/>
          <w:szCs w:val="22"/>
        </w:rPr>
        <w:t xml:space="preserve">: </w:t>
      </w:r>
    </w:p>
    <w:p w:rsidR="00B222EE" w:rsidRPr="008A7256" w:rsidRDefault="00B222EE" w:rsidP="006A3895">
      <w:pPr>
        <w:pStyle w:val="PargrafodaLista1"/>
        <w:numPr>
          <w:ilvl w:val="3"/>
          <w:numId w:val="5"/>
        </w:numPr>
        <w:tabs>
          <w:tab w:val="left" w:pos="426"/>
        </w:tabs>
        <w:spacing w:before="120" w:after="120" w:line="276" w:lineRule="auto"/>
        <w:ind w:left="0" w:firstLine="0"/>
        <w:jc w:val="both"/>
        <w:rPr>
          <w:rFonts w:ascii="Arial" w:hAnsi="Arial" w:cs="Arial"/>
          <w:sz w:val="22"/>
          <w:szCs w:val="22"/>
        </w:rPr>
      </w:pPr>
      <w:r w:rsidRPr="008A7256">
        <w:rPr>
          <w:rFonts w:ascii="Arial" w:hAnsi="Arial" w:cs="Arial"/>
          <w:sz w:val="22"/>
          <w:szCs w:val="22"/>
        </w:rPr>
        <w:t xml:space="preserve">0,1% (um décimo por cento) até 0,2% (dois décimos por cento) por dia sobre o valor adjudicado em caso de atraso na execução dos serviços, limitada a incidência a </w:t>
      </w:r>
      <w:r w:rsidRPr="008A7256">
        <w:rPr>
          <w:rFonts w:ascii="Arial" w:hAnsi="Arial" w:cs="Arial"/>
          <w:color w:val="FF0000"/>
          <w:sz w:val="22"/>
          <w:szCs w:val="22"/>
        </w:rPr>
        <w:t>15</w:t>
      </w:r>
      <w:r w:rsidRPr="008A7256">
        <w:rPr>
          <w:rFonts w:ascii="Arial" w:hAnsi="Arial" w:cs="Arial"/>
          <w:sz w:val="22"/>
          <w:szCs w:val="22"/>
        </w:rPr>
        <w:t xml:space="preserve"> (</w:t>
      </w:r>
      <w:r w:rsidRPr="008A7256">
        <w:rPr>
          <w:rFonts w:ascii="Arial" w:hAnsi="Arial" w:cs="Arial"/>
          <w:color w:val="FF0000"/>
          <w:sz w:val="22"/>
          <w:szCs w:val="22"/>
        </w:rPr>
        <w:t>quinze</w:t>
      </w:r>
      <w:r w:rsidRPr="008A7256">
        <w:rPr>
          <w:rFonts w:ascii="Arial" w:hAnsi="Arial" w:cs="Arial"/>
          <w:sz w:val="22"/>
          <w:szCs w:val="22"/>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rsidR="00B222EE" w:rsidRPr="008A7256" w:rsidRDefault="00B222EE" w:rsidP="006A3895">
      <w:pPr>
        <w:pStyle w:val="PargrafodaLista1"/>
        <w:numPr>
          <w:ilvl w:val="3"/>
          <w:numId w:val="5"/>
        </w:numPr>
        <w:tabs>
          <w:tab w:val="left" w:pos="426"/>
        </w:tabs>
        <w:spacing w:before="120" w:after="120" w:line="276" w:lineRule="auto"/>
        <w:ind w:left="0" w:firstLine="0"/>
        <w:jc w:val="both"/>
        <w:rPr>
          <w:rFonts w:ascii="Arial" w:hAnsi="Arial" w:cs="Arial"/>
          <w:sz w:val="22"/>
          <w:szCs w:val="22"/>
        </w:rPr>
      </w:pPr>
      <w:r w:rsidRPr="008A7256">
        <w:rPr>
          <w:rFonts w:ascii="Arial" w:hAnsi="Arial" w:cs="Arial"/>
          <w:sz w:val="22"/>
          <w:szCs w:val="22"/>
        </w:rPr>
        <w:lastRenderedPageBreak/>
        <w:t xml:space="preserve">0,1% (um décimo por cento) até 10% (dez por cento) sobre o valor adjudicado, em caso de atraso na execução do objeto, por período superior ao previsto no </w:t>
      </w:r>
      <w:r w:rsidRPr="008A7256">
        <w:rPr>
          <w:rFonts w:ascii="Arial" w:hAnsi="Arial" w:cs="Arial"/>
          <w:bCs/>
          <w:color w:val="000000" w:themeColor="text1"/>
          <w:sz w:val="22"/>
          <w:szCs w:val="22"/>
        </w:rPr>
        <w:t xml:space="preserve">subitem </w:t>
      </w:r>
      <w:r w:rsidR="00000DB1" w:rsidRPr="008A7256">
        <w:rPr>
          <w:rFonts w:ascii="Arial" w:hAnsi="Arial" w:cs="Arial"/>
          <w:bCs/>
          <w:color w:val="000000" w:themeColor="text1"/>
          <w:sz w:val="22"/>
          <w:szCs w:val="22"/>
        </w:rPr>
        <w:t>acima,</w:t>
      </w:r>
      <w:r w:rsidRPr="008A7256">
        <w:rPr>
          <w:rFonts w:ascii="Arial" w:hAnsi="Arial" w:cs="Arial"/>
          <w:sz w:val="22"/>
          <w:szCs w:val="22"/>
        </w:rPr>
        <w:t xml:space="preserve"> ou de inexecução parcial da obrigação assumida;</w:t>
      </w:r>
    </w:p>
    <w:p w:rsidR="00B222EE" w:rsidRPr="008A7256" w:rsidRDefault="00B222EE" w:rsidP="006A3895">
      <w:pPr>
        <w:pStyle w:val="PargrafodaLista1"/>
        <w:numPr>
          <w:ilvl w:val="3"/>
          <w:numId w:val="5"/>
        </w:numPr>
        <w:tabs>
          <w:tab w:val="left" w:pos="426"/>
        </w:tabs>
        <w:spacing w:before="120" w:after="120" w:line="276" w:lineRule="auto"/>
        <w:ind w:left="0" w:firstLine="0"/>
        <w:jc w:val="both"/>
        <w:rPr>
          <w:rFonts w:ascii="Arial" w:hAnsi="Arial" w:cs="Arial"/>
          <w:sz w:val="22"/>
          <w:szCs w:val="22"/>
        </w:rPr>
      </w:pPr>
      <w:r w:rsidRPr="008A7256">
        <w:rPr>
          <w:rFonts w:ascii="Arial" w:hAnsi="Arial" w:cs="Arial"/>
          <w:sz w:val="22"/>
          <w:szCs w:val="22"/>
        </w:rPr>
        <w:t>0,1% (um décimo por cento) até 15% (quinze por cento) sobre o valor adjudicado, em caso de inexecução total da obrigação assumida;</w:t>
      </w:r>
    </w:p>
    <w:p w:rsidR="00B222EE" w:rsidRPr="008A7256" w:rsidRDefault="00B222EE" w:rsidP="006A3895">
      <w:pPr>
        <w:pStyle w:val="PargrafodaLista1"/>
        <w:numPr>
          <w:ilvl w:val="3"/>
          <w:numId w:val="5"/>
        </w:numPr>
        <w:tabs>
          <w:tab w:val="left" w:pos="426"/>
        </w:tabs>
        <w:spacing w:before="120" w:after="120" w:line="276" w:lineRule="auto"/>
        <w:ind w:left="0" w:firstLine="0"/>
        <w:jc w:val="both"/>
        <w:rPr>
          <w:rFonts w:ascii="Arial" w:hAnsi="Arial" w:cs="Arial"/>
          <w:sz w:val="22"/>
          <w:szCs w:val="22"/>
        </w:rPr>
      </w:pPr>
      <w:r w:rsidRPr="008A7256">
        <w:rPr>
          <w:rFonts w:ascii="Arial" w:hAnsi="Arial" w:cs="Arial"/>
          <w:sz w:val="22"/>
          <w:szCs w:val="22"/>
        </w:rPr>
        <w:t xml:space="preserve">0,2% a 3,2% por dia sobre o valor mensal do contrato, conforme detalhamento constante das </w:t>
      </w:r>
      <w:r w:rsidRPr="008A7256">
        <w:rPr>
          <w:rFonts w:ascii="Arial" w:hAnsi="Arial" w:cs="Arial"/>
          <w:b/>
          <w:bCs/>
          <w:sz w:val="22"/>
          <w:szCs w:val="22"/>
        </w:rPr>
        <w:t>tabelas 1 e 2</w:t>
      </w:r>
      <w:r w:rsidRPr="008A7256">
        <w:rPr>
          <w:rFonts w:ascii="Arial" w:hAnsi="Arial" w:cs="Arial"/>
          <w:sz w:val="22"/>
          <w:szCs w:val="22"/>
        </w:rPr>
        <w:t xml:space="preserve">, </w:t>
      </w:r>
      <w:r w:rsidR="00FC31E2" w:rsidRPr="008A7256">
        <w:rPr>
          <w:rFonts w:ascii="Arial" w:hAnsi="Arial" w:cs="Arial"/>
          <w:sz w:val="22"/>
          <w:szCs w:val="22"/>
        </w:rPr>
        <w:t>abaixo</w:t>
      </w:r>
      <w:r w:rsidRPr="008A7256">
        <w:rPr>
          <w:rFonts w:ascii="Arial" w:hAnsi="Arial" w:cs="Arial"/>
          <w:sz w:val="22"/>
          <w:szCs w:val="22"/>
        </w:rPr>
        <w:t>; e</w:t>
      </w:r>
    </w:p>
    <w:p w:rsidR="00B222EE" w:rsidRPr="008A7256" w:rsidRDefault="00B222EE" w:rsidP="006A3895">
      <w:pPr>
        <w:pStyle w:val="PargrafodaLista1"/>
        <w:numPr>
          <w:ilvl w:val="3"/>
          <w:numId w:val="5"/>
        </w:numPr>
        <w:tabs>
          <w:tab w:val="left" w:pos="426"/>
        </w:tabs>
        <w:spacing w:before="120" w:after="120" w:line="276" w:lineRule="auto"/>
        <w:ind w:left="0" w:firstLine="0"/>
        <w:jc w:val="both"/>
        <w:rPr>
          <w:rFonts w:ascii="Arial" w:hAnsi="Arial" w:cs="Arial"/>
          <w:sz w:val="22"/>
          <w:szCs w:val="22"/>
        </w:rPr>
      </w:pPr>
      <w:r w:rsidRPr="008A7256">
        <w:rPr>
          <w:rFonts w:ascii="Arial" w:hAnsi="Arial" w:cs="Arial"/>
          <w:sz w:val="22"/>
          <w:szCs w:val="22"/>
        </w:rPr>
        <w:t>0,07% (sete centésimos por cento) do valor do contrato por dia de atraso na apresentação da garantia (seja para reforço ou por ocasião de prorrogação), observado o máximo de 2% (dois por cento</w:t>
      </w:r>
      <w:r w:rsidR="00880180" w:rsidRPr="008A7256">
        <w:rPr>
          <w:rFonts w:ascii="Arial" w:hAnsi="Arial" w:cs="Arial"/>
          <w:sz w:val="22"/>
          <w:szCs w:val="22"/>
        </w:rPr>
        <w:t>)</w:t>
      </w:r>
      <w:r w:rsidRPr="008A7256">
        <w:rPr>
          <w:rFonts w:ascii="Arial" w:hAnsi="Arial" w:cs="Arial"/>
          <w:sz w:val="22"/>
          <w:szCs w:val="22"/>
        </w:rPr>
        <w:t>. O atraso superior a 25 (vinte e cinco) dias autorizará a Administração CONTRATANTE a promover a rescisão do contrato;</w:t>
      </w:r>
    </w:p>
    <w:p w:rsidR="00B222EE" w:rsidRPr="008A7256" w:rsidRDefault="00B222EE" w:rsidP="006A3895">
      <w:pPr>
        <w:pStyle w:val="PargrafodaLista1"/>
        <w:numPr>
          <w:ilvl w:val="3"/>
          <w:numId w:val="5"/>
        </w:numPr>
        <w:tabs>
          <w:tab w:val="left" w:pos="426"/>
        </w:tabs>
        <w:spacing w:before="120" w:after="120" w:line="276" w:lineRule="auto"/>
        <w:ind w:left="0" w:firstLine="0"/>
        <w:jc w:val="both"/>
        <w:rPr>
          <w:rFonts w:ascii="Arial" w:hAnsi="Arial" w:cs="Arial"/>
          <w:sz w:val="22"/>
          <w:szCs w:val="22"/>
        </w:rPr>
      </w:pPr>
      <w:proofErr w:type="gramStart"/>
      <w:r w:rsidRPr="008A7256">
        <w:rPr>
          <w:rFonts w:ascii="Arial" w:hAnsi="Arial" w:cs="Arial"/>
          <w:sz w:val="22"/>
          <w:szCs w:val="22"/>
        </w:rPr>
        <w:t>as</w:t>
      </w:r>
      <w:proofErr w:type="gramEnd"/>
      <w:r w:rsidRPr="008A7256">
        <w:rPr>
          <w:rFonts w:ascii="Arial" w:hAnsi="Arial" w:cs="Arial"/>
          <w:sz w:val="22"/>
          <w:szCs w:val="22"/>
        </w:rPr>
        <w:t xml:space="preserve"> penalidades de multa decorrentes de fatos diversos serão consideradas independentes entre si.</w:t>
      </w:r>
    </w:p>
    <w:p w:rsidR="00B222EE" w:rsidRPr="008A7256" w:rsidRDefault="00B222EE" w:rsidP="006A3895">
      <w:pPr>
        <w:pStyle w:val="PargrafodaLista1"/>
        <w:numPr>
          <w:ilvl w:val="2"/>
          <w:numId w:val="5"/>
        </w:numPr>
        <w:tabs>
          <w:tab w:val="left" w:pos="426"/>
        </w:tabs>
        <w:spacing w:before="120" w:after="120" w:line="276" w:lineRule="auto"/>
        <w:ind w:left="0" w:firstLine="0"/>
        <w:jc w:val="both"/>
        <w:rPr>
          <w:rFonts w:ascii="Arial" w:hAnsi="Arial" w:cs="Arial"/>
          <w:sz w:val="22"/>
          <w:szCs w:val="22"/>
        </w:rPr>
      </w:pPr>
      <w:r w:rsidRPr="008A7256">
        <w:rPr>
          <w:rFonts w:ascii="Arial" w:hAnsi="Arial" w:cs="Arial"/>
          <w:sz w:val="22"/>
          <w:szCs w:val="22"/>
        </w:rPr>
        <w:t>Sanção de impedimento de licitar e contratar com órgãos e entidades da União, com o consequente descredenciamento no SICAF pelo prazo de até cinco anos.</w:t>
      </w:r>
    </w:p>
    <w:p w:rsidR="00B222EE" w:rsidRPr="008A7256" w:rsidRDefault="00B222EE" w:rsidP="006A3895">
      <w:pPr>
        <w:pStyle w:val="PargrafodaLista1"/>
        <w:numPr>
          <w:ilvl w:val="2"/>
          <w:numId w:val="5"/>
        </w:numPr>
        <w:tabs>
          <w:tab w:val="left" w:pos="426"/>
        </w:tabs>
        <w:spacing w:before="120" w:after="120" w:line="276" w:lineRule="auto"/>
        <w:ind w:left="0" w:firstLine="0"/>
        <w:jc w:val="both"/>
        <w:rPr>
          <w:rFonts w:ascii="Arial" w:hAnsi="Arial" w:cs="Arial"/>
          <w:sz w:val="22"/>
          <w:szCs w:val="22"/>
        </w:rPr>
      </w:pPr>
      <w:r w:rsidRPr="008A7256">
        <w:rPr>
          <w:rFonts w:ascii="Arial" w:hAnsi="Arial" w:cs="Arial"/>
          <w:sz w:val="22"/>
          <w:szCs w:val="22"/>
        </w:rPr>
        <w:t>As sanções de advertência e de impedimento de licitar e contratar com a União poderão ser aplicadas à CONTRATADA juntamente com as de multa, descontando-a dos pagamentos a serem efetuados.</w:t>
      </w:r>
    </w:p>
    <w:p w:rsidR="00B222EE" w:rsidRPr="008A7256" w:rsidRDefault="00B222EE" w:rsidP="006A3895">
      <w:pPr>
        <w:pStyle w:val="PargrafodaLista1"/>
        <w:numPr>
          <w:ilvl w:val="2"/>
          <w:numId w:val="5"/>
        </w:numPr>
        <w:tabs>
          <w:tab w:val="left" w:pos="426"/>
        </w:tabs>
        <w:spacing w:before="120" w:after="120" w:line="276" w:lineRule="auto"/>
        <w:ind w:left="0" w:firstLine="0"/>
        <w:jc w:val="both"/>
        <w:rPr>
          <w:rFonts w:ascii="Arial" w:hAnsi="Arial" w:cs="Arial"/>
          <w:sz w:val="22"/>
          <w:szCs w:val="22"/>
        </w:rPr>
      </w:pPr>
      <w:r w:rsidRPr="008A7256">
        <w:rPr>
          <w:rFonts w:ascii="Arial" w:hAnsi="Arial" w:cs="Arial"/>
          <w:sz w:val="22"/>
          <w:szCs w:val="22"/>
        </w:rPr>
        <w:t>Para efeito de aplicação de multas, às infrações são atribuídos graus, de acordo com as tabelas 1 e 2:</w:t>
      </w:r>
    </w:p>
    <w:p w:rsidR="00B222EE" w:rsidRPr="008A7256" w:rsidRDefault="00B222EE" w:rsidP="006A3895">
      <w:pPr>
        <w:tabs>
          <w:tab w:val="left" w:pos="426"/>
        </w:tabs>
        <w:spacing w:before="120" w:after="120" w:line="276" w:lineRule="auto"/>
        <w:jc w:val="center"/>
        <w:rPr>
          <w:rFonts w:cs="Arial"/>
          <w:b/>
          <w:bCs/>
          <w:sz w:val="22"/>
          <w:szCs w:val="22"/>
        </w:rPr>
      </w:pPr>
      <w:r w:rsidRPr="008A7256">
        <w:rPr>
          <w:rFonts w:cs="Arial"/>
          <w:b/>
          <w:bCs/>
          <w:sz w:val="22"/>
          <w:szCs w:val="22"/>
        </w:rPr>
        <w:t>Tabela 1</w:t>
      </w:r>
    </w:p>
    <w:tbl>
      <w:tblPr>
        <w:tblW w:w="10915"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7339"/>
      </w:tblGrid>
      <w:tr w:rsidR="00B222EE" w:rsidRPr="008A7256" w:rsidTr="0056076E">
        <w:trPr>
          <w:trHeight w:val="180"/>
          <w:tblCellSpacing w:w="0" w:type="dxa"/>
        </w:trPr>
        <w:tc>
          <w:tcPr>
            <w:tcW w:w="3576" w:type="dxa"/>
            <w:tcBorders>
              <w:top w:val="outset" w:sz="6" w:space="0" w:color="000000"/>
              <w:bottom w:val="outset" w:sz="6" w:space="0" w:color="000000"/>
              <w:right w:val="outset" w:sz="6" w:space="0" w:color="000000"/>
            </w:tcBorders>
            <w:vAlign w:val="center"/>
          </w:tcPr>
          <w:p w:rsidR="00B222EE" w:rsidRPr="008A7256" w:rsidRDefault="00B222EE" w:rsidP="006A3895">
            <w:pPr>
              <w:tabs>
                <w:tab w:val="left" w:pos="426"/>
              </w:tabs>
              <w:spacing w:before="120" w:after="120" w:line="276" w:lineRule="auto"/>
              <w:jc w:val="center"/>
              <w:rPr>
                <w:rFonts w:cs="Arial"/>
                <w:sz w:val="22"/>
                <w:szCs w:val="22"/>
              </w:rPr>
            </w:pPr>
            <w:r w:rsidRPr="008A7256">
              <w:rPr>
                <w:rFonts w:cs="Arial"/>
                <w:b/>
                <w:bCs/>
                <w:sz w:val="22"/>
                <w:szCs w:val="22"/>
              </w:rPr>
              <w:t>GRAU</w:t>
            </w:r>
          </w:p>
        </w:tc>
        <w:tc>
          <w:tcPr>
            <w:tcW w:w="7339" w:type="dxa"/>
            <w:tcBorders>
              <w:top w:val="outset" w:sz="6" w:space="0" w:color="000000"/>
              <w:left w:val="outset" w:sz="6" w:space="0" w:color="000000"/>
              <w:bottom w:val="outset" w:sz="6" w:space="0" w:color="000000"/>
            </w:tcBorders>
            <w:vAlign w:val="center"/>
          </w:tcPr>
          <w:p w:rsidR="00B222EE" w:rsidRPr="008A7256" w:rsidRDefault="00B222EE" w:rsidP="006A3895">
            <w:pPr>
              <w:tabs>
                <w:tab w:val="left" w:pos="426"/>
              </w:tabs>
              <w:spacing w:before="120" w:after="120" w:line="276" w:lineRule="auto"/>
              <w:jc w:val="center"/>
              <w:rPr>
                <w:rFonts w:cs="Arial"/>
                <w:sz w:val="22"/>
                <w:szCs w:val="22"/>
              </w:rPr>
            </w:pPr>
            <w:r w:rsidRPr="008A7256">
              <w:rPr>
                <w:rFonts w:cs="Arial"/>
                <w:b/>
                <w:bCs/>
                <w:sz w:val="22"/>
                <w:szCs w:val="22"/>
              </w:rPr>
              <w:t>CORRESPONDÊNCIA</w:t>
            </w:r>
          </w:p>
        </w:tc>
      </w:tr>
      <w:tr w:rsidR="00B222EE" w:rsidRPr="008A7256" w:rsidTr="0056076E">
        <w:trPr>
          <w:tblCellSpacing w:w="0" w:type="dxa"/>
        </w:trPr>
        <w:tc>
          <w:tcPr>
            <w:tcW w:w="3576" w:type="dxa"/>
            <w:tcBorders>
              <w:top w:val="outset" w:sz="6" w:space="0" w:color="000000"/>
              <w:bottom w:val="outset" w:sz="6" w:space="0" w:color="000000"/>
              <w:right w:val="outset" w:sz="6" w:space="0" w:color="000000"/>
            </w:tcBorders>
          </w:tcPr>
          <w:p w:rsidR="00B222EE" w:rsidRPr="008A7256" w:rsidRDefault="00B222EE" w:rsidP="006A3895">
            <w:pPr>
              <w:tabs>
                <w:tab w:val="left" w:pos="426"/>
              </w:tabs>
              <w:spacing w:before="120" w:after="120" w:line="276" w:lineRule="auto"/>
              <w:jc w:val="center"/>
              <w:rPr>
                <w:rFonts w:cs="Arial"/>
                <w:sz w:val="22"/>
                <w:szCs w:val="22"/>
              </w:rPr>
            </w:pPr>
            <w:r w:rsidRPr="008A7256">
              <w:rPr>
                <w:rFonts w:cs="Arial"/>
                <w:sz w:val="22"/>
                <w:szCs w:val="22"/>
              </w:rPr>
              <w:t>1</w:t>
            </w:r>
          </w:p>
        </w:tc>
        <w:tc>
          <w:tcPr>
            <w:tcW w:w="7339" w:type="dxa"/>
            <w:tcBorders>
              <w:top w:val="outset" w:sz="6" w:space="0" w:color="000000"/>
              <w:left w:val="outset" w:sz="6" w:space="0" w:color="000000"/>
              <w:bottom w:val="outset" w:sz="6" w:space="0" w:color="000000"/>
            </w:tcBorders>
          </w:tcPr>
          <w:p w:rsidR="00B222EE" w:rsidRPr="008A7256" w:rsidRDefault="00B222EE" w:rsidP="006A3895">
            <w:pPr>
              <w:tabs>
                <w:tab w:val="left" w:pos="426"/>
              </w:tabs>
              <w:spacing w:before="120" w:after="120" w:line="276" w:lineRule="auto"/>
              <w:jc w:val="center"/>
              <w:rPr>
                <w:rFonts w:cs="Arial"/>
                <w:sz w:val="22"/>
                <w:szCs w:val="22"/>
              </w:rPr>
            </w:pPr>
            <w:r w:rsidRPr="008A7256">
              <w:rPr>
                <w:rFonts w:cs="Arial"/>
                <w:sz w:val="22"/>
                <w:szCs w:val="22"/>
              </w:rPr>
              <w:t>0,2% ao dia sobre o valor mensal do contrato</w:t>
            </w:r>
          </w:p>
        </w:tc>
      </w:tr>
      <w:tr w:rsidR="00B222EE" w:rsidRPr="008A7256" w:rsidTr="0056076E">
        <w:trPr>
          <w:tblCellSpacing w:w="0" w:type="dxa"/>
        </w:trPr>
        <w:tc>
          <w:tcPr>
            <w:tcW w:w="3576" w:type="dxa"/>
            <w:tcBorders>
              <w:top w:val="outset" w:sz="6" w:space="0" w:color="000000"/>
              <w:bottom w:val="outset" w:sz="6" w:space="0" w:color="000000"/>
              <w:right w:val="outset" w:sz="6" w:space="0" w:color="000000"/>
            </w:tcBorders>
          </w:tcPr>
          <w:p w:rsidR="00B222EE" w:rsidRPr="008A7256" w:rsidRDefault="00B222EE" w:rsidP="006A3895">
            <w:pPr>
              <w:tabs>
                <w:tab w:val="left" w:pos="426"/>
              </w:tabs>
              <w:spacing w:before="120" w:after="120" w:line="276" w:lineRule="auto"/>
              <w:jc w:val="center"/>
              <w:rPr>
                <w:rFonts w:cs="Arial"/>
                <w:sz w:val="22"/>
                <w:szCs w:val="22"/>
              </w:rPr>
            </w:pPr>
            <w:r w:rsidRPr="008A7256">
              <w:rPr>
                <w:rFonts w:cs="Arial"/>
                <w:sz w:val="22"/>
                <w:szCs w:val="22"/>
              </w:rPr>
              <w:t>2</w:t>
            </w:r>
          </w:p>
        </w:tc>
        <w:tc>
          <w:tcPr>
            <w:tcW w:w="7339" w:type="dxa"/>
            <w:tcBorders>
              <w:top w:val="outset" w:sz="6" w:space="0" w:color="000000"/>
              <w:left w:val="outset" w:sz="6" w:space="0" w:color="000000"/>
              <w:bottom w:val="outset" w:sz="6" w:space="0" w:color="000000"/>
            </w:tcBorders>
          </w:tcPr>
          <w:p w:rsidR="00B222EE" w:rsidRPr="008A7256" w:rsidRDefault="00B222EE" w:rsidP="006A3895">
            <w:pPr>
              <w:tabs>
                <w:tab w:val="left" w:pos="426"/>
              </w:tabs>
              <w:spacing w:before="120" w:after="120" w:line="276" w:lineRule="auto"/>
              <w:jc w:val="center"/>
              <w:rPr>
                <w:rFonts w:cs="Arial"/>
                <w:sz w:val="22"/>
                <w:szCs w:val="22"/>
              </w:rPr>
            </w:pPr>
            <w:r w:rsidRPr="008A7256">
              <w:rPr>
                <w:rFonts w:cs="Arial"/>
                <w:sz w:val="22"/>
                <w:szCs w:val="22"/>
              </w:rPr>
              <w:t>0,4% ao dia sobre o valor mensal do contrato</w:t>
            </w:r>
          </w:p>
        </w:tc>
      </w:tr>
      <w:tr w:rsidR="00B222EE" w:rsidRPr="008A7256" w:rsidTr="0056076E">
        <w:trPr>
          <w:tblCellSpacing w:w="0" w:type="dxa"/>
        </w:trPr>
        <w:tc>
          <w:tcPr>
            <w:tcW w:w="3576" w:type="dxa"/>
            <w:tcBorders>
              <w:top w:val="outset" w:sz="6" w:space="0" w:color="000000"/>
              <w:bottom w:val="outset" w:sz="6" w:space="0" w:color="000000"/>
              <w:right w:val="outset" w:sz="6" w:space="0" w:color="000000"/>
            </w:tcBorders>
          </w:tcPr>
          <w:p w:rsidR="00B222EE" w:rsidRPr="008A7256" w:rsidRDefault="00B222EE" w:rsidP="006A3895">
            <w:pPr>
              <w:tabs>
                <w:tab w:val="left" w:pos="426"/>
              </w:tabs>
              <w:spacing w:before="120" w:after="120" w:line="276" w:lineRule="auto"/>
              <w:jc w:val="center"/>
              <w:rPr>
                <w:rFonts w:cs="Arial"/>
                <w:sz w:val="22"/>
                <w:szCs w:val="22"/>
              </w:rPr>
            </w:pPr>
            <w:r w:rsidRPr="008A7256">
              <w:rPr>
                <w:rFonts w:cs="Arial"/>
                <w:sz w:val="22"/>
                <w:szCs w:val="22"/>
              </w:rPr>
              <w:t>3</w:t>
            </w:r>
          </w:p>
        </w:tc>
        <w:tc>
          <w:tcPr>
            <w:tcW w:w="7339" w:type="dxa"/>
            <w:tcBorders>
              <w:top w:val="outset" w:sz="6" w:space="0" w:color="000000"/>
              <w:left w:val="outset" w:sz="6" w:space="0" w:color="000000"/>
              <w:bottom w:val="outset" w:sz="6" w:space="0" w:color="000000"/>
            </w:tcBorders>
          </w:tcPr>
          <w:p w:rsidR="00B222EE" w:rsidRPr="008A7256" w:rsidRDefault="00B222EE" w:rsidP="006A3895">
            <w:pPr>
              <w:tabs>
                <w:tab w:val="left" w:pos="426"/>
              </w:tabs>
              <w:spacing w:before="120" w:after="120" w:line="276" w:lineRule="auto"/>
              <w:jc w:val="center"/>
              <w:rPr>
                <w:rFonts w:cs="Arial"/>
                <w:sz w:val="22"/>
                <w:szCs w:val="22"/>
              </w:rPr>
            </w:pPr>
            <w:r w:rsidRPr="008A7256">
              <w:rPr>
                <w:rFonts w:cs="Arial"/>
                <w:sz w:val="22"/>
                <w:szCs w:val="22"/>
              </w:rPr>
              <w:t>0,8% ao dia sobre o valor mensal do contrato</w:t>
            </w:r>
          </w:p>
        </w:tc>
      </w:tr>
      <w:tr w:rsidR="00B222EE" w:rsidRPr="008A7256" w:rsidTr="0056076E">
        <w:trPr>
          <w:tblCellSpacing w:w="0" w:type="dxa"/>
        </w:trPr>
        <w:tc>
          <w:tcPr>
            <w:tcW w:w="3576" w:type="dxa"/>
            <w:tcBorders>
              <w:top w:val="outset" w:sz="6" w:space="0" w:color="000000"/>
              <w:bottom w:val="outset" w:sz="6" w:space="0" w:color="000000"/>
              <w:right w:val="outset" w:sz="6" w:space="0" w:color="000000"/>
            </w:tcBorders>
          </w:tcPr>
          <w:p w:rsidR="00B222EE" w:rsidRPr="008A7256" w:rsidRDefault="00B222EE" w:rsidP="006A3895">
            <w:pPr>
              <w:tabs>
                <w:tab w:val="left" w:pos="426"/>
              </w:tabs>
              <w:spacing w:before="120" w:after="120" w:line="276" w:lineRule="auto"/>
              <w:jc w:val="center"/>
              <w:rPr>
                <w:rFonts w:cs="Arial"/>
                <w:sz w:val="22"/>
                <w:szCs w:val="22"/>
              </w:rPr>
            </w:pPr>
            <w:r w:rsidRPr="008A7256">
              <w:rPr>
                <w:rFonts w:cs="Arial"/>
                <w:sz w:val="22"/>
                <w:szCs w:val="22"/>
              </w:rPr>
              <w:t>4</w:t>
            </w:r>
          </w:p>
        </w:tc>
        <w:tc>
          <w:tcPr>
            <w:tcW w:w="7339" w:type="dxa"/>
            <w:tcBorders>
              <w:top w:val="outset" w:sz="6" w:space="0" w:color="000000"/>
              <w:left w:val="outset" w:sz="6" w:space="0" w:color="000000"/>
              <w:bottom w:val="outset" w:sz="6" w:space="0" w:color="000000"/>
            </w:tcBorders>
          </w:tcPr>
          <w:p w:rsidR="00B222EE" w:rsidRPr="008A7256" w:rsidRDefault="00B222EE" w:rsidP="006A3895">
            <w:pPr>
              <w:tabs>
                <w:tab w:val="left" w:pos="426"/>
              </w:tabs>
              <w:spacing w:before="120" w:after="120" w:line="276" w:lineRule="auto"/>
              <w:jc w:val="center"/>
              <w:rPr>
                <w:rFonts w:cs="Arial"/>
                <w:sz w:val="22"/>
                <w:szCs w:val="22"/>
              </w:rPr>
            </w:pPr>
            <w:r w:rsidRPr="008A7256">
              <w:rPr>
                <w:rFonts w:cs="Arial"/>
                <w:sz w:val="22"/>
                <w:szCs w:val="22"/>
              </w:rPr>
              <w:t>1,6% ao dia sobre o valor mensal do contrato</w:t>
            </w:r>
          </w:p>
        </w:tc>
      </w:tr>
      <w:tr w:rsidR="00B222EE" w:rsidRPr="008A7256" w:rsidTr="0056076E">
        <w:trPr>
          <w:tblCellSpacing w:w="0" w:type="dxa"/>
        </w:trPr>
        <w:tc>
          <w:tcPr>
            <w:tcW w:w="3576" w:type="dxa"/>
            <w:tcBorders>
              <w:top w:val="outset" w:sz="6" w:space="0" w:color="000000"/>
              <w:bottom w:val="outset" w:sz="6" w:space="0" w:color="000000"/>
              <w:right w:val="outset" w:sz="6" w:space="0" w:color="000000"/>
            </w:tcBorders>
          </w:tcPr>
          <w:p w:rsidR="00B222EE" w:rsidRPr="008A7256" w:rsidRDefault="00B222EE" w:rsidP="006A3895">
            <w:pPr>
              <w:tabs>
                <w:tab w:val="left" w:pos="426"/>
              </w:tabs>
              <w:spacing w:before="120" w:after="120" w:line="276" w:lineRule="auto"/>
              <w:jc w:val="center"/>
              <w:rPr>
                <w:rFonts w:cs="Arial"/>
                <w:sz w:val="22"/>
                <w:szCs w:val="22"/>
              </w:rPr>
            </w:pPr>
            <w:r w:rsidRPr="008A7256">
              <w:rPr>
                <w:rFonts w:cs="Arial"/>
                <w:sz w:val="22"/>
                <w:szCs w:val="22"/>
              </w:rPr>
              <w:t>5</w:t>
            </w:r>
          </w:p>
        </w:tc>
        <w:tc>
          <w:tcPr>
            <w:tcW w:w="7339" w:type="dxa"/>
            <w:tcBorders>
              <w:top w:val="outset" w:sz="6" w:space="0" w:color="000000"/>
              <w:left w:val="outset" w:sz="6" w:space="0" w:color="000000"/>
              <w:bottom w:val="outset" w:sz="6" w:space="0" w:color="000000"/>
            </w:tcBorders>
          </w:tcPr>
          <w:p w:rsidR="00B222EE" w:rsidRPr="008A7256" w:rsidRDefault="00B222EE" w:rsidP="006A3895">
            <w:pPr>
              <w:tabs>
                <w:tab w:val="left" w:pos="426"/>
              </w:tabs>
              <w:spacing w:before="120" w:after="120" w:line="276" w:lineRule="auto"/>
              <w:jc w:val="center"/>
              <w:rPr>
                <w:rFonts w:cs="Arial"/>
                <w:sz w:val="22"/>
                <w:szCs w:val="22"/>
              </w:rPr>
            </w:pPr>
            <w:r w:rsidRPr="008A7256">
              <w:rPr>
                <w:rFonts w:cs="Arial"/>
                <w:sz w:val="22"/>
                <w:szCs w:val="22"/>
              </w:rPr>
              <w:t>3,2% ao dia sobre o valor mensal do contrato</w:t>
            </w:r>
          </w:p>
        </w:tc>
      </w:tr>
    </w:tbl>
    <w:p w:rsidR="00B222EE" w:rsidRPr="008A7256" w:rsidRDefault="00B222EE" w:rsidP="006A3895">
      <w:pPr>
        <w:tabs>
          <w:tab w:val="left" w:pos="426"/>
        </w:tabs>
        <w:spacing w:before="120" w:after="120" w:line="276" w:lineRule="auto"/>
        <w:jc w:val="center"/>
        <w:rPr>
          <w:rFonts w:cs="Arial"/>
          <w:sz w:val="22"/>
          <w:szCs w:val="22"/>
        </w:rPr>
      </w:pPr>
      <w:r w:rsidRPr="008A7256">
        <w:rPr>
          <w:rFonts w:cs="Arial"/>
          <w:b/>
          <w:bCs/>
          <w:sz w:val="22"/>
          <w:szCs w:val="22"/>
        </w:rPr>
        <w:t>Tabela 2</w:t>
      </w:r>
    </w:p>
    <w:tbl>
      <w:tblPr>
        <w:tblW w:w="10915"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3693"/>
      </w:tblGrid>
      <w:tr w:rsidR="00B222EE" w:rsidRPr="008A7256" w:rsidTr="0056076E">
        <w:trPr>
          <w:trHeight w:val="60"/>
          <w:tblCellSpacing w:w="0" w:type="dxa"/>
        </w:trPr>
        <w:tc>
          <w:tcPr>
            <w:tcW w:w="10915" w:type="dxa"/>
            <w:gridSpan w:val="3"/>
            <w:tcBorders>
              <w:top w:val="outset" w:sz="6" w:space="0" w:color="000000"/>
              <w:bottom w:val="outset" w:sz="6" w:space="0" w:color="000000"/>
            </w:tcBorders>
          </w:tcPr>
          <w:p w:rsidR="00B222EE" w:rsidRPr="008A7256" w:rsidRDefault="00B222EE" w:rsidP="006A3895">
            <w:pPr>
              <w:tabs>
                <w:tab w:val="left" w:pos="426"/>
              </w:tabs>
              <w:spacing w:before="120" w:after="120" w:line="276" w:lineRule="auto"/>
              <w:jc w:val="center"/>
              <w:rPr>
                <w:rFonts w:cs="Arial"/>
                <w:sz w:val="22"/>
                <w:szCs w:val="22"/>
              </w:rPr>
            </w:pPr>
            <w:r w:rsidRPr="008A7256">
              <w:rPr>
                <w:rFonts w:cs="Arial"/>
                <w:b/>
                <w:bCs/>
                <w:sz w:val="22"/>
                <w:szCs w:val="22"/>
              </w:rPr>
              <w:t>INFRAÇÃO</w:t>
            </w:r>
          </w:p>
        </w:tc>
      </w:tr>
      <w:tr w:rsidR="00B222EE" w:rsidRPr="008A7256" w:rsidTr="0056076E">
        <w:trPr>
          <w:tblCellSpacing w:w="0" w:type="dxa"/>
        </w:trPr>
        <w:tc>
          <w:tcPr>
            <w:tcW w:w="2239" w:type="dxa"/>
            <w:tcBorders>
              <w:top w:val="outset" w:sz="6" w:space="0" w:color="000000"/>
              <w:bottom w:val="outset" w:sz="6" w:space="0" w:color="000000"/>
              <w:right w:val="outset" w:sz="6" w:space="0" w:color="000000"/>
            </w:tcBorders>
            <w:vAlign w:val="center"/>
          </w:tcPr>
          <w:p w:rsidR="00B222EE" w:rsidRPr="008A7256" w:rsidRDefault="00B222EE" w:rsidP="006A3895">
            <w:pPr>
              <w:tabs>
                <w:tab w:val="left" w:pos="426"/>
              </w:tabs>
              <w:spacing w:before="120" w:after="120" w:line="276" w:lineRule="auto"/>
              <w:jc w:val="center"/>
              <w:rPr>
                <w:rFonts w:cs="Arial"/>
                <w:sz w:val="22"/>
                <w:szCs w:val="22"/>
              </w:rPr>
            </w:pPr>
            <w:r w:rsidRPr="008A7256">
              <w:rPr>
                <w:rFonts w:cs="Arial"/>
                <w:b/>
                <w:bCs/>
                <w:sz w:val="22"/>
                <w:szCs w:val="22"/>
              </w:rPr>
              <w:t>ITEM</w:t>
            </w:r>
          </w:p>
        </w:tc>
        <w:tc>
          <w:tcPr>
            <w:tcW w:w="4983" w:type="dxa"/>
            <w:tcBorders>
              <w:top w:val="outset" w:sz="6" w:space="0" w:color="000000"/>
              <w:left w:val="outset" w:sz="6" w:space="0" w:color="000000"/>
              <w:bottom w:val="outset" w:sz="6" w:space="0" w:color="000000"/>
              <w:right w:val="outset" w:sz="6" w:space="0" w:color="000000"/>
            </w:tcBorders>
          </w:tcPr>
          <w:p w:rsidR="00B222EE" w:rsidRPr="008A7256" w:rsidRDefault="00B222EE" w:rsidP="006A3895">
            <w:pPr>
              <w:tabs>
                <w:tab w:val="left" w:pos="426"/>
              </w:tabs>
              <w:spacing w:before="120" w:after="120" w:line="276" w:lineRule="auto"/>
              <w:jc w:val="center"/>
              <w:rPr>
                <w:rFonts w:cs="Arial"/>
                <w:sz w:val="22"/>
                <w:szCs w:val="22"/>
              </w:rPr>
            </w:pPr>
            <w:r w:rsidRPr="008A7256">
              <w:rPr>
                <w:rFonts w:cs="Arial"/>
                <w:b/>
                <w:bCs/>
                <w:sz w:val="22"/>
                <w:szCs w:val="22"/>
              </w:rPr>
              <w:t>DESCRIÇÃO</w:t>
            </w:r>
          </w:p>
        </w:tc>
        <w:tc>
          <w:tcPr>
            <w:tcW w:w="3693" w:type="dxa"/>
            <w:tcBorders>
              <w:top w:val="outset" w:sz="6" w:space="0" w:color="000000"/>
              <w:left w:val="outset" w:sz="6" w:space="0" w:color="000000"/>
              <w:bottom w:val="outset" w:sz="6" w:space="0" w:color="000000"/>
            </w:tcBorders>
            <w:vAlign w:val="center"/>
          </w:tcPr>
          <w:p w:rsidR="00B222EE" w:rsidRPr="008A7256" w:rsidRDefault="00B222EE" w:rsidP="006A3895">
            <w:pPr>
              <w:tabs>
                <w:tab w:val="left" w:pos="426"/>
              </w:tabs>
              <w:spacing w:before="120" w:after="120" w:line="276" w:lineRule="auto"/>
              <w:jc w:val="center"/>
              <w:rPr>
                <w:rFonts w:cs="Arial"/>
                <w:sz w:val="22"/>
                <w:szCs w:val="22"/>
              </w:rPr>
            </w:pPr>
            <w:r w:rsidRPr="008A7256">
              <w:rPr>
                <w:rFonts w:cs="Arial"/>
                <w:b/>
                <w:bCs/>
                <w:sz w:val="22"/>
                <w:szCs w:val="22"/>
              </w:rPr>
              <w:t>GRAU</w:t>
            </w:r>
          </w:p>
        </w:tc>
      </w:tr>
      <w:tr w:rsidR="00B222EE" w:rsidRPr="008A7256" w:rsidTr="0056076E">
        <w:trPr>
          <w:tblCellSpacing w:w="0" w:type="dxa"/>
        </w:trPr>
        <w:tc>
          <w:tcPr>
            <w:tcW w:w="2239" w:type="dxa"/>
            <w:tcBorders>
              <w:top w:val="outset" w:sz="6" w:space="0" w:color="000000"/>
              <w:bottom w:val="outset" w:sz="6" w:space="0" w:color="000000"/>
              <w:right w:val="outset" w:sz="6" w:space="0" w:color="000000"/>
            </w:tcBorders>
            <w:vAlign w:val="center"/>
          </w:tcPr>
          <w:p w:rsidR="00B222EE" w:rsidRPr="008A7256" w:rsidRDefault="00B222EE" w:rsidP="006A3895">
            <w:pPr>
              <w:tabs>
                <w:tab w:val="left" w:pos="426"/>
              </w:tabs>
              <w:spacing w:before="120" w:after="120" w:line="276" w:lineRule="auto"/>
              <w:jc w:val="center"/>
              <w:rPr>
                <w:rFonts w:cs="Arial"/>
                <w:sz w:val="22"/>
                <w:szCs w:val="22"/>
              </w:rPr>
            </w:pPr>
            <w:r w:rsidRPr="008A7256">
              <w:rPr>
                <w:rFonts w:cs="Arial"/>
                <w:sz w:val="22"/>
                <w:szCs w:val="22"/>
              </w:rPr>
              <w:t>1</w:t>
            </w:r>
          </w:p>
        </w:tc>
        <w:tc>
          <w:tcPr>
            <w:tcW w:w="4983" w:type="dxa"/>
            <w:tcBorders>
              <w:top w:val="outset" w:sz="6" w:space="0" w:color="000000"/>
              <w:left w:val="outset" w:sz="6" w:space="0" w:color="000000"/>
              <w:bottom w:val="outset" w:sz="6" w:space="0" w:color="000000"/>
              <w:right w:val="outset" w:sz="6" w:space="0" w:color="000000"/>
            </w:tcBorders>
          </w:tcPr>
          <w:p w:rsidR="00B222EE" w:rsidRPr="008A7256" w:rsidRDefault="00B222EE" w:rsidP="006A3895">
            <w:pPr>
              <w:tabs>
                <w:tab w:val="left" w:pos="426"/>
              </w:tabs>
              <w:spacing w:before="120" w:after="120" w:line="276" w:lineRule="auto"/>
              <w:jc w:val="center"/>
              <w:rPr>
                <w:rFonts w:cs="Arial"/>
                <w:sz w:val="22"/>
                <w:szCs w:val="22"/>
              </w:rPr>
            </w:pPr>
            <w:r w:rsidRPr="008A7256">
              <w:rPr>
                <w:rFonts w:cs="Arial"/>
                <w:sz w:val="22"/>
                <w:szCs w:val="22"/>
              </w:rPr>
              <w:t xml:space="preserve">Permitir situação que crie a possibilidade de causar dano físico, lesão corporal ou </w:t>
            </w:r>
            <w:proofErr w:type="spellStart"/>
            <w:r w:rsidRPr="008A7256">
              <w:rPr>
                <w:rFonts w:cs="Arial"/>
                <w:sz w:val="22"/>
                <w:szCs w:val="22"/>
              </w:rPr>
              <w:t>conseqüências</w:t>
            </w:r>
            <w:proofErr w:type="spellEnd"/>
            <w:r w:rsidRPr="008A7256">
              <w:rPr>
                <w:rFonts w:cs="Arial"/>
                <w:sz w:val="22"/>
                <w:szCs w:val="22"/>
              </w:rPr>
              <w:t xml:space="preserve"> letais, por ocorrência;</w:t>
            </w:r>
          </w:p>
        </w:tc>
        <w:tc>
          <w:tcPr>
            <w:tcW w:w="3693" w:type="dxa"/>
            <w:tcBorders>
              <w:top w:val="outset" w:sz="6" w:space="0" w:color="000000"/>
              <w:left w:val="outset" w:sz="6" w:space="0" w:color="000000"/>
              <w:bottom w:val="outset" w:sz="6" w:space="0" w:color="000000"/>
            </w:tcBorders>
            <w:vAlign w:val="center"/>
          </w:tcPr>
          <w:p w:rsidR="00B222EE" w:rsidRPr="008A7256" w:rsidRDefault="00B222EE" w:rsidP="006A3895">
            <w:pPr>
              <w:tabs>
                <w:tab w:val="left" w:pos="426"/>
              </w:tabs>
              <w:spacing w:before="120" w:after="120" w:line="276" w:lineRule="auto"/>
              <w:jc w:val="center"/>
              <w:rPr>
                <w:rFonts w:cs="Arial"/>
                <w:sz w:val="22"/>
                <w:szCs w:val="22"/>
              </w:rPr>
            </w:pPr>
            <w:r w:rsidRPr="008A7256">
              <w:rPr>
                <w:rFonts w:cs="Arial"/>
                <w:sz w:val="22"/>
                <w:szCs w:val="22"/>
              </w:rPr>
              <w:t>05</w:t>
            </w:r>
          </w:p>
        </w:tc>
      </w:tr>
      <w:tr w:rsidR="00B222EE" w:rsidRPr="008A7256" w:rsidTr="0056076E">
        <w:trPr>
          <w:tblCellSpacing w:w="0" w:type="dxa"/>
        </w:trPr>
        <w:tc>
          <w:tcPr>
            <w:tcW w:w="2239" w:type="dxa"/>
            <w:tcBorders>
              <w:top w:val="outset" w:sz="6" w:space="0" w:color="000000"/>
              <w:bottom w:val="outset" w:sz="6" w:space="0" w:color="000000"/>
              <w:right w:val="outset" w:sz="6" w:space="0" w:color="000000"/>
            </w:tcBorders>
            <w:vAlign w:val="center"/>
          </w:tcPr>
          <w:p w:rsidR="00B222EE" w:rsidRPr="008A7256" w:rsidRDefault="00B222EE" w:rsidP="006A3895">
            <w:pPr>
              <w:tabs>
                <w:tab w:val="left" w:pos="426"/>
              </w:tabs>
              <w:spacing w:before="120" w:after="120" w:line="276" w:lineRule="auto"/>
              <w:jc w:val="center"/>
              <w:rPr>
                <w:rFonts w:cs="Arial"/>
                <w:sz w:val="22"/>
                <w:szCs w:val="22"/>
              </w:rPr>
            </w:pPr>
            <w:r w:rsidRPr="008A7256">
              <w:rPr>
                <w:rFonts w:cs="Arial"/>
                <w:sz w:val="22"/>
                <w:szCs w:val="22"/>
              </w:rPr>
              <w:t>2</w:t>
            </w:r>
          </w:p>
        </w:tc>
        <w:tc>
          <w:tcPr>
            <w:tcW w:w="4983" w:type="dxa"/>
            <w:tcBorders>
              <w:top w:val="outset" w:sz="6" w:space="0" w:color="000000"/>
              <w:left w:val="outset" w:sz="6" w:space="0" w:color="000000"/>
              <w:bottom w:val="outset" w:sz="6" w:space="0" w:color="000000"/>
              <w:right w:val="outset" w:sz="6" w:space="0" w:color="000000"/>
            </w:tcBorders>
          </w:tcPr>
          <w:p w:rsidR="00B222EE" w:rsidRPr="008A7256" w:rsidRDefault="00B222EE" w:rsidP="006A3895">
            <w:pPr>
              <w:tabs>
                <w:tab w:val="left" w:pos="426"/>
              </w:tabs>
              <w:spacing w:before="120" w:after="120" w:line="276" w:lineRule="auto"/>
              <w:jc w:val="center"/>
              <w:rPr>
                <w:rFonts w:cs="Arial"/>
                <w:sz w:val="22"/>
                <w:szCs w:val="22"/>
              </w:rPr>
            </w:pPr>
            <w:r w:rsidRPr="008A7256">
              <w:rPr>
                <w:rFonts w:cs="Arial"/>
                <w:sz w:val="22"/>
                <w:szCs w:val="22"/>
              </w:rPr>
              <w:t xml:space="preserve">Suspender ou interromper, salvo motivo de força </w:t>
            </w:r>
            <w:r w:rsidRPr="008A7256">
              <w:rPr>
                <w:rFonts w:cs="Arial"/>
                <w:sz w:val="22"/>
                <w:szCs w:val="22"/>
              </w:rPr>
              <w:lastRenderedPageBreak/>
              <w:t>maior ou caso fortuito, os serviços contratuais por dia e por unidade de atendimento;</w:t>
            </w:r>
          </w:p>
        </w:tc>
        <w:tc>
          <w:tcPr>
            <w:tcW w:w="3693" w:type="dxa"/>
            <w:tcBorders>
              <w:top w:val="outset" w:sz="6" w:space="0" w:color="000000"/>
              <w:left w:val="outset" w:sz="6" w:space="0" w:color="000000"/>
              <w:bottom w:val="outset" w:sz="6" w:space="0" w:color="000000"/>
            </w:tcBorders>
            <w:vAlign w:val="center"/>
          </w:tcPr>
          <w:p w:rsidR="00B222EE" w:rsidRPr="008A7256" w:rsidRDefault="00B222EE" w:rsidP="006A3895">
            <w:pPr>
              <w:tabs>
                <w:tab w:val="left" w:pos="426"/>
              </w:tabs>
              <w:spacing w:before="120" w:after="120" w:line="276" w:lineRule="auto"/>
              <w:jc w:val="center"/>
              <w:rPr>
                <w:rFonts w:cs="Arial"/>
                <w:sz w:val="22"/>
                <w:szCs w:val="22"/>
              </w:rPr>
            </w:pPr>
            <w:r w:rsidRPr="008A7256">
              <w:rPr>
                <w:rFonts w:cs="Arial"/>
                <w:sz w:val="22"/>
                <w:szCs w:val="22"/>
              </w:rPr>
              <w:lastRenderedPageBreak/>
              <w:t>04</w:t>
            </w:r>
          </w:p>
        </w:tc>
      </w:tr>
      <w:tr w:rsidR="00B222EE" w:rsidRPr="008A7256" w:rsidTr="0056076E">
        <w:trPr>
          <w:tblCellSpacing w:w="0" w:type="dxa"/>
        </w:trPr>
        <w:tc>
          <w:tcPr>
            <w:tcW w:w="2239" w:type="dxa"/>
            <w:tcBorders>
              <w:top w:val="outset" w:sz="6" w:space="0" w:color="000000"/>
              <w:bottom w:val="outset" w:sz="6" w:space="0" w:color="000000"/>
              <w:right w:val="outset" w:sz="6" w:space="0" w:color="000000"/>
            </w:tcBorders>
            <w:vAlign w:val="center"/>
          </w:tcPr>
          <w:p w:rsidR="00B222EE" w:rsidRPr="008A7256" w:rsidRDefault="00B222EE" w:rsidP="006A3895">
            <w:pPr>
              <w:tabs>
                <w:tab w:val="left" w:pos="426"/>
              </w:tabs>
              <w:spacing w:before="120" w:after="120" w:line="276" w:lineRule="auto"/>
              <w:jc w:val="center"/>
              <w:rPr>
                <w:rFonts w:cs="Arial"/>
                <w:sz w:val="22"/>
                <w:szCs w:val="22"/>
              </w:rPr>
            </w:pPr>
            <w:r w:rsidRPr="008A7256">
              <w:rPr>
                <w:rFonts w:cs="Arial"/>
                <w:sz w:val="22"/>
                <w:szCs w:val="22"/>
              </w:rPr>
              <w:lastRenderedPageBreak/>
              <w:t>3</w:t>
            </w:r>
          </w:p>
        </w:tc>
        <w:tc>
          <w:tcPr>
            <w:tcW w:w="4983" w:type="dxa"/>
            <w:tcBorders>
              <w:top w:val="outset" w:sz="6" w:space="0" w:color="000000"/>
              <w:left w:val="outset" w:sz="6" w:space="0" w:color="000000"/>
              <w:bottom w:val="outset" w:sz="6" w:space="0" w:color="000000"/>
              <w:right w:val="outset" w:sz="6" w:space="0" w:color="000000"/>
            </w:tcBorders>
          </w:tcPr>
          <w:p w:rsidR="00B222EE" w:rsidRPr="008A7256" w:rsidRDefault="00B222EE" w:rsidP="006A3895">
            <w:pPr>
              <w:tabs>
                <w:tab w:val="left" w:pos="426"/>
              </w:tabs>
              <w:spacing w:before="120" w:after="120" w:line="276" w:lineRule="auto"/>
              <w:jc w:val="center"/>
              <w:rPr>
                <w:rFonts w:cs="Arial"/>
                <w:sz w:val="22"/>
                <w:szCs w:val="22"/>
              </w:rPr>
            </w:pPr>
            <w:r w:rsidRPr="008A7256">
              <w:rPr>
                <w:rFonts w:cs="Arial"/>
                <w:sz w:val="22"/>
                <w:szCs w:val="22"/>
              </w:rPr>
              <w:t>Manter funcionário sem qualificação para executar os serviços contratados, por empregado e por dia;</w:t>
            </w:r>
          </w:p>
        </w:tc>
        <w:tc>
          <w:tcPr>
            <w:tcW w:w="3693" w:type="dxa"/>
            <w:tcBorders>
              <w:top w:val="outset" w:sz="6" w:space="0" w:color="000000"/>
              <w:left w:val="outset" w:sz="6" w:space="0" w:color="000000"/>
              <w:bottom w:val="outset" w:sz="6" w:space="0" w:color="000000"/>
            </w:tcBorders>
            <w:vAlign w:val="center"/>
          </w:tcPr>
          <w:p w:rsidR="00B222EE" w:rsidRPr="008A7256" w:rsidRDefault="00B222EE" w:rsidP="006A3895">
            <w:pPr>
              <w:tabs>
                <w:tab w:val="left" w:pos="426"/>
              </w:tabs>
              <w:spacing w:before="120" w:after="120" w:line="276" w:lineRule="auto"/>
              <w:jc w:val="center"/>
              <w:rPr>
                <w:rFonts w:cs="Arial"/>
                <w:sz w:val="22"/>
                <w:szCs w:val="22"/>
              </w:rPr>
            </w:pPr>
            <w:r w:rsidRPr="008A7256">
              <w:rPr>
                <w:rFonts w:cs="Arial"/>
                <w:sz w:val="22"/>
                <w:szCs w:val="22"/>
              </w:rPr>
              <w:t>03</w:t>
            </w:r>
          </w:p>
        </w:tc>
      </w:tr>
      <w:tr w:rsidR="00B222EE" w:rsidRPr="008A7256" w:rsidTr="0056076E">
        <w:trPr>
          <w:tblCellSpacing w:w="0" w:type="dxa"/>
        </w:trPr>
        <w:tc>
          <w:tcPr>
            <w:tcW w:w="2239" w:type="dxa"/>
            <w:tcBorders>
              <w:top w:val="outset" w:sz="6" w:space="0" w:color="000000"/>
              <w:bottom w:val="outset" w:sz="6" w:space="0" w:color="000000"/>
              <w:right w:val="outset" w:sz="6" w:space="0" w:color="000000"/>
            </w:tcBorders>
            <w:vAlign w:val="center"/>
          </w:tcPr>
          <w:p w:rsidR="00B222EE" w:rsidRPr="008A7256" w:rsidRDefault="00B222EE" w:rsidP="006A3895">
            <w:pPr>
              <w:tabs>
                <w:tab w:val="left" w:pos="426"/>
              </w:tabs>
              <w:spacing w:before="120" w:after="120" w:line="276" w:lineRule="auto"/>
              <w:jc w:val="center"/>
              <w:rPr>
                <w:rFonts w:cs="Arial"/>
                <w:sz w:val="22"/>
                <w:szCs w:val="22"/>
              </w:rPr>
            </w:pPr>
            <w:r w:rsidRPr="008A7256">
              <w:rPr>
                <w:rFonts w:cs="Arial"/>
                <w:sz w:val="22"/>
                <w:szCs w:val="22"/>
              </w:rPr>
              <w:t>4</w:t>
            </w:r>
          </w:p>
        </w:tc>
        <w:tc>
          <w:tcPr>
            <w:tcW w:w="4983" w:type="dxa"/>
            <w:tcBorders>
              <w:top w:val="outset" w:sz="6" w:space="0" w:color="000000"/>
              <w:left w:val="outset" w:sz="6" w:space="0" w:color="000000"/>
              <w:bottom w:val="outset" w:sz="6" w:space="0" w:color="000000"/>
              <w:right w:val="outset" w:sz="6" w:space="0" w:color="000000"/>
            </w:tcBorders>
          </w:tcPr>
          <w:p w:rsidR="00B222EE" w:rsidRPr="008A7256" w:rsidRDefault="00B222EE" w:rsidP="006A3895">
            <w:pPr>
              <w:tabs>
                <w:tab w:val="left" w:pos="426"/>
              </w:tabs>
              <w:spacing w:before="120" w:after="120" w:line="276" w:lineRule="auto"/>
              <w:jc w:val="center"/>
              <w:rPr>
                <w:rFonts w:cs="Arial"/>
                <w:sz w:val="22"/>
                <w:szCs w:val="22"/>
              </w:rPr>
            </w:pPr>
            <w:r w:rsidRPr="008A7256">
              <w:rPr>
                <w:rFonts w:cs="Arial"/>
                <w:sz w:val="22"/>
                <w:szCs w:val="22"/>
              </w:rPr>
              <w:t>Recusar-se a executar serviço determinado pela fiscalização, por serviço e por dia;</w:t>
            </w:r>
          </w:p>
        </w:tc>
        <w:tc>
          <w:tcPr>
            <w:tcW w:w="3693" w:type="dxa"/>
            <w:tcBorders>
              <w:top w:val="outset" w:sz="6" w:space="0" w:color="000000"/>
              <w:left w:val="outset" w:sz="6" w:space="0" w:color="000000"/>
              <w:bottom w:val="outset" w:sz="6" w:space="0" w:color="000000"/>
            </w:tcBorders>
            <w:vAlign w:val="center"/>
          </w:tcPr>
          <w:p w:rsidR="00B222EE" w:rsidRPr="008A7256" w:rsidRDefault="00B222EE" w:rsidP="006A3895">
            <w:pPr>
              <w:tabs>
                <w:tab w:val="left" w:pos="426"/>
              </w:tabs>
              <w:spacing w:before="120" w:after="120" w:line="276" w:lineRule="auto"/>
              <w:jc w:val="center"/>
              <w:rPr>
                <w:rFonts w:cs="Arial"/>
                <w:sz w:val="22"/>
                <w:szCs w:val="22"/>
              </w:rPr>
            </w:pPr>
            <w:r w:rsidRPr="008A7256">
              <w:rPr>
                <w:rFonts w:cs="Arial"/>
                <w:sz w:val="22"/>
                <w:szCs w:val="22"/>
              </w:rPr>
              <w:t>02</w:t>
            </w:r>
          </w:p>
        </w:tc>
      </w:tr>
      <w:tr w:rsidR="00B222EE" w:rsidRPr="008A7256" w:rsidTr="0056076E">
        <w:trPr>
          <w:tblCellSpacing w:w="0" w:type="dxa"/>
        </w:trPr>
        <w:tc>
          <w:tcPr>
            <w:tcW w:w="2239" w:type="dxa"/>
            <w:tcBorders>
              <w:top w:val="outset" w:sz="6" w:space="0" w:color="000000"/>
              <w:bottom w:val="outset" w:sz="6" w:space="0" w:color="000000"/>
              <w:right w:val="outset" w:sz="6" w:space="0" w:color="000000"/>
            </w:tcBorders>
            <w:vAlign w:val="center"/>
          </w:tcPr>
          <w:p w:rsidR="00B222EE" w:rsidRPr="008A7256" w:rsidRDefault="00B222EE" w:rsidP="006A3895">
            <w:pPr>
              <w:tabs>
                <w:tab w:val="left" w:pos="426"/>
              </w:tabs>
              <w:spacing w:before="120" w:after="120" w:line="276" w:lineRule="auto"/>
              <w:jc w:val="center"/>
              <w:rPr>
                <w:rFonts w:cs="Arial"/>
                <w:sz w:val="22"/>
                <w:szCs w:val="22"/>
              </w:rPr>
            </w:pPr>
            <w:r w:rsidRPr="008A7256">
              <w:rPr>
                <w:rFonts w:cs="Arial"/>
                <w:sz w:val="22"/>
                <w:szCs w:val="22"/>
              </w:rPr>
              <w:t>5</w:t>
            </w:r>
          </w:p>
        </w:tc>
        <w:tc>
          <w:tcPr>
            <w:tcW w:w="4983" w:type="dxa"/>
            <w:tcBorders>
              <w:top w:val="outset" w:sz="6" w:space="0" w:color="000000"/>
              <w:left w:val="outset" w:sz="6" w:space="0" w:color="000000"/>
              <w:bottom w:val="outset" w:sz="6" w:space="0" w:color="000000"/>
              <w:right w:val="outset" w:sz="6" w:space="0" w:color="000000"/>
            </w:tcBorders>
          </w:tcPr>
          <w:p w:rsidR="00B222EE" w:rsidRPr="008A7256" w:rsidRDefault="00B222EE" w:rsidP="006A3895">
            <w:pPr>
              <w:tabs>
                <w:tab w:val="left" w:pos="426"/>
              </w:tabs>
              <w:spacing w:before="120" w:after="120" w:line="276" w:lineRule="auto"/>
              <w:jc w:val="center"/>
              <w:rPr>
                <w:rFonts w:cs="Arial"/>
                <w:sz w:val="22"/>
                <w:szCs w:val="22"/>
              </w:rPr>
            </w:pPr>
            <w:r w:rsidRPr="008A7256">
              <w:rPr>
                <w:rFonts w:cs="Arial"/>
                <w:sz w:val="22"/>
                <w:szCs w:val="22"/>
              </w:rPr>
              <w:t>Retirar funcionários ou encarregados do serviço durante o expediente, sem a anuência prévia do CONTRATANTE, por empregado e por dia;</w:t>
            </w:r>
          </w:p>
        </w:tc>
        <w:tc>
          <w:tcPr>
            <w:tcW w:w="3693" w:type="dxa"/>
            <w:tcBorders>
              <w:top w:val="outset" w:sz="6" w:space="0" w:color="000000"/>
              <w:left w:val="outset" w:sz="6" w:space="0" w:color="000000"/>
              <w:bottom w:val="outset" w:sz="6" w:space="0" w:color="000000"/>
            </w:tcBorders>
            <w:vAlign w:val="center"/>
          </w:tcPr>
          <w:p w:rsidR="00B222EE" w:rsidRPr="008A7256" w:rsidRDefault="00B222EE" w:rsidP="006A3895">
            <w:pPr>
              <w:tabs>
                <w:tab w:val="left" w:pos="426"/>
              </w:tabs>
              <w:spacing w:before="120" w:after="120" w:line="276" w:lineRule="auto"/>
              <w:jc w:val="center"/>
              <w:rPr>
                <w:rFonts w:cs="Arial"/>
                <w:sz w:val="22"/>
                <w:szCs w:val="22"/>
              </w:rPr>
            </w:pPr>
            <w:r w:rsidRPr="008A7256">
              <w:rPr>
                <w:rFonts w:cs="Arial"/>
                <w:sz w:val="22"/>
                <w:szCs w:val="22"/>
              </w:rPr>
              <w:t>03</w:t>
            </w:r>
          </w:p>
        </w:tc>
      </w:tr>
      <w:tr w:rsidR="00B222EE" w:rsidRPr="008A7256" w:rsidTr="0056076E">
        <w:trPr>
          <w:trHeight w:val="225"/>
          <w:tblCellSpacing w:w="0" w:type="dxa"/>
        </w:trPr>
        <w:tc>
          <w:tcPr>
            <w:tcW w:w="10915" w:type="dxa"/>
            <w:gridSpan w:val="3"/>
            <w:tcBorders>
              <w:top w:val="outset" w:sz="6" w:space="0" w:color="000000"/>
              <w:bottom w:val="outset" w:sz="6" w:space="0" w:color="000000"/>
            </w:tcBorders>
            <w:vAlign w:val="center"/>
          </w:tcPr>
          <w:p w:rsidR="00B222EE" w:rsidRPr="008A7256" w:rsidRDefault="00B222EE" w:rsidP="006A3895">
            <w:pPr>
              <w:tabs>
                <w:tab w:val="left" w:pos="426"/>
              </w:tabs>
              <w:spacing w:before="120" w:after="120" w:line="276" w:lineRule="auto"/>
              <w:jc w:val="center"/>
              <w:rPr>
                <w:rFonts w:cs="Arial"/>
                <w:sz w:val="22"/>
                <w:szCs w:val="22"/>
              </w:rPr>
            </w:pPr>
            <w:r w:rsidRPr="008A7256">
              <w:rPr>
                <w:rFonts w:cs="Arial"/>
                <w:b/>
                <w:bCs/>
                <w:sz w:val="22"/>
                <w:szCs w:val="22"/>
              </w:rPr>
              <w:t>Para os itens a seguir, deixar de:</w:t>
            </w:r>
          </w:p>
        </w:tc>
      </w:tr>
      <w:tr w:rsidR="00B222EE" w:rsidRPr="008A7256" w:rsidTr="0056076E">
        <w:trPr>
          <w:tblCellSpacing w:w="0" w:type="dxa"/>
        </w:trPr>
        <w:tc>
          <w:tcPr>
            <w:tcW w:w="2239" w:type="dxa"/>
            <w:tcBorders>
              <w:top w:val="outset" w:sz="6" w:space="0" w:color="000000"/>
              <w:bottom w:val="outset" w:sz="6" w:space="0" w:color="000000"/>
              <w:right w:val="outset" w:sz="6" w:space="0" w:color="000000"/>
            </w:tcBorders>
            <w:vAlign w:val="center"/>
          </w:tcPr>
          <w:p w:rsidR="00B222EE" w:rsidRPr="008A7256" w:rsidRDefault="00B222EE" w:rsidP="006A3895">
            <w:pPr>
              <w:tabs>
                <w:tab w:val="left" w:pos="426"/>
              </w:tabs>
              <w:spacing w:before="120" w:after="120" w:line="276" w:lineRule="auto"/>
              <w:jc w:val="center"/>
              <w:rPr>
                <w:rFonts w:cs="Arial"/>
                <w:sz w:val="22"/>
                <w:szCs w:val="22"/>
              </w:rPr>
            </w:pPr>
            <w:r w:rsidRPr="008A7256">
              <w:rPr>
                <w:rFonts w:cs="Arial"/>
                <w:sz w:val="22"/>
                <w:szCs w:val="22"/>
              </w:rPr>
              <w:t>6</w:t>
            </w:r>
          </w:p>
        </w:tc>
        <w:tc>
          <w:tcPr>
            <w:tcW w:w="4983" w:type="dxa"/>
            <w:tcBorders>
              <w:top w:val="outset" w:sz="6" w:space="0" w:color="000000"/>
              <w:left w:val="outset" w:sz="6" w:space="0" w:color="000000"/>
              <w:bottom w:val="outset" w:sz="6" w:space="0" w:color="000000"/>
              <w:right w:val="outset" w:sz="6" w:space="0" w:color="000000"/>
            </w:tcBorders>
          </w:tcPr>
          <w:p w:rsidR="00B222EE" w:rsidRPr="008A7256" w:rsidRDefault="00B222EE" w:rsidP="006A3895">
            <w:pPr>
              <w:tabs>
                <w:tab w:val="left" w:pos="426"/>
              </w:tabs>
              <w:spacing w:before="120" w:after="120" w:line="276" w:lineRule="auto"/>
              <w:jc w:val="center"/>
              <w:rPr>
                <w:rFonts w:cs="Arial"/>
                <w:sz w:val="22"/>
                <w:szCs w:val="22"/>
              </w:rPr>
            </w:pPr>
            <w:r w:rsidRPr="008A7256">
              <w:rPr>
                <w:rFonts w:cs="Arial"/>
                <w:sz w:val="22"/>
                <w:szCs w:val="22"/>
              </w:rPr>
              <w:t>Registrar e controlar, diariamente, a assiduidade e a pontualidade de seu pessoal, por funcionário e por dia;</w:t>
            </w:r>
          </w:p>
        </w:tc>
        <w:tc>
          <w:tcPr>
            <w:tcW w:w="3693" w:type="dxa"/>
            <w:tcBorders>
              <w:top w:val="outset" w:sz="6" w:space="0" w:color="000000"/>
              <w:left w:val="outset" w:sz="6" w:space="0" w:color="000000"/>
              <w:bottom w:val="outset" w:sz="6" w:space="0" w:color="000000"/>
            </w:tcBorders>
            <w:vAlign w:val="center"/>
          </w:tcPr>
          <w:p w:rsidR="00B222EE" w:rsidRPr="008A7256" w:rsidRDefault="00B222EE" w:rsidP="006A3895">
            <w:pPr>
              <w:tabs>
                <w:tab w:val="left" w:pos="426"/>
              </w:tabs>
              <w:spacing w:before="120" w:after="120" w:line="276" w:lineRule="auto"/>
              <w:jc w:val="center"/>
              <w:rPr>
                <w:rFonts w:cs="Arial"/>
                <w:sz w:val="22"/>
                <w:szCs w:val="22"/>
              </w:rPr>
            </w:pPr>
            <w:r w:rsidRPr="008A7256">
              <w:rPr>
                <w:rFonts w:cs="Arial"/>
                <w:sz w:val="22"/>
                <w:szCs w:val="22"/>
              </w:rPr>
              <w:t>01</w:t>
            </w:r>
          </w:p>
        </w:tc>
      </w:tr>
      <w:tr w:rsidR="00B222EE" w:rsidRPr="008A7256" w:rsidTr="0056076E">
        <w:trPr>
          <w:tblCellSpacing w:w="0" w:type="dxa"/>
        </w:trPr>
        <w:tc>
          <w:tcPr>
            <w:tcW w:w="2239" w:type="dxa"/>
            <w:tcBorders>
              <w:top w:val="outset" w:sz="6" w:space="0" w:color="000000"/>
              <w:bottom w:val="outset" w:sz="6" w:space="0" w:color="000000"/>
              <w:right w:val="outset" w:sz="6" w:space="0" w:color="000000"/>
            </w:tcBorders>
            <w:vAlign w:val="center"/>
          </w:tcPr>
          <w:p w:rsidR="00B222EE" w:rsidRPr="008A7256" w:rsidRDefault="00B222EE" w:rsidP="006A3895">
            <w:pPr>
              <w:tabs>
                <w:tab w:val="left" w:pos="426"/>
              </w:tabs>
              <w:spacing w:before="120" w:after="120" w:line="276" w:lineRule="auto"/>
              <w:jc w:val="center"/>
              <w:rPr>
                <w:rFonts w:cs="Arial"/>
                <w:sz w:val="22"/>
                <w:szCs w:val="22"/>
              </w:rPr>
            </w:pPr>
            <w:r w:rsidRPr="008A7256">
              <w:rPr>
                <w:rFonts w:cs="Arial"/>
                <w:sz w:val="22"/>
                <w:szCs w:val="22"/>
              </w:rPr>
              <w:t>7</w:t>
            </w:r>
          </w:p>
        </w:tc>
        <w:tc>
          <w:tcPr>
            <w:tcW w:w="4983" w:type="dxa"/>
            <w:tcBorders>
              <w:top w:val="outset" w:sz="6" w:space="0" w:color="000000"/>
              <w:left w:val="outset" w:sz="6" w:space="0" w:color="000000"/>
              <w:bottom w:val="outset" w:sz="6" w:space="0" w:color="000000"/>
              <w:right w:val="outset" w:sz="6" w:space="0" w:color="000000"/>
            </w:tcBorders>
          </w:tcPr>
          <w:p w:rsidR="00B222EE" w:rsidRPr="008A7256" w:rsidRDefault="00B222EE" w:rsidP="006A3895">
            <w:pPr>
              <w:tabs>
                <w:tab w:val="left" w:pos="426"/>
              </w:tabs>
              <w:spacing w:before="120" w:after="120" w:line="276" w:lineRule="auto"/>
              <w:jc w:val="center"/>
              <w:rPr>
                <w:rFonts w:cs="Arial"/>
                <w:sz w:val="22"/>
                <w:szCs w:val="22"/>
              </w:rPr>
            </w:pPr>
            <w:r w:rsidRPr="008A7256">
              <w:rPr>
                <w:rFonts w:cs="Arial"/>
                <w:sz w:val="22"/>
                <w:szCs w:val="22"/>
              </w:rPr>
              <w:t>Cumprir determinação formal ou instrução complementar do órgão fiscalizador, por ocorrência;</w:t>
            </w:r>
          </w:p>
        </w:tc>
        <w:tc>
          <w:tcPr>
            <w:tcW w:w="3693" w:type="dxa"/>
            <w:tcBorders>
              <w:top w:val="outset" w:sz="6" w:space="0" w:color="000000"/>
              <w:left w:val="outset" w:sz="6" w:space="0" w:color="000000"/>
              <w:bottom w:val="outset" w:sz="6" w:space="0" w:color="000000"/>
            </w:tcBorders>
            <w:vAlign w:val="center"/>
          </w:tcPr>
          <w:p w:rsidR="00B222EE" w:rsidRPr="008A7256" w:rsidRDefault="00B222EE" w:rsidP="006A3895">
            <w:pPr>
              <w:tabs>
                <w:tab w:val="left" w:pos="426"/>
              </w:tabs>
              <w:spacing w:before="120" w:after="120" w:line="276" w:lineRule="auto"/>
              <w:jc w:val="center"/>
              <w:rPr>
                <w:rFonts w:cs="Arial"/>
                <w:sz w:val="22"/>
                <w:szCs w:val="22"/>
              </w:rPr>
            </w:pPr>
            <w:r w:rsidRPr="008A7256">
              <w:rPr>
                <w:rFonts w:cs="Arial"/>
                <w:sz w:val="22"/>
                <w:szCs w:val="22"/>
              </w:rPr>
              <w:t>02</w:t>
            </w:r>
          </w:p>
        </w:tc>
      </w:tr>
      <w:tr w:rsidR="00B222EE" w:rsidRPr="008A7256" w:rsidTr="0056076E">
        <w:trPr>
          <w:tblCellSpacing w:w="0" w:type="dxa"/>
        </w:trPr>
        <w:tc>
          <w:tcPr>
            <w:tcW w:w="2239" w:type="dxa"/>
            <w:tcBorders>
              <w:top w:val="outset" w:sz="6" w:space="0" w:color="000000"/>
              <w:bottom w:val="outset" w:sz="6" w:space="0" w:color="000000"/>
              <w:right w:val="outset" w:sz="6" w:space="0" w:color="000000"/>
            </w:tcBorders>
            <w:vAlign w:val="center"/>
          </w:tcPr>
          <w:p w:rsidR="00B222EE" w:rsidRPr="008A7256" w:rsidRDefault="00B222EE" w:rsidP="006A3895">
            <w:pPr>
              <w:tabs>
                <w:tab w:val="left" w:pos="426"/>
              </w:tabs>
              <w:spacing w:before="120" w:after="120" w:line="276" w:lineRule="auto"/>
              <w:jc w:val="center"/>
              <w:rPr>
                <w:rFonts w:cs="Arial"/>
                <w:sz w:val="22"/>
                <w:szCs w:val="22"/>
              </w:rPr>
            </w:pPr>
            <w:r w:rsidRPr="008A7256">
              <w:rPr>
                <w:rFonts w:cs="Arial"/>
                <w:sz w:val="22"/>
                <w:szCs w:val="22"/>
              </w:rPr>
              <w:t>8</w:t>
            </w:r>
          </w:p>
        </w:tc>
        <w:tc>
          <w:tcPr>
            <w:tcW w:w="4983" w:type="dxa"/>
            <w:tcBorders>
              <w:top w:val="outset" w:sz="6" w:space="0" w:color="000000"/>
              <w:left w:val="outset" w:sz="6" w:space="0" w:color="000000"/>
              <w:bottom w:val="outset" w:sz="6" w:space="0" w:color="000000"/>
              <w:right w:val="outset" w:sz="6" w:space="0" w:color="000000"/>
            </w:tcBorders>
          </w:tcPr>
          <w:p w:rsidR="00B222EE" w:rsidRPr="008A7256" w:rsidRDefault="00B222EE" w:rsidP="006A3895">
            <w:pPr>
              <w:tabs>
                <w:tab w:val="left" w:pos="426"/>
              </w:tabs>
              <w:spacing w:before="120" w:after="120" w:line="276" w:lineRule="auto"/>
              <w:jc w:val="center"/>
              <w:rPr>
                <w:rFonts w:cs="Arial"/>
                <w:sz w:val="22"/>
                <w:szCs w:val="22"/>
              </w:rPr>
            </w:pPr>
            <w:r w:rsidRPr="008A7256">
              <w:rPr>
                <w:rFonts w:cs="Arial"/>
                <w:sz w:val="22"/>
                <w:szCs w:val="22"/>
              </w:rPr>
              <w:t>Substituir empregado que se conduza de modo inconveniente ou não atenda às necessidades do serviço, por funcionário e por dia;</w:t>
            </w:r>
          </w:p>
        </w:tc>
        <w:tc>
          <w:tcPr>
            <w:tcW w:w="3693" w:type="dxa"/>
            <w:tcBorders>
              <w:top w:val="outset" w:sz="6" w:space="0" w:color="000000"/>
              <w:left w:val="outset" w:sz="6" w:space="0" w:color="000000"/>
              <w:bottom w:val="outset" w:sz="6" w:space="0" w:color="000000"/>
            </w:tcBorders>
            <w:vAlign w:val="center"/>
          </w:tcPr>
          <w:p w:rsidR="00B222EE" w:rsidRPr="008A7256" w:rsidRDefault="00B222EE" w:rsidP="006A3895">
            <w:pPr>
              <w:tabs>
                <w:tab w:val="left" w:pos="426"/>
              </w:tabs>
              <w:spacing w:before="120" w:after="120" w:line="276" w:lineRule="auto"/>
              <w:jc w:val="center"/>
              <w:rPr>
                <w:rFonts w:cs="Arial"/>
                <w:sz w:val="22"/>
                <w:szCs w:val="22"/>
              </w:rPr>
            </w:pPr>
            <w:r w:rsidRPr="008A7256">
              <w:rPr>
                <w:rFonts w:cs="Arial"/>
                <w:sz w:val="22"/>
                <w:szCs w:val="22"/>
              </w:rPr>
              <w:t>01</w:t>
            </w:r>
          </w:p>
        </w:tc>
      </w:tr>
      <w:tr w:rsidR="00B222EE" w:rsidRPr="008A7256" w:rsidTr="0056076E">
        <w:trPr>
          <w:tblCellSpacing w:w="0" w:type="dxa"/>
        </w:trPr>
        <w:tc>
          <w:tcPr>
            <w:tcW w:w="2239" w:type="dxa"/>
            <w:tcBorders>
              <w:top w:val="outset" w:sz="6" w:space="0" w:color="000000"/>
              <w:bottom w:val="outset" w:sz="6" w:space="0" w:color="000000"/>
              <w:right w:val="outset" w:sz="6" w:space="0" w:color="000000"/>
            </w:tcBorders>
            <w:vAlign w:val="center"/>
          </w:tcPr>
          <w:p w:rsidR="00B222EE" w:rsidRPr="008A7256" w:rsidRDefault="00B222EE" w:rsidP="006A3895">
            <w:pPr>
              <w:tabs>
                <w:tab w:val="left" w:pos="426"/>
              </w:tabs>
              <w:spacing w:before="120" w:after="120" w:line="276" w:lineRule="auto"/>
              <w:jc w:val="center"/>
              <w:rPr>
                <w:rFonts w:cs="Arial"/>
                <w:sz w:val="22"/>
                <w:szCs w:val="22"/>
              </w:rPr>
            </w:pPr>
            <w:r w:rsidRPr="008A7256">
              <w:rPr>
                <w:rFonts w:cs="Arial"/>
                <w:sz w:val="22"/>
                <w:szCs w:val="22"/>
              </w:rPr>
              <w:t>9</w:t>
            </w:r>
          </w:p>
        </w:tc>
        <w:tc>
          <w:tcPr>
            <w:tcW w:w="4983" w:type="dxa"/>
            <w:tcBorders>
              <w:top w:val="outset" w:sz="6" w:space="0" w:color="000000"/>
              <w:left w:val="outset" w:sz="6" w:space="0" w:color="000000"/>
              <w:bottom w:val="outset" w:sz="6" w:space="0" w:color="000000"/>
              <w:right w:val="outset" w:sz="6" w:space="0" w:color="000000"/>
            </w:tcBorders>
          </w:tcPr>
          <w:p w:rsidR="00B222EE" w:rsidRPr="008A7256" w:rsidRDefault="00B222EE" w:rsidP="006A3895">
            <w:pPr>
              <w:tabs>
                <w:tab w:val="left" w:pos="426"/>
              </w:tabs>
              <w:spacing w:before="120" w:after="120" w:line="276" w:lineRule="auto"/>
              <w:jc w:val="center"/>
              <w:rPr>
                <w:rFonts w:cs="Arial"/>
                <w:sz w:val="22"/>
                <w:szCs w:val="22"/>
              </w:rPr>
            </w:pPr>
            <w:r w:rsidRPr="008A7256">
              <w:rPr>
                <w:rFonts w:cs="Arial"/>
                <w:sz w:val="22"/>
                <w:szCs w:val="22"/>
              </w:rPr>
              <w:t>Cumprir quaisquer dos itens do Edital e seus Anexos não previstos nesta tabela de multas, após reincidência formalmente notificada pelo órgão fiscalizador, por item e por ocorrência;</w:t>
            </w:r>
          </w:p>
        </w:tc>
        <w:tc>
          <w:tcPr>
            <w:tcW w:w="3693" w:type="dxa"/>
            <w:tcBorders>
              <w:top w:val="outset" w:sz="6" w:space="0" w:color="000000"/>
              <w:left w:val="outset" w:sz="6" w:space="0" w:color="000000"/>
              <w:bottom w:val="outset" w:sz="6" w:space="0" w:color="000000"/>
            </w:tcBorders>
            <w:vAlign w:val="center"/>
          </w:tcPr>
          <w:p w:rsidR="00B222EE" w:rsidRPr="008A7256" w:rsidRDefault="00B222EE" w:rsidP="006A3895">
            <w:pPr>
              <w:tabs>
                <w:tab w:val="left" w:pos="426"/>
              </w:tabs>
              <w:spacing w:before="120" w:after="120" w:line="276" w:lineRule="auto"/>
              <w:jc w:val="center"/>
              <w:rPr>
                <w:rFonts w:cs="Arial"/>
                <w:sz w:val="22"/>
                <w:szCs w:val="22"/>
              </w:rPr>
            </w:pPr>
            <w:r w:rsidRPr="008A7256">
              <w:rPr>
                <w:rFonts w:cs="Arial"/>
                <w:sz w:val="22"/>
                <w:szCs w:val="22"/>
              </w:rPr>
              <w:t>03</w:t>
            </w:r>
          </w:p>
        </w:tc>
      </w:tr>
      <w:tr w:rsidR="00B222EE" w:rsidRPr="008A7256" w:rsidTr="0056076E">
        <w:trPr>
          <w:tblCellSpacing w:w="0" w:type="dxa"/>
        </w:trPr>
        <w:tc>
          <w:tcPr>
            <w:tcW w:w="2239" w:type="dxa"/>
            <w:tcBorders>
              <w:top w:val="outset" w:sz="6" w:space="0" w:color="000000"/>
              <w:bottom w:val="outset" w:sz="6" w:space="0" w:color="000000"/>
              <w:right w:val="outset" w:sz="6" w:space="0" w:color="000000"/>
            </w:tcBorders>
            <w:vAlign w:val="center"/>
          </w:tcPr>
          <w:p w:rsidR="00B222EE" w:rsidRPr="008A7256" w:rsidRDefault="00B222EE" w:rsidP="006A3895">
            <w:pPr>
              <w:tabs>
                <w:tab w:val="left" w:pos="426"/>
              </w:tabs>
              <w:spacing w:before="120" w:after="120" w:line="276" w:lineRule="auto"/>
              <w:jc w:val="center"/>
              <w:rPr>
                <w:rFonts w:cs="Arial"/>
                <w:sz w:val="22"/>
                <w:szCs w:val="22"/>
              </w:rPr>
            </w:pPr>
            <w:r w:rsidRPr="008A7256">
              <w:rPr>
                <w:rFonts w:cs="Arial"/>
                <w:sz w:val="22"/>
                <w:szCs w:val="22"/>
              </w:rPr>
              <w:t>10</w:t>
            </w:r>
          </w:p>
        </w:tc>
        <w:tc>
          <w:tcPr>
            <w:tcW w:w="4983" w:type="dxa"/>
            <w:tcBorders>
              <w:top w:val="outset" w:sz="6" w:space="0" w:color="000000"/>
              <w:left w:val="outset" w:sz="6" w:space="0" w:color="000000"/>
              <w:bottom w:val="outset" w:sz="6" w:space="0" w:color="000000"/>
              <w:right w:val="outset" w:sz="6" w:space="0" w:color="000000"/>
            </w:tcBorders>
          </w:tcPr>
          <w:p w:rsidR="00B222EE" w:rsidRPr="008A7256" w:rsidRDefault="00B222EE" w:rsidP="006A3895">
            <w:pPr>
              <w:tabs>
                <w:tab w:val="left" w:pos="426"/>
              </w:tabs>
              <w:spacing w:before="120" w:after="120" w:line="276" w:lineRule="auto"/>
              <w:jc w:val="center"/>
              <w:rPr>
                <w:rFonts w:cs="Arial"/>
                <w:sz w:val="22"/>
                <w:szCs w:val="22"/>
              </w:rPr>
            </w:pPr>
            <w:r w:rsidRPr="008A7256">
              <w:rPr>
                <w:rFonts w:cs="Arial"/>
                <w:sz w:val="22"/>
                <w:szCs w:val="22"/>
              </w:rPr>
              <w:t>Indicar e manter durante a execução do contrato os prepostos previstos no edital/contrato;</w:t>
            </w:r>
          </w:p>
        </w:tc>
        <w:tc>
          <w:tcPr>
            <w:tcW w:w="3693" w:type="dxa"/>
            <w:tcBorders>
              <w:top w:val="outset" w:sz="6" w:space="0" w:color="000000"/>
              <w:left w:val="outset" w:sz="6" w:space="0" w:color="000000"/>
              <w:bottom w:val="outset" w:sz="6" w:space="0" w:color="000000"/>
            </w:tcBorders>
            <w:vAlign w:val="center"/>
          </w:tcPr>
          <w:p w:rsidR="00B222EE" w:rsidRPr="008A7256" w:rsidRDefault="00B222EE" w:rsidP="006A3895">
            <w:pPr>
              <w:tabs>
                <w:tab w:val="left" w:pos="426"/>
              </w:tabs>
              <w:spacing w:before="120" w:after="120" w:line="276" w:lineRule="auto"/>
              <w:jc w:val="center"/>
              <w:rPr>
                <w:rFonts w:cs="Arial"/>
                <w:sz w:val="22"/>
                <w:szCs w:val="22"/>
              </w:rPr>
            </w:pPr>
            <w:r w:rsidRPr="008A7256">
              <w:rPr>
                <w:rFonts w:cs="Arial"/>
                <w:sz w:val="22"/>
                <w:szCs w:val="22"/>
              </w:rPr>
              <w:t>01</w:t>
            </w:r>
          </w:p>
        </w:tc>
      </w:tr>
      <w:tr w:rsidR="00B222EE" w:rsidRPr="008A7256" w:rsidTr="0056076E">
        <w:trPr>
          <w:tblCellSpacing w:w="0" w:type="dxa"/>
        </w:trPr>
        <w:tc>
          <w:tcPr>
            <w:tcW w:w="2239" w:type="dxa"/>
            <w:tcBorders>
              <w:top w:val="outset" w:sz="6" w:space="0" w:color="000000"/>
              <w:bottom w:val="outset" w:sz="6" w:space="0" w:color="000000"/>
              <w:right w:val="outset" w:sz="6" w:space="0" w:color="000000"/>
            </w:tcBorders>
            <w:vAlign w:val="center"/>
          </w:tcPr>
          <w:p w:rsidR="00B222EE" w:rsidRPr="008A7256" w:rsidRDefault="00B222EE" w:rsidP="006A3895">
            <w:pPr>
              <w:tabs>
                <w:tab w:val="left" w:pos="426"/>
              </w:tabs>
              <w:spacing w:before="120" w:after="120" w:line="276" w:lineRule="auto"/>
              <w:jc w:val="center"/>
              <w:rPr>
                <w:rFonts w:cs="Arial"/>
                <w:sz w:val="22"/>
                <w:szCs w:val="22"/>
              </w:rPr>
            </w:pPr>
            <w:r w:rsidRPr="008A7256">
              <w:rPr>
                <w:rFonts w:cs="Arial"/>
                <w:sz w:val="22"/>
                <w:szCs w:val="22"/>
              </w:rPr>
              <w:t>11</w:t>
            </w:r>
          </w:p>
        </w:tc>
        <w:tc>
          <w:tcPr>
            <w:tcW w:w="4983" w:type="dxa"/>
            <w:tcBorders>
              <w:top w:val="outset" w:sz="6" w:space="0" w:color="000000"/>
              <w:left w:val="outset" w:sz="6" w:space="0" w:color="000000"/>
              <w:bottom w:val="outset" w:sz="6" w:space="0" w:color="000000"/>
              <w:right w:val="outset" w:sz="6" w:space="0" w:color="000000"/>
            </w:tcBorders>
          </w:tcPr>
          <w:p w:rsidR="00B222EE" w:rsidRPr="008A7256" w:rsidRDefault="00B222EE" w:rsidP="006A3895">
            <w:pPr>
              <w:tabs>
                <w:tab w:val="left" w:pos="426"/>
              </w:tabs>
              <w:spacing w:before="120" w:after="120" w:line="276" w:lineRule="auto"/>
              <w:jc w:val="center"/>
              <w:rPr>
                <w:rFonts w:cs="Arial"/>
                <w:sz w:val="22"/>
                <w:szCs w:val="22"/>
              </w:rPr>
            </w:pPr>
            <w:r w:rsidRPr="008A7256">
              <w:rPr>
                <w:rFonts w:cs="Arial"/>
                <w:sz w:val="22"/>
                <w:szCs w:val="22"/>
              </w:rPr>
              <w:t>Providenciar treinamento para seus funcionários conforme previsto na relação de obrigações da CONTRATADA</w:t>
            </w:r>
          </w:p>
        </w:tc>
        <w:tc>
          <w:tcPr>
            <w:tcW w:w="3693" w:type="dxa"/>
            <w:tcBorders>
              <w:top w:val="outset" w:sz="6" w:space="0" w:color="000000"/>
              <w:left w:val="outset" w:sz="6" w:space="0" w:color="000000"/>
              <w:bottom w:val="outset" w:sz="6" w:space="0" w:color="000000"/>
            </w:tcBorders>
            <w:vAlign w:val="center"/>
          </w:tcPr>
          <w:p w:rsidR="00B222EE" w:rsidRPr="008A7256" w:rsidRDefault="00B222EE" w:rsidP="006A3895">
            <w:pPr>
              <w:tabs>
                <w:tab w:val="left" w:pos="426"/>
              </w:tabs>
              <w:spacing w:before="120" w:after="120" w:line="276" w:lineRule="auto"/>
              <w:jc w:val="center"/>
              <w:rPr>
                <w:rFonts w:cs="Arial"/>
                <w:sz w:val="22"/>
                <w:szCs w:val="22"/>
              </w:rPr>
            </w:pPr>
            <w:r w:rsidRPr="008A7256">
              <w:rPr>
                <w:rFonts w:cs="Arial"/>
                <w:sz w:val="22"/>
                <w:szCs w:val="22"/>
              </w:rPr>
              <w:t>01</w:t>
            </w:r>
          </w:p>
        </w:tc>
      </w:tr>
    </w:tbl>
    <w:p w:rsidR="00B222EE" w:rsidRPr="008A7256" w:rsidRDefault="00B222EE" w:rsidP="006A3895">
      <w:pPr>
        <w:pStyle w:val="Citao1"/>
        <w:tabs>
          <w:tab w:val="left" w:pos="426"/>
        </w:tabs>
        <w:rPr>
          <w:rFonts w:ascii="Arial" w:hAnsi="Arial" w:cs="Arial"/>
          <w:color w:val="auto"/>
          <w:sz w:val="22"/>
          <w:szCs w:val="22"/>
        </w:rPr>
      </w:pPr>
      <w:r w:rsidRPr="008A7256">
        <w:rPr>
          <w:rFonts w:ascii="Arial" w:hAnsi="Arial" w:cs="Arial"/>
          <w:b/>
          <w:bCs/>
          <w:color w:val="auto"/>
          <w:sz w:val="22"/>
          <w:szCs w:val="22"/>
        </w:rPr>
        <w:t>Nota explicativa:</w:t>
      </w:r>
      <w:r w:rsidRPr="008A7256">
        <w:rPr>
          <w:rFonts w:ascii="Arial" w:hAnsi="Arial" w:cs="Arial"/>
          <w:color w:val="auto"/>
          <w:sz w:val="22"/>
          <w:szCs w:val="22"/>
        </w:rPr>
        <w:t xml:space="preserve"> A autoridade poderá incluir na tabela de infrações outras condutas que entender necessárias, pertinentes ao serviço prestado. </w:t>
      </w:r>
    </w:p>
    <w:p w:rsidR="00B222EE" w:rsidRPr="008A7256" w:rsidRDefault="00B222EE" w:rsidP="006A3895">
      <w:pPr>
        <w:tabs>
          <w:tab w:val="left" w:pos="426"/>
        </w:tabs>
        <w:spacing w:before="120" w:after="120" w:line="276" w:lineRule="auto"/>
        <w:jc w:val="both"/>
        <w:rPr>
          <w:rFonts w:cs="Arial"/>
          <w:sz w:val="22"/>
          <w:szCs w:val="22"/>
        </w:rPr>
      </w:pPr>
    </w:p>
    <w:p w:rsidR="00B222EE" w:rsidRPr="008A7256" w:rsidRDefault="00B222EE" w:rsidP="006A3895">
      <w:pPr>
        <w:numPr>
          <w:ilvl w:val="1"/>
          <w:numId w:val="5"/>
        </w:numPr>
        <w:tabs>
          <w:tab w:val="left" w:pos="426"/>
        </w:tabs>
        <w:spacing w:before="120" w:after="120" w:line="276" w:lineRule="auto"/>
        <w:ind w:left="0" w:firstLine="0"/>
        <w:jc w:val="both"/>
        <w:rPr>
          <w:rFonts w:cs="Arial"/>
          <w:sz w:val="22"/>
          <w:szCs w:val="22"/>
        </w:rPr>
      </w:pPr>
      <w:r w:rsidRPr="008A7256">
        <w:rPr>
          <w:rFonts w:cs="Arial"/>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B222EE" w:rsidRPr="008A7256" w:rsidRDefault="00B222EE" w:rsidP="006A3895">
      <w:pPr>
        <w:numPr>
          <w:ilvl w:val="1"/>
          <w:numId w:val="5"/>
        </w:numPr>
        <w:tabs>
          <w:tab w:val="left" w:pos="426"/>
        </w:tabs>
        <w:spacing w:before="120" w:after="120" w:line="276" w:lineRule="auto"/>
        <w:ind w:left="0" w:firstLine="0"/>
        <w:jc w:val="both"/>
        <w:rPr>
          <w:rFonts w:cs="Arial"/>
          <w:i/>
          <w:iCs/>
          <w:sz w:val="22"/>
          <w:szCs w:val="22"/>
        </w:rPr>
      </w:pPr>
      <w:r w:rsidRPr="008A7256">
        <w:rPr>
          <w:rFonts w:cs="Arial"/>
          <w:sz w:val="22"/>
          <w:szCs w:val="22"/>
        </w:rPr>
        <w:lastRenderedPageBreak/>
        <w:t>A autoridade competente, na aplicação das sanções, levará em consideração a gravidade da conduta do infrator, o caráter educativo da pena, bem como o dano causado à Administração, observado o princípio da proporcionalidade.</w:t>
      </w:r>
    </w:p>
    <w:p w:rsidR="00DB206B" w:rsidRPr="008A7256" w:rsidRDefault="00B222EE" w:rsidP="006A3895">
      <w:pPr>
        <w:numPr>
          <w:ilvl w:val="1"/>
          <w:numId w:val="5"/>
        </w:numPr>
        <w:tabs>
          <w:tab w:val="left" w:pos="426"/>
        </w:tabs>
        <w:spacing w:before="120" w:after="120" w:line="276" w:lineRule="auto"/>
        <w:ind w:left="0" w:firstLine="0"/>
        <w:jc w:val="both"/>
        <w:rPr>
          <w:rFonts w:cs="Arial"/>
          <w:i/>
          <w:iCs/>
          <w:sz w:val="22"/>
          <w:szCs w:val="22"/>
        </w:rPr>
      </w:pPr>
      <w:r w:rsidRPr="008A7256">
        <w:rPr>
          <w:rFonts w:cs="Arial"/>
          <w:sz w:val="22"/>
          <w:szCs w:val="22"/>
        </w:rPr>
        <w:t>As penalidades serão obrigatoriamente registradas no SICAF.</w:t>
      </w:r>
    </w:p>
    <w:p w:rsidR="006E3DF1" w:rsidRPr="008A7256" w:rsidRDefault="006E3DF1" w:rsidP="006A3895">
      <w:pPr>
        <w:pStyle w:val="citao2"/>
        <w:pBdr>
          <w:bottom w:val="single" w:sz="4" w:space="0" w:color="1F497D"/>
        </w:pBdr>
        <w:tabs>
          <w:tab w:val="left" w:pos="426"/>
        </w:tabs>
        <w:rPr>
          <w:rFonts w:cs="Arial"/>
          <w:sz w:val="22"/>
          <w:szCs w:val="22"/>
        </w:rPr>
      </w:pPr>
      <w:r w:rsidRPr="008A7256">
        <w:rPr>
          <w:rFonts w:cs="Arial"/>
          <w:b/>
          <w:sz w:val="22"/>
          <w:szCs w:val="22"/>
        </w:rPr>
        <w:t>Nota explicativa</w:t>
      </w:r>
      <w:r w:rsidRPr="008A7256">
        <w:rPr>
          <w:rFonts w:cs="Arial"/>
          <w:sz w:val="22"/>
          <w:szCs w:val="22"/>
        </w:rPr>
        <w:t>: No que se refere à multa, observar o disposto no Anexo V, item 2.6, alínea j.</w:t>
      </w:r>
      <w:proofErr w:type="gramStart"/>
      <w:r w:rsidRPr="008A7256">
        <w:rPr>
          <w:rFonts w:cs="Arial"/>
          <w:sz w:val="22"/>
          <w:szCs w:val="22"/>
        </w:rPr>
        <w:t>3  da</w:t>
      </w:r>
      <w:proofErr w:type="gramEnd"/>
      <w:r w:rsidRPr="008A7256">
        <w:rPr>
          <w:rFonts w:cs="Arial"/>
          <w:sz w:val="22"/>
          <w:szCs w:val="22"/>
        </w:rPr>
        <w:t xml:space="preserve">  IN SEGES/MP</w:t>
      </w:r>
      <w:r w:rsidR="00813E50" w:rsidRPr="008A7256">
        <w:rPr>
          <w:rFonts w:cs="Arial"/>
          <w:sz w:val="22"/>
          <w:szCs w:val="22"/>
        </w:rPr>
        <w:t>DG</w:t>
      </w:r>
      <w:r w:rsidRPr="008A7256">
        <w:rPr>
          <w:rFonts w:cs="Arial"/>
          <w:sz w:val="22"/>
          <w:szCs w:val="22"/>
        </w:rPr>
        <w:t xml:space="preserve"> n. 5/2017. </w:t>
      </w:r>
    </w:p>
    <w:p w:rsidR="006E3DF1" w:rsidRPr="008A7256" w:rsidRDefault="006E3DF1" w:rsidP="006A3895">
      <w:pPr>
        <w:tabs>
          <w:tab w:val="left" w:pos="426"/>
        </w:tabs>
        <w:spacing w:before="120" w:after="120" w:line="276" w:lineRule="auto"/>
        <w:jc w:val="both"/>
        <w:rPr>
          <w:rFonts w:cs="Arial"/>
          <w:i/>
          <w:sz w:val="22"/>
          <w:szCs w:val="22"/>
        </w:rPr>
      </w:pPr>
    </w:p>
    <w:p w:rsidR="006E3DF1" w:rsidRPr="008A7256" w:rsidRDefault="006E3DF1" w:rsidP="006A3895">
      <w:pPr>
        <w:tabs>
          <w:tab w:val="left" w:pos="426"/>
        </w:tabs>
        <w:spacing w:before="120" w:after="120" w:line="276" w:lineRule="auto"/>
        <w:jc w:val="both"/>
        <w:rPr>
          <w:rFonts w:cs="Arial"/>
          <w:i/>
          <w:sz w:val="22"/>
          <w:szCs w:val="22"/>
        </w:rPr>
      </w:pPr>
    </w:p>
    <w:p w:rsidR="00DB206B" w:rsidRPr="008A7256" w:rsidRDefault="009802AB" w:rsidP="006A3895">
      <w:pPr>
        <w:tabs>
          <w:tab w:val="left" w:pos="426"/>
        </w:tabs>
        <w:spacing w:after="360"/>
        <w:jc w:val="right"/>
        <w:rPr>
          <w:rFonts w:cs="Arial"/>
          <w:sz w:val="22"/>
          <w:szCs w:val="22"/>
        </w:rPr>
      </w:pPr>
      <w:proofErr w:type="gramStart"/>
      <w:r w:rsidRPr="008A7256">
        <w:rPr>
          <w:rFonts w:cs="Arial"/>
          <w:i/>
          <w:sz w:val="22"/>
          <w:szCs w:val="22"/>
        </w:rPr>
        <w:t>Goiânia,</w:t>
      </w:r>
      <w:r w:rsidRPr="008A7256">
        <w:rPr>
          <w:rFonts w:cs="Arial"/>
          <w:bCs/>
          <w:sz w:val="22"/>
          <w:szCs w:val="22"/>
        </w:rPr>
        <w:tab/>
      </w:r>
      <w:proofErr w:type="gramEnd"/>
      <w:r w:rsidRPr="008A7256">
        <w:rPr>
          <w:rFonts w:cs="Arial"/>
          <w:bCs/>
          <w:sz w:val="22"/>
          <w:szCs w:val="22"/>
        </w:rPr>
        <w:t xml:space="preserve">de </w:t>
      </w:r>
      <w:r w:rsidRPr="008A7256">
        <w:rPr>
          <w:rFonts w:cs="Arial"/>
          <w:bCs/>
          <w:sz w:val="22"/>
          <w:szCs w:val="22"/>
        </w:rPr>
        <w:tab/>
      </w:r>
      <w:r w:rsidRPr="008A7256">
        <w:rPr>
          <w:rFonts w:cs="Arial"/>
          <w:bCs/>
          <w:sz w:val="22"/>
          <w:szCs w:val="22"/>
        </w:rPr>
        <w:tab/>
      </w:r>
      <w:proofErr w:type="spellStart"/>
      <w:r w:rsidRPr="008A7256">
        <w:rPr>
          <w:rFonts w:cs="Arial"/>
          <w:bCs/>
          <w:sz w:val="22"/>
          <w:szCs w:val="22"/>
        </w:rPr>
        <w:t>de</w:t>
      </w:r>
      <w:proofErr w:type="spellEnd"/>
      <w:r w:rsidRPr="008A7256">
        <w:rPr>
          <w:rFonts w:cs="Arial"/>
          <w:bCs/>
          <w:sz w:val="22"/>
          <w:szCs w:val="22"/>
        </w:rPr>
        <w:t xml:space="preserve"> 201x</w:t>
      </w:r>
      <w:r w:rsidR="00DB206B" w:rsidRPr="008A7256">
        <w:rPr>
          <w:rFonts w:cs="Arial"/>
          <w:sz w:val="22"/>
          <w:szCs w:val="22"/>
        </w:rPr>
        <w:t xml:space="preserve">. </w:t>
      </w:r>
    </w:p>
    <w:p w:rsidR="00DB206B" w:rsidRPr="008A7256" w:rsidRDefault="00DB206B" w:rsidP="006A3895">
      <w:pPr>
        <w:tabs>
          <w:tab w:val="left" w:pos="426"/>
        </w:tabs>
        <w:spacing w:after="360"/>
        <w:jc w:val="center"/>
        <w:rPr>
          <w:rFonts w:cs="Arial"/>
          <w:sz w:val="22"/>
          <w:szCs w:val="22"/>
        </w:rPr>
      </w:pPr>
    </w:p>
    <w:p w:rsidR="00DB206B" w:rsidRPr="008A7256" w:rsidRDefault="00DB206B" w:rsidP="006A3895">
      <w:pPr>
        <w:tabs>
          <w:tab w:val="left" w:pos="426"/>
        </w:tabs>
        <w:spacing w:after="360"/>
        <w:jc w:val="center"/>
        <w:rPr>
          <w:rFonts w:cs="Arial"/>
          <w:sz w:val="22"/>
          <w:szCs w:val="22"/>
        </w:rPr>
      </w:pPr>
      <w:r w:rsidRPr="008A7256">
        <w:rPr>
          <w:rFonts w:cs="Arial"/>
          <w:sz w:val="22"/>
          <w:szCs w:val="22"/>
        </w:rPr>
        <w:t>__________________________________</w:t>
      </w:r>
    </w:p>
    <w:p w:rsidR="00DB206B" w:rsidRPr="008A7256" w:rsidRDefault="00DB206B" w:rsidP="006A3895">
      <w:pPr>
        <w:tabs>
          <w:tab w:val="left" w:pos="426"/>
        </w:tabs>
        <w:spacing w:after="360"/>
        <w:jc w:val="center"/>
        <w:rPr>
          <w:rFonts w:cs="Arial"/>
          <w:sz w:val="22"/>
          <w:szCs w:val="22"/>
        </w:rPr>
      </w:pPr>
      <w:r w:rsidRPr="008A7256">
        <w:rPr>
          <w:rFonts w:cs="Arial"/>
          <w:sz w:val="22"/>
          <w:szCs w:val="22"/>
        </w:rPr>
        <w:t>Identificação e assinatura do servidor</w:t>
      </w:r>
      <w:r w:rsidR="00082976" w:rsidRPr="008A7256">
        <w:rPr>
          <w:rFonts w:cs="Arial"/>
          <w:sz w:val="22"/>
          <w:szCs w:val="22"/>
        </w:rPr>
        <w:t xml:space="preserve"> (ou equipe)</w:t>
      </w:r>
      <w:r w:rsidRPr="008A7256">
        <w:rPr>
          <w:rFonts w:cs="Arial"/>
          <w:sz w:val="22"/>
          <w:szCs w:val="22"/>
        </w:rPr>
        <w:t xml:space="preserve"> responsável</w:t>
      </w:r>
    </w:p>
    <w:p w:rsidR="00654E3C" w:rsidRPr="008A7256" w:rsidRDefault="00654E3C" w:rsidP="006A3895">
      <w:pPr>
        <w:tabs>
          <w:tab w:val="left" w:pos="426"/>
        </w:tabs>
        <w:spacing w:after="360"/>
        <w:rPr>
          <w:rFonts w:cs="Arial"/>
          <w:sz w:val="22"/>
          <w:szCs w:val="22"/>
        </w:rPr>
      </w:pPr>
    </w:p>
    <w:p w:rsidR="00AC2E11" w:rsidRPr="009802AB" w:rsidRDefault="00AC2E11" w:rsidP="006A3895">
      <w:pPr>
        <w:pStyle w:val="citao2"/>
        <w:pBdr>
          <w:bottom w:val="single" w:sz="4" w:space="0" w:color="1F497D"/>
        </w:pBdr>
        <w:tabs>
          <w:tab w:val="left" w:pos="426"/>
        </w:tabs>
        <w:rPr>
          <w:rFonts w:ascii="Times New Roman" w:hAnsi="Times New Roman"/>
          <w:b/>
          <w:color w:val="FF0000"/>
          <w:sz w:val="24"/>
          <w:szCs w:val="24"/>
        </w:rPr>
      </w:pPr>
      <w:r w:rsidRPr="008A7256">
        <w:rPr>
          <w:rFonts w:cs="Arial"/>
          <w:b/>
          <w:sz w:val="22"/>
          <w:szCs w:val="22"/>
        </w:rPr>
        <w:t>Nota explicativa</w:t>
      </w:r>
      <w:r w:rsidRPr="008A7256">
        <w:rPr>
          <w:rFonts w:cs="Arial"/>
          <w:sz w:val="22"/>
          <w:szCs w:val="22"/>
        </w:rPr>
        <w:t xml:space="preserve">: </w:t>
      </w:r>
      <w:r w:rsidRPr="008A7256">
        <w:rPr>
          <w:rFonts w:cs="Arial"/>
          <w:b/>
          <w:color w:val="FF0000"/>
          <w:sz w:val="22"/>
          <w:szCs w:val="22"/>
        </w:rPr>
        <w:t>O Termo de Referência deverá ser devidamente aprovado pelo ordenador de despesas ou outra autoridade competente, por meio de despacho motivado, nos termos do art. 9º, §1º do Decreto n. 5.450/2005, indicando os elementos técnicos fundamentais que o apoiam, bem como quanto aos elementos contidos no orçamento estimativo e no cronograma físico-financeiro de des</w:t>
      </w:r>
      <w:r w:rsidRPr="009802AB">
        <w:rPr>
          <w:rFonts w:ascii="Times New Roman" w:hAnsi="Times New Roman"/>
          <w:b/>
          <w:color w:val="FF0000"/>
          <w:sz w:val="24"/>
          <w:szCs w:val="24"/>
        </w:rPr>
        <w:t>embolso, se for o caso.</w:t>
      </w:r>
    </w:p>
    <w:sectPr w:rsidR="00AC2E11" w:rsidRPr="009802AB" w:rsidSect="006A3895">
      <w:headerReference w:type="default" r:id="rId14"/>
      <w:pgSz w:w="11906" w:h="16838"/>
      <w:pgMar w:top="964" w:right="567" w:bottom="851"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989" w:rsidRDefault="001E3989">
      <w:r>
        <w:separator/>
      </w:r>
    </w:p>
  </w:endnote>
  <w:endnote w:type="continuationSeparator" w:id="0">
    <w:p w:rsidR="001E3989" w:rsidRDefault="001E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Ecofont_Spranq_eco_Sans">
    <w:altName w:val="Calibri"/>
    <w:charset w:val="00"/>
    <w:family w:val="swiss"/>
    <w:pitch w:val="variable"/>
    <w:sig w:usb0="800000AF" w:usb1="1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989" w:rsidRDefault="001E3989">
      <w:r>
        <w:separator/>
      </w:r>
    </w:p>
  </w:footnote>
  <w:footnote w:type="continuationSeparator" w:id="0">
    <w:p w:rsidR="001E3989" w:rsidRDefault="001E3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435" w:rsidRDefault="008A5435" w:rsidP="008A7256">
    <w:pPr>
      <w:pStyle w:val="Cabealho"/>
      <w:jc w:val="center"/>
      <w:rPr>
        <w:rFonts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15CB46DC"/>
    <w:multiLevelType w:val="hybridMultilevel"/>
    <w:tmpl w:val="5EAEABAE"/>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
    <w:nsid w:val="17344A70"/>
    <w:multiLevelType w:val="multilevel"/>
    <w:tmpl w:val="99DCFD1A"/>
    <w:lvl w:ilvl="0">
      <w:start w:val="17"/>
      <w:numFmt w:val="decimal"/>
      <w:lvlText w:val="%1"/>
      <w:lvlJc w:val="left"/>
      <w:pPr>
        <w:ind w:left="375" w:hanging="375"/>
      </w:pPr>
      <w:rPr>
        <w:rFonts w:hint="default"/>
      </w:rPr>
    </w:lvl>
    <w:lvl w:ilvl="1">
      <w:start w:val="2"/>
      <w:numFmt w:val="decimal"/>
      <w:lvlText w:val="%1.%2"/>
      <w:lvlJc w:val="left"/>
      <w:pPr>
        <w:ind w:left="519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5C100D"/>
    <w:multiLevelType w:val="multilevel"/>
    <w:tmpl w:val="68E44A1E"/>
    <w:lvl w:ilvl="0">
      <w:start w:val="1"/>
      <w:numFmt w:val="decimal"/>
      <w:pStyle w:val="Nivel1"/>
      <w:lvlText w:val="%1."/>
      <w:lvlJc w:val="left"/>
      <w:pPr>
        <w:ind w:left="644" w:hanging="360"/>
      </w:pPr>
      <w:rPr>
        <w:rFonts w:hint="default"/>
      </w:rPr>
    </w:lvl>
    <w:lvl w:ilvl="1">
      <w:start w:val="1"/>
      <w:numFmt w:val="decimal"/>
      <w:lvlText w:val="%1.%2."/>
      <w:lvlJc w:val="left"/>
      <w:pPr>
        <w:ind w:left="858" w:hanging="432"/>
      </w:pPr>
      <w:rPr>
        <w:rFonts w:hint="default"/>
        <w:i w:val="0"/>
      </w:rPr>
    </w:lvl>
    <w:lvl w:ilvl="2">
      <w:start w:val="1"/>
      <w:numFmt w:val="decimal"/>
      <w:lvlText w:val="%1.%2.%3."/>
      <w:lvlJc w:val="left"/>
      <w:pPr>
        <w:ind w:left="1922" w:hanging="504"/>
      </w:pPr>
      <w:rPr>
        <w:rFonts w:hint="default"/>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24603552"/>
    <w:multiLevelType w:val="multilevel"/>
    <w:tmpl w:val="530C6E2C"/>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3FC17B7"/>
    <w:multiLevelType w:val="hybridMultilevel"/>
    <w:tmpl w:val="E3D880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35713C9"/>
    <w:multiLevelType w:val="hybridMultilevel"/>
    <w:tmpl w:val="7A94DB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1D14D2D"/>
    <w:multiLevelType w:val="hybridMultilevel"/>
    <w:tmpl w:val="FAB47D1E"/>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nsid w:val="6D9837A8"/>
    <w:multiLevelType w:val="hybridMultilevel"/>
    <w:tmpl w:val="04C4272A"/>
    <w:lvl w:ilvl="0" w:tplc="04160017">
      <w:start w:val="1"/>
      <w:numFmt w:val="lowerLetter"/>
      <w:lvlText w:val="%1)"/>
      <w:lvlJc w:val="left"/>
      <w:pPr>
        <w:ind w:left="1637"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7D050D00"/>
    <w:multiLevelType w:val="multilevel"/>
    <w:tmpl w:val="D3E82966"/>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9"/>
  </w:num>
  <w:num w:numId="4">
    <w:abstractNumId w:val="2"/>
  </w:num>
  <w:num w:numId="5">
    <w:abstractNumId w:val="10"/>
  </w:num>
  <w:num w:numId="6">
    <w:abstractNumId w:val="7"/>
  </w:num>
  <w:num w:numId="7">
    <w:abstractNumId w:val="6"/>
  </w:num>
  <w:num w:numId="8">
    <w:abstractNumId w:val="1"/>
  </w:num>
  <w:num w:numId="9">
    <w:abstractNumId w:val="8"/>
  </w:num>
  <w:num w:numId="10">
    <w:abstractNumId w:val="5"/>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E5"/>
    <w:rsid w:val="00000DB1"/>
    <w:rsid w:val="0000144E"/>
    <w:rsid w:val="0000236D"/>
    <w:rsid w:val="00003298"/>
    <w:rsid w:val="00010AC1"/>
    <w:rsid w:val="00020B1C"/>
    <w:rsid w:val="0002260C"/>
    <w:rsid w:val="0002306D"/>
    <w:rsid w:val="000242C8"/>
    <w:rsid w:val="0002580C"/>
    <w:rsid w:val="00027155"/>
    <w:rsid w:val="00030768"/>
    <w:rsid w:val="000318BA"/>
    <w:rsid w:val="00031DD6"/>
    <w:rsid w:val="00034151"/>
    <w:rsid w:val="00034752"/>
    <w:rsid w:val="00034A29"/>
    <w:rsid w:val="00040957"/>
    <w:rsid w:val="00047D73"/>
    <w:rsid w:val="000523A2"/>
    <w:rsid w:val="00052D53"/>
    <w:rsid w:val="00054C8C"/>
    <w:rsid w:val="00056433"/>
    <w:rsid w:val="00060414"/>
    <w:rsid w:val="00060D91"/>
    <w:rsid w:val="00062853"/>
    <w:rsid w:val="00063028"/>
    <w:rsid w:val="00063155"/>
    <w:rsid w:val="0006537A"/>
    <w:rsid w:val="000670EC"/>
    <w:rsid w:val="000677A2"/>
    <w:rsid w:val="0006797C"/>
    <w:rsid w:val="00070B9C"/>
    <w:rsid w:val="00070EA5"/>
    <w:rsid w:val="00070F8B"/>
    <w:rsid w:val="0007344F"/>
    <w:rsid w:val="000757E5"/>
    <w:rsid w:val="00076CBC"/>
    <w:rsid w:val="000779C7"/>
    <w:rsid w:val="000805AB"/>
    <w:rsid w:val="0008101B"/>
    <w:rsid w:val="00081098"/>
    <w:rsid w:val="00082091"/>
    <w:rsid w:val="000823E2"/>
    <w:rsid w:val="00082976"/>
    <w:rsid w:val="000839C7"/>
    <w:rsid w:val="00085FC4"/>
    <w:rsid w:val="00087EF2"/>
    <w:rsid w:val="0009021C"/>
    <w:rsid w:val="00090F5D"/>
    <w:rsid w:val="00091FCF"/>
    <w:rsid w:val="00092759"/>
    <w:rsid w:val="00092BD1"/>
    <w:rsid w:val="00094321"/>
    <w:rsid w:val="0009529A"/>
    <w:rsid w:val="000A102A"/>
    <w:rsid w:val="000A1A7B"/>
    <w:rsid w:val="000A1B88"/>
    <w:rsid w:val="000A23DA"/>
    <w:rsid w:val="000A674F"/>
    <w:rsid w:val="000A7BA1"/>
    <w:rsid w:val="000B1720"/>
    <w:rsid w:val="000B5E1F"/>
    <w:rsid w:val="000B648F"/>
    <w:rsid w:val="000B7131"/>
    <w:rsid w:val="000B7B55"/>
    <w:rsid w:val="000C123B"/>
    <w:rsid w:val="000C21AD"/>
    <w:rsid w:val="000C2C16"/>
    <w:rsid w:val="000C54FA"/>
    <w:rsid w:val="000C670A"/>
    <w:rsid w:val="000C674C"/>
    <w:rsid w:val="000D04A9"/>
    <w:rsid w:val="000D0A06"/>
    <w:rsid w:val="000D1378"/>
    <w:rsid w:val="000D144E"/>
    <w:rsid w:val="000D2AC3"/>
    <w:rsid w:val="000D2D37"/>
    <w:rsid w:val="000D390A"/>
    <w:rsid w:val="000D7559"/>
    <w:rsid w:val="000E29DB"/>
    <w:rsid w:val="000E3F1D"/>
    <w:rsid w:val="000E4B9C"/>
    <w:rsid w:val="000E7388"/>
    <w:rsid w:val="000E74B9"/>
    <w:rsid w:val="000F1C1C"/>
    <w:rsid w:val="000F3454"/>
    <w:rsid w:val="000F4088"/>
    <w:rsid w:val="000F411A"/>
    <w:rsid w:val="000F4F96"/>
    <w:rsid w:val="000F5805"/>
    <w:rsid w:val="000F5A07"/>
    <w:rsid w:val="000F7E92"/>
    <w:rsid w:val="00100990"/>
    <w:rsid w:val="00102FD5"/>
    <w:rsid w:val="00104A79"/>
    <w:rsid w:val="00105707"/>
    <w:rsid w:val="0010670C"/>
    <w:rsid w:val="001103FF"/>
    <w:rsid w:val="00111869"/>
    <w:rsid w:val="001139C0"/>
    <w:rsid w:val="00113EEB"/>
    <w:rsid w:val="00114259"/>
    <w:rsid w:val="00116FC6"/>
    <w:rsid w:val="001213C6"/>
    <w:rsid w:val="001219B0"/>
    <w:rsid w:val="00123721"/>
    <w:rsid w:val="00124990"/>
    <w:rsid w:val="00126BEA"/>
    <w:rsid w:val="00126E1D"/>
    <w:rsid w:val="00130306"/>
    <w:rsid w:val="001304C0"/>
    <w:rsid w:val="001315F2"/>
    <w:rsid w:val="00133136"/>
    <w:rsid w:val="0013348D"/>
    <w:rsid w:val="001377C7"/>
    <w:rsid w:val="00137C32"/>
    <w:rsid w:val="0014004B"/>
    <w:rsid w:val="00141FF0"/>
    <w:rsid w:val="0014325E"/>
    <w:rsid w:val="00143529"/>
    <w:rsid w:val="001449A3"/>
    <w:rsid w:val="00144F4E"/>
    <w:rsid w:val="00144F83"/>
    <w:rsid w:val="00146BDF"/>
    <w:rsid w:val="001516EA"/>
    <w:rsid w:val="00153E25"/>
    <w:rsid w:val="00154505"/>
    <w:rsid w:val="001545A4"/>
    <w:rsid w:val="0015476C"/>
    <w:rsid w:val="0015519E"/>
    <w:rsid w:val="0015684D"/>
    <w:rsid w:val="00160BBD"/>
    <w:rsid w:val="00160DA4"/>
    <w:rsid w:val="0016171E"/>
    <w:rsid w:val="0016584A"/>
    <w:rsid w:val="00165FBC"/>
    <w:rsid w:val="001671BF"/>
    <w:rsid w:val="00167D00"/>
    <w:rsid w:val="001704C9"/>
    <w:rsid w:val="00170CE1"/>
    <w:rsid w:val="0017338E"/>
    <w:rsid w:val="00174CAA"/>
    <w:rsid w:val="0017673D"/>
    <w:rsid w:val="00177CD5"/>
    <w:rsid w:val="001815FF"/>
    <w:rsid w:val="001817D2"/>
    <w:rsid w:val="00183AF9"/>
    <w:rsid w:val="00183C33"/>
    <w:rsid w:val="00184086"/>
    <w:rsid w:val="0019028F"/>
    <w:rsid w:val="001904A8"/>
    <w:rsid w:val="00193E85"/>
    <w:rsid w:val="001950B6"/>
    <w:rsid w:val="00196500"/>
    <w:rsid w:val="001A1732"/>
    <w:rsid w:val="001A2CE9"/>
    <w:rsid w:val="001A3A05"/>
    <w:rsid w:val="001A3E18"/>
    <w:rsid w:val="001A408A"/>
    <w:rsid w:val="001A585B"/>
    <w:rsid w:val="001B005B"/>
    <w:rsid w:val="001B7BE2"/>
    <w:rsid w:val="001C270F"/>
    <w:rsid w:val="001C30D7"/>
    <w:rsid w:val="001C3F32"/>
    <w:rsid w:val="001C425C"/>
    <w:rsid w:val="001C48B6"/>
    <w:rsid w:val="001C4C04"/>
    <w:rsid w:val="001C5006"/>
    <w:rsid w:val="001C694F"/>
    <w:rsid w:val="001C7174"/>
    <w:rsid w:val="001C721E"/>
    <w:rsid w:val="001D0D66"/>
    <w:rsid w:val="001D2048"/>
    <w:rsid w:val="001D5497"/>
    <w:rsid w:val="001D5915"/>
    <w:rsid w:val="001E10E8"/>
    <w:rsid w:val="001E316F"/>
    <w:rsid w:val="001E3989"/>
    <w:rsid w:val="001E3AAF"/>
    <w:rsid w:val="001E65F6"/>
    <w:rsid w:val="001F0A6E"/>
    <w:rsid w:val="001F39FA"/>
    <w:rsid w:val="001F731E"/>
    <w:rsid w:val="00202A04"/>
    <w:rsid w:val="00202D3A"/>
    <w:rsid w:val="00204A1F"/>
    <w:rsid w:val="00204DA2"/>
    <w:rsid w:val="00205197"/>
    <w:rsid w:val="0020593D"/>
    <w:rsid w:val="00206E8C"/>
    <w:rsid w:val="00206F5F"/>
    <w:rsid w:val="00207B98"/>
    <w:rsid w:val="00210001"/>
    <w:rsid w:val="0021106D"/>
    <w:rsid w:val="00213C35"/>
    <w:rsid w:val="0022034C"/>
    <w:rsid w:val="00221BA5"/>
    <w:rsid w:val="00222359"/>
    <w:rsid w:val="00222980"/>
    <w:rsid w:val="00222D2F"/>
    <w:rsid w:val="002241A2"/>
    <w:rsid w:val="00225762"/>
    <w:rsid w:val="00225E3D"/>
    <w:rsid w:val="0022631B"/>
    <w:rsid w:val="00231E9C"/>
    <w:rsid w:val="002361A4"/>
    <w:rsid w:val="00240B17"/>
    <w:rsid w:val="00241D78"/>
    <w:rsid w:val="00242E79"/>
    <w:rsid w:val="00245704"/>
    <w:rsid w:val="00246DAE"/>
    <w:rsid w:val="002510B8"/>
    <w:rsid w:val="002538B4"/>
    <w:rsid w:val="002538E3"/>
    <w:rsid w:val="00253EC9"/>
    <w:rsid w:val="00255249"/>
    <w:rsid w:val="00255C24"/>
    <w:rsid w:val="002600E7"/>
    <w:rsid w:val="00260802"/>
    <w:rsid w:val="00260CA3"/>
    <w:rsid w:val="002610DF"/>
    <w:rsid w:val="00261C58"/>
    <w:rsid w:val="0026386A"/>
    <w:rsid w:val="00265AD7"/>
    <w:rsid w:val="00267125"/>
    <w:rsid w:val="00267B22"/>
    <w:rsid w:val="00271CB6"/>
    <w:rsid w:val="0027301A"/>
    <w:rsid w:val="00274880"/>
    <w:rsid w:val="00275139"/>
    <w:rsid w:val="00276235"/>
    <w:rsid w:val="00276ECC"/>
    <w:rsid w:val="002801FA"/>
    <w:rsid w:val="00280B30"/>
    <w:rsid w:val="002839F7"/>
    <w:rsid w:val="0028765E"/>
    <w:rsid w:val="0029037D"/>
    <w:rsid w:val="00292217"/>
    <w:rsid w:val="002937D4"/>
    <w:rsid w:val="0029388F"/>
    <w:rsid w:val="00293A02"/>
    <w:rsid w:val="002A08C8"/>
    <w:rsid w:val="002A763F"/>
    <w:rsid w:val="002A7EC0"/>
    <w:rsid w:val="002B5FB0"/>
    <w:rsid w:val="002C4545"/>
    <w:rsid w:val="002C54C1"/>
    <w:rsid w:val="002C7FE3"/>
    <w:rsid w:val="002D2F8E"/>
    <w:rsid w:val="002D656F"/>
    <w:rsid w:val="002D78B4"/>
    <w:rsid w:val="002D7C8E"/>
    <w:rsid w:val="002E1144"/>
    <w:rsid w:val="002E160F"/>
    <w:rsid w:val="002E1AFE"/>
    <w:rsid w:val="002E3F91"/>
    <w:rsid w:val="002E480D"/>
    <w:rsid w:val="002E5F6B"/>
    <w:rsid w:val="002E6E63"/>
    <w:rsid w:val="002F084D"/>
    <w:rsid w:val="002F115A"/>
    <w:rsid w:val="002F308B"/>
    <w:rsid w:val="002F6B34"/>
    <w:rsid w:val="002F6BC8"/>
    <w:rsid w:val="002F71DC"/>
    <w:rsid w:val="00303A36"/>
    <w:rsid w:val="00304F66"/>
    <w:rsid w:val="003053DD"/>
    <w:rsid w:val="00307CB7"/>
    <w:rsid w:val="00310B4A"/>
    <w:rsid w:val="003133C8"/>
    <w:rsid w:val="0031762E"/>
    <w:rsid w:val="00320359"/>
    <w:rsid w:val="00321EDD"/>
    <w:rsid w:val="00322C16"/>
    <w:rsid w:val="003238C3"/>
    <w:rsid w:val="00324BCD"/>
    <w:rsid w:val="00324F30"/>
    <w:rsid w:val="00325023"/>
    <w:rsid w:val="00325FD8"/>
    <w:rsid w:val="003265B9"/>
    <w:rsid w:val="00327232"/>
    <w:rsid w:val="00327BC6"/>
    <w:rsid w:val="00331182"/>
    <w:rsid w:val="00335AB9"/>
    <w:rsid w:val="003361C4"/>
    <w:rsid w:val="00336DD6"/>
    <w:rsid w:val="00340EE0"/>
    <w:rsid w:val="0034272D"/>
    <w:rsid w:val="00343032"/>
    <w:rsid w:val="003464AF"/>
    <w:rsid w:val="00346F7E"/>
    <w:rsid w:val="00350773"/>
    <w:rsid w:val="00354BED"/>
    <w:rsid w:val="0035658A"/>
    <w:rsid w:val="0036371D"/>
    <w:rsid w:val="00364141"/>
    <w:rsid w:val="00364909"/>
    <w:rsid w:val="003678D6"/>
    <w:rsid w:val="00367EF6"/>
    <w:rsid w:val="00372E24"/>
    <w:rsid w:val="00373F2A"/>
    <w:rsid w:val="003779A2"/>
    <w:rsid w:val="0038050C"/>
    <w:rsid w:val="00380639"/>
    <w:rsid w:val="0038139C"/>
    <w:rsid w:val="003830F0"/>
    <w:rsid w:val="00383BEC"/>
    <w:rsid w:val="00383FD9"/>
    <w:rsid w:val="00386157"/>
    <w:rsid w:val="00386ADE"/>
    <w:rsid w:val="00391E14"/>
    <w:rsid w:val="003959F6"/>
    <w:rsid w:val="00396920"/>
    <w:rsid w:val="003A739D"/>
    <w:rsid w:val="003A73C1"/>
    <w:rsid w:val="003B11C6"/>
    <w:rsid w:val="003B2449"/>
    <w:rsid w:val="003B2A70"/>
    <w:rsid w:val="003B6443"/>
    <w:rsid w:val="003B791E"/>
    <w:rsid w:val="003C05FE"/>
    <w:rsid w:val="003C08BE"/>
    <w:rsid w:val="003C1699"/>
    <w:rsid w:val="003C25D1"/>
    <w:rsid w:val="003C309D"/>
    <w:rsid w:val="003C464C"/>
    <w:rsid w:val="003C609E"/>
    <w:rsid w:val="003C6275"/>
    <w:rsid w:val="003D5D1D"/>
    <w:rsid w:val="003E40D9"/>
    <w:rsid w:val="003E4927"/>
    <w:rsid w:val="003E49E4"/>
    <w:rsid w:val="003E4D76"/>
    <w:rsid w:val="003E55B1"/>
    <w:rsid w:val="003E5F08"/>
    <w:rsid w:val="003E6EC2"/>
    <w:rsid w:val="003F004A"/>
    <w:rsid w:val="003F0707"/>
    <w:rsid w:val="003F1437"/>
    <w:rsid w:val="003F185C"/>
    <w:rsid w:val="003F316D"/>
    <w:rsid w:val="003F36A3"/>
    <w:rsid w:val="003F480E"/>
    <w:rsid w:val="003F7981"/>
    <w:rsid w:val="004001E8"/>
    <w:rsid w:val="004028FB"/>
    <w:rsid w:val="0040443F"/>
    <w:rsid w:val="00404FB7"/>
    <w:rsid w:val="004053E1"/>
    <w:rsid w:val="0040758E"/>
    <w:rsid w:val="00407F1C"/>
    <w:rsid w:val="00412358"/>
    <w:rsid w:val="00415F27"/>
    <w:rsid w:val="00416934"/>
    <w:rsid w:val="00416A59"/>
    <w:rsid w:val="00417A99"/>
    <w:rsid w:val="00417CA8"/>
    <w:rsid w:val="004213DF"/>
    <w:rsid w:val="0042190C"/>
    <w:rsid w:val="004221ED"/>
    <w:rsid w:val="00425359"/>
    <w:rsid w:val="00431589"/>
    <w:rsid w:val="004316D7"/>
    <w:rsid w:val="00431EDA"/>
    <w:rsid w:val="0043231C"/>
    <w:rsid w:val="0043242E"/>
    <w:rsid w:val="00432470"/>
    <w:rsid w:val="004328BB"/>
    <w:rsid w:val="00432F61"/>
    <w:rsid w:val="00433FFC"/>
    <w:rsid w:val="00435276"/>
    <w:rsid w:val="00435447"/>
    <w:rsid w:val="004369E1"/>
    <w:rsid w:val="00437C5D"/>
    <w:rsid w:val="00441E13"/>
    <w:rsid w:val="00441EA1"/>
    <w:rsid w:val="00443F04"/>
    <w:rsid w:val="00445798"/>
    <w:rsid w:val="00446AD6"/>
    <w:rsid w:val="0044725C"/>
    <w:rsid w:val="00447465"/>
    <w:rsid w:val="004536C6"/>
    <w:rsid w:val="0045409E"/>
    <w:rsid w:val="00455CBE"/>
    <w:rsid w:val="00455EB7"/>
    <w:rsid w:val="00455FD5"/>
    <w:rsid w:val="00460E8A"/>
    <w:rsid w:val="0046230A"/>
    <w:rsid w:val="00462C95"/>
    <w:rsid w:val="0046486A"/>
    <w:rsid w:val="00464C69"/>
    <w:rsid w:val="00465447"/>
    <w:rsid w:val="00472512"/>
    <w:rsid w:val="00475E6E"/>
    <w:rsid w:val="004773FC"/>
    <w:rsid w:val="004777ED"/>
    <w:rsid w:val="00480328"/>
    <w:rsid w:val="00480834"/>
    <w:rsid w:val="004834FC"/>
    <w:rsid w:val="00483B15"/>
    <w:rsid w:val="00483FB9"/>
    <w:rsid w:val="00484247"/>
    <w:rsid w:val="0049389F"/>
    <w:rsid w:val="00494AE7"/>
    <w:rsid w:val="0049576F"/>
    <w:rsid w:val="004A53DF"/>
    <w:rsid w:val="004A7066"/>
    <w:rsid w:val="004B0252"/>
    <w:rsid w:val="004B05B0"/>
    <w:rsid w:val="004B0CAC"/>
    <w:rsid w:val="004B0FED"/>
    <w:rsid w:val="004B19B5"/>
    <w:rsid w:val="004B1BDD"/>
    <w:rsid w:val="004B1D7D"/>
    <w:rsid w:val="004B2407"/>
    <w:rsid w:val="004B25D9"/>
    <w:rsid w:val="004B44A7"/>
    <w:rsid w:val="004B460A"/>
    <w:rsid w:val="004B5795"/>
    <w:rsid w:val="004B652D"/>
    <w:rsid w:val="004B6820"/>
    <w:rsid w:val="004C0212"/>
    <w:rsid w:val="004C05F9"/>
    <w:rsid w:val="004C3381"/>
    <w:rsid w:val="004C48AD"/>
    <w:rsid w:val="004C7378"/>
    <w:rsid w:val="004D3B02"/>
    <w:rsid w:val="004D41F6"/>
    <w:rsid w:val="004D6006"/>
    <w:rsid w:val="004E0194"/>
    <w:rsid w:val="004E0CC8"/>
    <w:rsid w:val="004E0F42"/>
    <w:rsid w:val="004E2E83"/>
    <w:rsid w:val="004E37BB"/>
    <w:rsid w:val="004E495D"/>
    <w:rsid w:val="004E7BEB"/>
    <w:rsid w:val="004F0232"/>
    <w:rsid w:val="004F208B"/>
    <w:rsid w:val="004F41E7"/>
    <w:rsid w:val="004F5107"/>
    <w:rsid w:val="004F5DF9"/>
    <w:rsid w:val="004F66B4"/>
    <w:rsid w:val="004F6CEB"/>
    <w:rsid w:val="004F78C6"/>
    <w:rsid w:val="004F79E3"/>
    <w:rsid w:val="00500CE5"/>
    <w:rsid w:val="0050224C"/>
    <w:rsid w:val="005037A6"/>
    <w:rsid w:val="005067FE"/>
    <w:rsid w:val="00507A67"/>
    <w:rsid w:val="00510FE2"/>
    <w:rsid w:val="00512D53"/>
    <w:rsid w:val="00514883"/>
    <w:rsid w:val="00514C7D"/>
    <w:rsid w:val="00516968"/>
    <w:rsid w:val="00521443"/>
    <w:rsid w:val="0052351D"/>
    <w:rsid w:val="00523C55"/>
    <w:rsid w:val="00523F32"/>
    <w:rsid w:val="005251CB"/>
    <w:rsid w:val="00530489"/>
    <w:rsid w:val="0053132E"/>
    <w:rsid w:val="00532DA5"/>
    <w:rsid w:val="005357DE"/>
    <w:rsid w:val="00535B91"/>
    <w:rsid w:val="00537820"/>
    <w:rsid w:val="00537F83"/>
    <w:rsid w:val="00550185"/>
    <w:rsid w:val="0055306E"/>
    <w:rsid w:val="00553229"/>
    <w:rsid w:val="00555448"/>
    <w:rsid w:val="0056076E"/>
    <w:rsid w:val="00561C04"/>
    <w:rsid w:val="0056213B"/>
    <w:rsid w:val="00562F82"/>
    <w:rsid w:val="00564913"/>
    <w:rsid w:val="00571F84"/>
    <w:rsid w:val="00572024"/>
    <w:rsid w:val="00572193"/>
    <w:rsid w:val="00574A11"/>
    <w:rsid w:val="005777A4"/>
    <w:rsid w:val="00577C4E"/>
    <w:rsid w:val="005800D8"/>
    <w:rsid w:val="005814C9"/>
    <w:rsid w:val="0058214A"/>
    <w:rsid w:val="005846C9"/>
    <w:rsid w:val="00585667"/>
    <w:rsid w:val="00586834"/>
    <w:rsid w:val="005873FC"/>
    <w:rsid w:val="00590EAF"/>
    <w:rsid w:val="00595DA6"/>
    <w:rsid w:val="005A3BE7"/>
    <w:rsid w:val="005A63F8"/>
    <w:rsid w:val="005A6A91"/>
    <w:rsid w:val="005B0066"/>
    <w:rsid w:val="005B195F"/>
    <w:rsid w:val="005B1D0B"/>
    <w:rsid w:val="005B403C"/>
    <w:rsid w:val="005B74D8"/>
    <w:rsid w:val="005C37CC"/>
    <w:rsid w:val="005C3930"/>
    <w:rsid w:val="005C48E3"/>
    <w:rsid w:val="005C5C14"/>
    <w:rsid w:val="005C76D8"/>
    <w:rsid w:val="005D09D2"/>
    <w:rsid w:val="005D3118"/>
    <w:rsid w:val="005D4308"/>
    <w:rsid w:val="005D45F2"/>
    <w:rsid w:val="005D4D37"/>
    <w:rsid w:val="005E0390"/>
    <w:rsid w:val="005E0A41"/>
    <w:rsid w:val="005E1321"/>
    <w:rsid w:val="005E2DD4"/>
    <w:rsid w:val="005E5AC2"/>
    <w:rsid w:val="005E5F39"/>
    <w:rsid w:val="005E6D43"/>
    <w:rsid w:val="005F4F8E"/>
    <w:rsid w:val="005F512C"/>
    <w:rsid w:val="005F6F64"/>
    <w:rsid w:val="005F7B0A"/>
    <w:rsid w:val="005F7E84"/>
    <w:rsid w:val="00601146"/>
    <w:rsid w:val="00601299"/>
    <w:rsid w:val="00602D5D"/>
    <w:rsid w:val="00603EFA"/>
    <w:rsid w:val="00605C11"/>
    <w:rsid w:val="00606440"/>
    <w:rsid w:val="006078C2"/>
    <w:rsid w:val="00610BB7"/>
    <w:rsid w:val="006171A9"/>
    <w:rsid w:val="0061787F"/>
    <w:rsid w:val="00620A05"/>
    <w:rsid w:val="00622D7E"/>
    <w:rsid w:val="00623436"/>
    <w:rsid w:val="00625472"/>
    <w:rsid w:val="00634991"/>
    <w:rsid w:val="00636016"/>
    <w:rsid w:val="00640863"/>
    <w:rsid w:val="00640F39"/>
    <w:rsid w:val="006428B9"/>
    <w:rsid w:val="00645189"/>
    <w:rsid w:val="00646652"/>
    <w:rsid w:val="00646BB7"/>
    <w:rsid w:val="00647983"/>
    <w:rsid w:val="00650968"/>
    <w:rsid w:val="00651129"/>
    <w:rsid w:val="00652EF1"/>
    <w:rsid w:val="006542CF"/>
    <w:rsid w:val="00654E3C"/>
    <w:rsid w:val="00655AAF"/>
    <w:rsid w:val="00656A30"/>
    <w:rsid w:val="00656F07"/>
    <w:rsid w:val="00657497"/>
    <w:rsid w:val="00661716"/>
    <w:rsid w:val="00661BD2"/>
    <w:rsid w:val="00661EB3"/>
    <w:rsid w:val="0066451B"/>
    <w:rsid w:val="00665664"/>
    <w:rsid w:val="006673E7"/>
    <w:rsid w:val="00674964"/>
    <w:rsid w:val="00675B48"/>
    <w:rsid w:val="0067632D"/>
    <w:rsid w:val="006808C7"/>
    <w:rsid w:val="00680B7E"/>
    <w:rsid w:val="00683124"/>
    <w:rsid w:val="00683B94"/>
    <w:rsid w:val="00683E3C"/>
    <w:rsid w:val="00686692"/>
    <w:rsid w:val="00693033"/>
    <w:rsid w:val="00693321"/>
    <w:rsid w:val="00694363"/>
    <w:rsid w:val="00694893"/>
    <w:rsid w:val="00694DD9"/>
    <w:rsid w:val="0069603B"/>
    <w:rsid w:val="006A042E"/>
    <w:rsid w:val="006A12B1"/>
    <w:rsid w:val="006A3895"/>
    <w:rsid w:val="006A414A"/>
    <w:rsid w:val="006A52E8"/>
    <w:rsid w:val="006A5F42"/>
    <w:rsid w:val="006A6103"/>
    <w:rsid w:val="006B03E3"/>
    <w:rsid w:val="006B10ED"/>
    <w:rsid w:val="006B156A"/>
    <w:rsid w:val="006B366A"/>
    <w:rsid w:val="006B51B2"/>
    <w:rsid w:val="006B6DA6"/>
    <w:rsid w:val="006C17A0"/>
    <w:rsid w:val="006C3869"/>
    <w:rsid w:val="006C4B1C"/>
    <w:rsid w:val="006C5F00"/>
    <w:rsid w:val="006D2502"/>
    <w:rsid w:val="006D27E3"/>
    <w:rsid w:val="006D4135"/>
    <w:rsid w:val="006D579B"/>
    <w:rsid w:val="006E0653"/>
    <w:rsid w:val="006E09F2"/>
    <w:rsid w:val="006E2BF6"/>
    <w:rsid w:val="006E3DF1"/>
    <w:rsid w:val="006E4855"/>
    <w:rsid w:val="006E721C"/>
    <w:rsid w:val="006E7ADF"/>
    <w:rsid w:val="006F3EE2"/>
    <w:rsid w:val="006F5424"/>
    <w:rsid w:val="006F66ED"/>
    <w:rsid w:val="00700CBD"/>
    <w:rsid w:val="007028C7"/>
    <w:rsid w:val="00704462"/>
    <w:rsid w:val="0070743B"/>
    <w:rsid w:val="00710B52"/>
    <w:rsid w:val="00710C7E"/>
    <w:rsid w:val="007112FB"/>
    <w:rsid w:val="007120CE"/>
    <w:rsid w:val="00712E0E"/>
    <w:rsid w:val="00717E9A"/>
    <w:rsid w:val="007217A7"/>
    <w:rsid w:val="0072732C"/>
    <w:rsid w:val="00727B84"/>
    <w:rsid w:val="00727BF6"/>
    <w:rsid w:val="00733BCC"/>
    <w:rsid w:val="00733DE0"/>
    <w:rsid w:val="007357C5"/>
    <w:rsid w:val="00737269"/>
    <w:rsid w:val="007376B8"/>
    <w:rsid w:val="0074031F"/>
    <w:rsid w:val="0074032D"/>
    <w:rsid w:val="00740D25"/>
    <w:rsid w:val="00741328"/>
    <w:rsid w:val="00741BBA"/>
    <w:rsid w:val="007465A4"/>
    <w:rsid w:val="00747B3E"/>
    <w:rsid w:val="00751727"/>
    <w:rsid w:val="00752569"/>
    <w:rsid w:val="007530DA"/>
    <w:rsid w:val="00753220"/>
    <w:rsid w:val="00754103"/>
    <w:rsid w:val="00755D73"/>
    <w:rsid w:val="0075696E"/>
    <w:rsid w:val="00756F76"/>
    <w:rsid w:val="00762644"/>
    <w:rsid w:val="007656F9"/>
    <w:rsid w:val="00766C4B"/>
    <w:rsid w:val="007679B9"/>
    <w:rsid w:val="007701A1"/>
    <w:rsid w:val="00773BCC"/>
    <w:rsid w:val="00776488"/>
    <w:rsid w:val="00776572"/>
    <w:rsid w:val="0077738D"/>
    <w:rsid w:val="007774C2"/>
    <w:rsid w:val="00784F62"/>
    <w:rsid w:val="00787D28"/>
    <w:rsid w:val="0079000C"/>
    <w:rsid w:val="00790D93"/>
    <w:rsid w:val="00791CD7"/>
    <w:rsid w:val="0079430D"/>
    <w:rsid w:val="00795A2B"/>
    <w:rsid w:val="0079754C"/>
    <w:rsid w:val="007A1395"/>
    <w:rsid w:val="007B19CE"/>
    <w:rsid w:val="007B4A7C"/>
    <w:rsid w:val="007B6432"/>
    <w:rsid w:val="007B6F17"/>
    <w:rsid w:val="007B7792"/>
    <w:rsid w:val="007B7C23"/>
    <w:rsid w:val="007C0255"/>
    <w:rsid w:val="007C09C8"/>
    <w:rsid w:val="007C0C22"/>
    <w:rsid w:val="007C13ED"/>
    <w:rsid w:val="007C2707"/>
    <w:rsid w:val="007C27FD"/>
    <w:rsid w:val="007C72B2"/>
    <w:rsid w:val="007C7548"/>
    <w:rsid w:val="007D11E5"/>
    <w:rsid w:val="007D3572"/>
    <w:rsid w:val="007D4CE4"/>
    <w:rsid w:val="007D501A"/>
    <w:rsid w:val="007E3F65"/>
    <w:rsid w:val="007E4FAC"/>
    <w:rsid w:val="007E5253"/>
    <w:rsid w:val="007E57A5"/>
    <w:rsid w:val="007E585A"/>
    <w:rsid w:val="007E68F6"/>
    <w:rsid w:val="007E6EF9"/>
    <w:rsid w:val="007F0511"/>
    <w:rsid w:val="007F163C"/>
    <w:rsid w:val="007F1DAA"/>
    <w:rsid w:val="007F2AE5"/>
    <w:rsid w:val="007F5777"/>
    <w:rsid w:val="007F6AB0"/>
    <w:rsid w:val="008000EB"/>
    <w:rsid w:val="0080329B"/>
    <w:rsid w:val="00803805"/>
    <w:rsid w:val="0080582D"/>
    <w:rsid w:val="0080756C"/>
    <w:rsid w:val="0081325F"/>
    <w:rsid w:val="008139DB"/>
    <w:rsid w:val="00813E50"/>
    <w:rsid w:val="00821BEA"/>
    <w:rsid w:val="00822758"/>
    <w:rsid w:val="00826293"/>
    <w:rsid w:val="00827ECB"/>
    <w:rsid w:val="0083076F"/>
    <w:rsid w:val="00831204"/>
    <w:rsid w:val="00831208"/>
    <w:rsid w:val="008351E1"/>
    <w:rsid w:val="0083560E"/>
    <w:rsid w:val="00835A02"/>
    <w:rsid w:val="008429CF"/>
    <w:rsid w:val="008435C0"/>
    <w:rsid w:val="008446E2"/>
    <w:rsid w:val="00844B7C"/>
    <w:rsid w:val="00847860"/>
    <w:rsid w:val="00847E19"/>
    <w:rsid w:val="00850CD3"/>
    <w:rsid w:val="0085112C"/>
    <w:rsid w:val="0085134F"/>
    <w:rsid w:val="00855857"/>
    <w:rsid w:val="008601A9"/>
    <w:rsid w:val="00861798"/>
    <w:rsid w:val="00861C64"/>
    <w:rsid w:val="00861E43"/>
    <w:rsid w:val="008640FA"/>
    <w:rsid w:val="0086450A"/>
    <w:rsid w:val="00865B0D"/>
    <w:rsid w:val="00871B33"/>
    <w:rsid w:val="00872949"/>
    <w:rsid w:val="008729C2"/>
    <w:rsid w:val="00874B15"/>
    <w:rsid w:val="0087676D"/>
    <w:rsid w:val="00877468"/>
    <w:rsid w:val="00880180"/>
    <w:rsid w:val="008819F6"/>
    <w:rsid w:val="00881F71"/>
    <w:rsid w:val="00884688"/>
    <w:rsid w:val="00885C6F"/>
    <w:rsid w:val="00887146"/>
    <w:rsid w:val="00887874"/>
    <w:rsid w:val="008926EA"/>
    <w:rsid w:val="008941DB"/>
    <w:rsid w:val="008948E0"/>
    <w:rsid w:val="00894C85"/>
    <w:rsid w:val="00895C45"/>
    <w:rsid w:val="008979B9"/>
    <w:rsid w:val="008A123A"/>
    <w:rsid w:val="008A16EA"/>
    <w:rsid w:val="008A5435"/>
    <w:rsid w:val="008A7256"/>
    <w:rsid w:val="008B0C2F"/>
    <w:rsid w:val="008B6162"/>
    <w:rsid w:val="008C04BB"/>
    <w:rsid w:val="008C04DF"/>
    <w:rsid w:val="008C1971"/>
    <w:rsid w:val="008C21B1"/>
    <w:rsid w:val="008C4543"/>
    <w:rsid w:val="008C4FE8"/>
    <w:rsid w:val="008D2CAF"/>
    <w:rsid w:val="008D3541"/>
    <w:rsid w:val="008D3ACE"/>
    <w:rsid w:val="008D51CC"/>
    <w:rsid w:val="008D7FF3"/>
    <w:rsid w:val="008E17B1"/>
    <w:rsid w:val="008E20C1"/>
    <w:rsid w:val="008E4F95"/>
    <w:rsid w:val="008F4D52"/>
    <w:rsid w:val="008F4E41"/>
    <w:rsid w:val="00903E5D"/>
    <w:rsid w:val="0090408D"/>
    <w:rsid w:val="00904DB6"/>
    <w:rsid w:val="00904E6B"/>
    <w:rsid w:val="00906EEC"/>
    <w:rsid w:val="00914204"/>
    <w:rsid w:val="009144B4"/>
    <w:rsid w:val="00915C7E"/>
    <w:rsid w:val="00922260"/>
    <w:rsid w:val="00922606"/>
    <w:rsid w:val="009228AD"/>
    <w:rsid w:val="00922A90"/>
    <w:rsid w:val="00922B83"/>
    <w:rsid w:val="00922D31"/>
    <w:rsid w:val="0092559F"/>
    <w:rsid w:val="0093007F"/>
    <w:rsid w:val="00930157"/>
    <w:rsid w:val="00931141"/>
    <w:rsid w:val="00935665"/>
    <w:rsid w:val="00935B30"/>
    <w:rsid w:val="00936A4E"/>
    <w:rsid w:val="00936FBD"/>
    <w:rsid w:val="00940AD0"/>
    <w:rsid w:val="00941580"/>
    <w:rsid w:val="00944E0C"/>
    <w:rsid w:val="0094578D"/>
    <w:rsid w:val="00947D27"/>
    <w:rsid w:val="00950D81"/>
    <w:rsid w:val="00951B95"/>
    <w:rsid w:val="00952CB2"/>
    <w:rsid w:val="009543EB"/>
    <w:rsid w:val="009549A5"/>
    <w:rsid w:val="00957144"/>
    <w:rsid w:val="0096164A"/>
    <w:rsid w:val="00961FB4"/>
    <w:rsid w:val="009623AB"/>
    <w:rsid w:val="00965EAC"/>
    <w:rsid w:val="00967F24"/>
    <w:rsid w:val="00970A6B"/>
    <w:rsid w:val="00971178"/>
    <w:rsid w:val="009742D3"/>
    <w:rsid w:val="00975E13"/>
    <w:rsid w:val="009763C4"/>
    <w:rsid w:val="00976D57"/>
    <w:rsid w:val="009802AB"/>
    <w:rsid w:val="009803F1"/>
    <w:rsid w:val="00980D5A"/>
    <w:rsid w:val="0098176E"/>
    <w:rsid w:val="009844F7"/>
    <w:rsid w:val="00985686"/>
    <w:rsid w:val="00987536"/>
    <w:rsid w:val="00987810"/>
    <w:rsid w:val="00990192"/>
    <w:rsid w:val="0099079E"/>
    <w:rsid w:val="00990902"/>
    <w:rsid w:val="00991DC3"/>
    <w:rsid w:val="00995010"/>
    <w:rsid w:val="00995FFD"/>
    <w:rsid w:val="009A45B0"/>
    <w:rsid w:val="009A6A6F"/>
    <w:rsid w:val="009A6D51"/>
    <w:rsid w:val="009A7ED9"/>
    <w:rsid w:val="009B1737"/>
    <w:rsid w:val="009B1B69"/>
    <w:rsid w:val="009B518B"/>
    <w:rsid w:val="009C31B1"/>
    <w:rsid w:val="009C470D"/>
    <w:rsid w:val="009C638B"/>
    <w:rsid w:val="009D1BFF"/>
    <w:rsid w:val="009D1FF0"/>
    <w:rsid w:val="009D2696"/>
    <w:rsid w:val="009D3626"/>
    <w:rsid w:val="009D5BFD"/>
    <w:rsid w:val="009D68FB"/>
    <w:rsid w:val="009E04B3"/>
    <w:rsid w:val="009E0DFC"/>
    <w:rsid w:val="009E1D10"/>
    <w:rsid w:val="009E47BF"/>
    <w:rsid w:val="009E5B74"/>
    <w:rsid w:val="009E7C14"/>
    <w:rsid w:val="009F1266"/>
    <w:rsid w:val="009F419C"/>
    <w:rsid w:val="009F43E0"/>
    <w:rsid w:val="009F65EF"/>
    <w:rsid w:val="009F6CBB"/>
    <w:rsid w:val="00A00866"/>
    <w:rsid w:val="00A025E5"/>
    <w:rsid w:val="00A055A5"/>
    <w:rsid w:val="00A06703"/>
    <w:rsid w:val="00A12A7C"/>
    <w:rsid w:val="00A1330E"/>
    <w:rsid w:val="00A1461F"/>
    <w:rsid w:val="00A14E4B"/>
    <w:rsid w:val="00A20E8F"/>
    <w:rsid w:val="00A22DFD"/>
    <w:rsid w:val="00A25562"/>
    <w:rsid w:val="00A340C0"/>
    <w:rsid w:val="00A36676"/>
    <w:rsid w:val="00A375DC"/>
    <w:rsid w:val="00A402A1"/>
    <w:rsid w:val="00A40E70"/>
    <w:rsid w:val="00A43154"/>
    <w:rsid w:val="00A44175"/>
    <w:rsid w:val="00A46A2D"/>
    <w:rsid w:val="00A50D22"/>
    <w:rsid w:val="00A512C3"/>
    <w:rsid w:val="00A52A4C"/>
    <w:rsid w:val="00A571FE"/>
    <w:rsid w:val="00A60395"/>
    <w:rsid w:val="00A622B3"/>
    <w:rsid w:val="00A6287E"/>
    <w:rsid w:val="00A63B8B"/>
    <w:rsid w:val="00A73CA4"/>
    <w:rsid w:val="00A76CE0"/>
    <w:rsid w:val="00A77880"/>
    <w:rsid w:val="00A77C2C"/>
    <w:rsid w:val="00A80062"/>
    <w:rsid w:val="00A804CD"/>
    <w:rsid w:val="00A83F90"/>
    <w:rsid w:val="00A841CC"/>
    <w:rsid w:val="00A856EB"/>
    <w:rsid w:val="00A9016E"/>
    <w:rsid w:val="00A9022E"/>
    <w:rsid w:val="00A91B45"/>
    <w:rsid w:val="00A95BE7"/>
    <w:rsid w:val="00A96F1B"/>
    <w:rsid w:val="00AA1165"/>
    <w:rsid w:val="00AA2EF5"/>
    <w:rsid w:val="00AA3F31"/>
    <w:rsid w:val="00AA427F"/>
    <w:rsid w:val="00AA4625"/>
    <w:rsid w:val="00AA46DA"/>
    <w:rsid w:val="00AA5CD0"/>
    <w:rsid w:val="00AA664A"/>
    <w:rsid w:val="00AB1119"/>
    <w:rsid w:val="00AB135B"/>
    <w:rsid w:val="00AB13A5"/>
    <w:rsid w:val="00AB1F1A"/>
    <w:rsid w:val="00AB7468"/>
    <w:rsid w:val="00AC079B"/>
    <w:rsid w:val="00AC158A"/>
    <w:rsid w:val="00AC2E11"/>
    <w:rsid w:val="00AC4F34"/>
    <w:rsid w:val="00AC6EC2"/>
    <w:rsid w:val="00AC7C69"/>
    <w:rsid w:val="00AD0E41"/>
    <w:rsid w:val="00AE28BC"/>
    <w:rsid w:val="00AE3A63"/>
    <w:rsid w:val="00AE4552"/>
    <w:rsid w:val="00AE5435"/>
    <w:rsid w:val="00AE6315"/>
    <w:rsid w:val="00AF3ABE"/>
    <w:rsid w:val="00AF67D3"/>
    <w:rsid w:val="00AF6959"/>
    <w:rsid w:val="00AF778C"/>
    <w:rsid w:val="00B00520"/>
    <w:rsid w:val="00B00F8E"/>
    <w:rsid w:val="00B014D0"/>
    <w:rsid w:val="00B028FF"/>
    <w:rsid w:val="00B032AB"/>
    <w:rsid w:val="00B03CB0"/>
    <w:rsid w:val="00B041A9"/>
    <w:rsid w:val="00B0465E"/>
    <w:rsid w:val="00B1218F"/>
    <w:rsid w:val="00B13262"/>
    <w:rsid w:val="00B14561"/>
    <w:rsid w:val="00B14C20"/>
    <w:rsid w:val="00B16238"/>
    <w:rsid w:val="00B17973"/>
    <w:rsid w:val="00B20CFB"/>
    <w:rsid w:val="00B222EE"/>
    <w:rsid w:val="00B236EC"/>
    <w:rsid w:val="00B23F8B"/>
    <w:rsid w:val="00B27724"/>
    <w:rsid w:val="00B30F3D"/>
    <w:rsid w:val="00B31092"/>
    <w:rsid w:val="00B359DE"/>
    <w:rsid w:val="00B35AAD"/>
    <w:rsid w:val="00B3602A"/>
    <w:rsid w:val="00B40074"/>
    <w:rsid w:val="00B4170C"/>
    <w:rsid w:val="00B42465"/>
    <w:rsid w:val="00B432A0"/>
    <w:rsid w:val="00B4512B"/>
    <w:rsid w:val="00B4738B"/>
    <w:rsid w:val="00B517F7"/>
    <w:rsid w:val="00B51B11"/>
    <w:rsid w:val="00B52AFC"/>
    <w:rsid w:val="00B52EFE"/>
    <w:rsid w:val="00B53F70"/>
    <w:rsid w:val="00B559BD"/>
    <w:rsid w:val="00B60DCA"/>
    <w:rsid w:val="00B610C3"/>
    <w:rsid w:val="00B624C3"/>
    <w:rsid w:val="00B63C73"/>
    <w:rsid w:val="00B672B3"/>
    <w:rsid w:val="00B73195"/>
    <w:rsid w:val="00B748AA"/>
    <w:rsid w:val="00B758EA"/>
    <w:rsid w:val="00B76DB6"/>
    <w:rsid w:val="00B77DBF"/>
    <w:rsid w:val="00B810DF"/>
    <w:rsid w:val="00B81FBB"/>
    <w:rsid w:val="00B82903"/>
    <w:rsid w:val="00B86837"/>
    <w:rsid w:val="00B902B9"/>
    <w:rsid w:val="00B90989"/>
    <w:rsid w:val="00B911C0"/>
    <w:rsid w:val="00B92C59"/>
    <w:rsid w:val="00B95BFE"/>
    <w:rsid w:val="00B96C22"/>
    <w:rsid w:val="00B972D3"/>
    <w:rsid w:val="00B97B29"/>
    <w:rsid w:val="00BA1705"/>
    <w:rsid w:val="00BA2132"/>
    <w:rsid w:val="00BA7232"/>
    <w:rsid w:val="00BA77D6"/>
    <w:rsid w:val="00BB3493"/>
    <w:rsid w:val="00BB4389"/>
    <w:rsid w:val="00BB5884"/>
    <w:rsid w:val="00BB61BE"/>
    <w:rsid w:val="00BC0B6D"/>
    <w:rsid w:val="00BC2797"/>
    <w:rsid w:val="00BC4227"/>
    <w:rsid w:val="00BC48D2"/>
    <w:rsid w:val="00BC788A"/>
    <w:rsid w:val="00BD1366"/>
    <w:rsid w:val="00BD3419"/>
    <w:rsid w:val="00BD43E5"/>
    <w:rsid w:val="00BD4824"/>
    <w:rsid w:val="00BD59E3"/>
    <w:rsid w:val="00BD7FD7"/>
    <w:rsid w:val="00BE0315"/>
    <w:rsid w:val="00BE05F0"/>
    <w:rsid w:val="00BE06CF"/>
    <w:rsid w:val="00BE1772"/>
    <w:rsid w:val="00BE1DEB"/>
    <w:rsid w:val="00BF0E8E"/>
    <w:rsid w:val="00BF0F7C"/>
    <w:rsid w:val="00BF16E5"/>
    <w:rsid w:val="00BF1A7F"/>
    <w:rsid w:val="00BF2319"/>
    <w:rsid w:val="00C00F37"/>
    <w:rsid w:val="00C02B1A"/>
    <w:rsid w:val="00C031EC"/>
    <w:rsid w:val="00C03F51"/>
    <w:rsid w:val="00C048C7"/>
    <w:rsid w:val="00C04993"/>
    <w:rsid w:val="00C04DD3"/>
    <w:rsid w:val="00C05128"/>
    <w:rsid w:val="00C10CC7"/>
    <w:rsid w:val="00C11C58"/>
    <w:rsid w:val="00C11F24"/>
    <w:rsid w:val="00C13225"/>
    <w:rsid w:val="00C14C86"/>
    <w:rsid w:val="00C15B3B"/>
    <w:rsid w:val="00C16BFB"/>
    <w:rsid w:val="00C1712F"/>
    <w:rsid w:val="00C172C6"/>
    <w:rsid w:val="00C21525"/>
    <w:rsid w:val="00C229F8"/>
    <w:rsid w:val="00C23389"/>
    <w:rsid w:val="00C24187"/>
    <w:rsid w:val="00C26A20"/>
    <w:rsid w:val="00C277EE"/>
    <w:rsid w:val="00C31702"/>
    <w:rsid w:val="00C322F1"/>
    <w:rsid w:val="00C33284"/>
    <w:rsid w:val="00C351D1"/>
    <w:rsid w:val="00C35844"/>
    <w:rsid w:val="00C371FA"/>
    <w:rsid w:val="00C40852"/>
    <w:rsid w:val="00C41B20"/>
    <w:rsid w:val="00C4319E"/>
    <w:rsid w:val="00C449AF"/>
    <w:rsid w:val="00C45324"/>
    <w:rsid w:val="00C46019"/>
    <w:rsid w:val="00C46F61"/>
    <w:rsid w:val="00C478CB"/>
    <w:rsid w:val="00C47BB2"/>
    <w:rsid w:val="00C51C28"/>
    <w:rsid w:val="00C532B3"/>
    <w:rsid w:val="00C53456"/>
    <w:rsid w:val="00C55B69"/>
    <w:rsid w:val="00C57922"/>
    <w:rsid w:val="00C60C2D"/>
    <w:rsid w:val="00C636C5"/>
    <w:rsid w:val="00C6485F"/>
    <w:rsid w:val="00C654CB"/>
    <w:rsid w:val="00C65DE0"/>
    <w:rsid w:val="00C65DFB"/>
    <w:rsid w:val="00C70043"/>
    <w:rsid w:val="00C735FB"/>
    <w:rsid w:val="00C73861"/>
    <w:rsid w:val="00C7432C"/>
    <w:rsid w:val="00C74532"/>
    <w:rsid w:val="00C74F03"/>
    <w:rsid w:val="00C75791"/>
    <w:rsid w:val="00C76304"/>
    <w:rsid w:val="00C824A5"/>
    <w:rsid w:val="00C83B2D"/>
    <w:rsid w:val="00C84955"/>
    <w:rsid w:val="00C86467"/>
    <w:rsid w:val="00C86AB2"/>
    <w:rsid w:val="00C86B23"/>
    <w:rsid w:val="00C9060F"/>
    <w:rsid w:val="00C942C1"/>
    <w:rsid w:val="00C95C72"/>
    <w:rsid w:val="00C96B86"/>
    <w:rsid w:val="00C97DF7"/>
    <w:rsid w:val="00CA0560"/>
    <w:rsid w:val="00CA1A6A"/>
    <w:rsid w:val="00CA6108"/>
    <w:rsid w:val="00CA664F"/>
    <w:rsid w:val="00CA7867"/>
    <w:rsid w:val="00CB1D8D"/>
    <w:rsid w:val="00CB4667"/>
    <w:rsid w:val="00CB4E3C"/>
    <w:rsid w:val="00CB766B"/>
    <w:rsid w:val="00CC0061"/>
    <w:rsid w:val="00CC0706"/>
    <w:rsid w:val="00CC356D"/>
    <w:rsid w:val="00CC67BB"/>
    <w:rsid w:val="00CD109D"/>
    <w:rsid w:val="00CD1E9D"/>
    <w:rsid w:val="00CD42DA"/>
    <w:rsid w:val="00CD60AD"/>
    <w:rsid w:val="00CD6ABB"/>
    <w:rsid w:val="00CE1EEE"/>
    <w:rsid w:val="00CE546D"/>
    <w:rsid w:val="00CE5CF2"/>
    <w:rsid w:val="00CE6D92"/>
    <w:rsid w:val="00CE7E6A"/>
    <w:rsid w:val="00CF13B6"/>
    <w:rsid w:val="00D00A5D"/>
    <w:rsid w:val="00D00A87"/>
    <w:rsid w:val="00D0210E"/>
    <w:rsid w:val="00D02F2F"/>
    <w:rsid w:val="00D03F38"/>
    <w:rsid w:val="00D1010E"/>
    <w:rsid w:val="00D1074E"/>
    <w:rsid w:val="00D13087"/>
    <w:rsid w:val="00D15854"/>
    <w:rsid w:val="00D16FA0"/>
    <w:rsid w:val="00D2214D"/>
    <w:rsid w:val="00D2604C"/>
    <w:rsid w:val="00D26DCE"/>
    <w:rsid w:val="00D30DD1"/>
    <w:rsid w:val="00D3250C"/>
    <w:rsid w:val="00D34455"/>
    <w:rsid w:val="00D37CCE"/>
    <w:rsid w:val="00D442A3"/>
    <w:rsid w:val="00D44BB3"/>
    <w:rsid w:val="00D45EF2"/>
    <w:rsid w:val="00D473D8"/>
    <w:rsid w:val="00D47E0A"/>
    <w:rsid w:val="00D5130A"/>
    <w:rsid w:val="00D51769"/>
    <w:rsid w:val="00D522D8"/>
    <w:rsid w:val="00D52359"/>
    <w:rsid w:val="00D5458D"/>
    <w:rsid w:val="00D5491C"/>
    <w:rsid w:val="00D554E8"/>
    <w:rsid w:val="00D5748E"/>
    <w:rsid w:val="00D612A9"/>
    <w:rsid w:val="00D61FEF"/>
    <w:rsid w:val="00D63236"/>
    <w:rsid w:val="00D64067"/>
    <w:rsid w:val="00D66935"/>
    <w:rsid w:val="00D675E3"/>
    <w:rsid w:val="00D72CD7"/>
    <w:rsid w:val="00D76099"/>
    <w:rsid w:val="00D80021"/>
    <w:rsid w:val="00D804B8"/>
    <w:rsid w:val="00D8114A"/>
    <w:rsid w:val="00D8415D"/>
    <w:rsid w:val="00D8724C"/>
    <w:rsid w:val="00D903DE"/>
    <w:rsid w:val="00D92503"/>
    <w:rsid w:val="00D938C1"/>
    <w:rsid w:val="00D94FEF"/>
    <w:rsid w:val="00DA2494"/>
    <w:rsid w:val="00DA47A8"/>
    <w:rsid w:val="00DA520E"/>
    <w:rsid w:val="00DA5235"/>
    <w:rsid w:val="00DB206B"/>
    <w:rsid w:val="00DB3592"/>
    <w:rsid w:val="00DB3751"/>
    <w:rsid w:val="00DB3D26"/>
    <w:rsid w:val="00DB4338"/>
    <w:rsid w:val="00DB4669"/>
    <w:rsid w:val="00DB4C93"/>
    <w:rsid w:val="00DB4FB2"/>
    <w:rsid w:val="00DB64EF"/>
    <w:rsid w:val="00DC23E5"/>
    <w:rsid w:val="00DC3F8A"/>
    <w:rsid w:val="00DC79CF"/>
    <w:rsid w:val="00DD2144"/>
    <w:rsid w:val="00DD3355"/>
    <w:rsid w:val="00DD46E9"/>
    <w:rsid w:val="00DE0D00"/>
    <w:rsid w:val="00DE16CD"/>
    <w:rsid w:val="00DE6492"/>
    <w:rsid w:val="00DE7625"/>
    <w:rsid w:val="00DF09DA"/>
    <w:rsid w:val="00DF280B"/>
    <w:rsid w:val="00DF28A7"/>
    <w:rsid w:val="00DF28B7"/>
    <w:rsid w:val="00DF56A1"/>
    <w:rsid w:val="00DF68C0"/>
    <w:rsid w:val="00DF6CD5"/>
    <w:rsid w:val="00DF7F5A"/>
    <w:rsid w:val="00E00FFD"/>
    <w:rsid w:val="00E01993"/>
    <w:rsid w:val="00E04C02"/>
    <w:rsid w:val="00E053B2"/>
    <w:rsid w:val="00E06E93"/>
    <w:rsid w:val="00E07FDD"/>
    <w:rsid w:val="00E139D5"/>
    <w:rsid w:val="00E14CA5"/>
    <w:rsid w:val="00E152DF"/>
    <w:rsid w:val="00E22D1B"/>
    <w:rsid w:val="00E235F5"/>
    <w:rsid w:val="00E23783"/>
    <w:rsid w:val="00E251E0"/>
    <w:rsid w:val="00E26411"/>
    <w:rsid w:val="00E306E7"/>
    <w:rsid w:val="00E307B6"/>
    <w:rsid w:val="00E31E10"/>
    <w:rsid w:val="00E31F10"/>
    <w:rsid w:val="00E41AD6"/>
    <w:rsid w:val="00E42017"/>
    <w:rsid w:val="00E42730"/>
    <w:rsid w:val="00E46268"/>
    <w:rsid w:val="00E552F7"/>
    <w:rsid w:val="00E55854"/>
    <w:rsid w:val="00E61DAB"/>
    <w:rsid w:val="00E628AD"/>
    <w:rsid w:val="00E64339"/>
    <w:rsid w:val="00E677BD"/>
    <w:rsid w:val="00E70C44"/>
    <w:rsid w:val="00E72B6E"/>
    <w:rsid w:val="00E80CDA"/>
    <w:rsid w:val="00E812E9"/>
    <w:rsid w:val="00E84061"/>
    <w:rsid w:val="00E85E3E"/>
    <w:rsid w:val="00E872A7"/>
    <w:rsid w:val="00E94E26"/>
    <w:rsid w:val="00E956A8"/>
    <w:rsid w:val="00E963AD"/>
    <w:rsid w:val="00E96685"/>
    <w:rsid w:val="00EA0604"/>
    <w:rsid w:val="00EA19E9"/>
    <w:rsid w:val="00EA22FF"/>
    <w:rsid w:val="00EA25CD"/>
    <w:rsid w:val="00EA369D"/>
    <w:rsid w:val="00EA411E"/>
    <w:rsid w:val="00EA641F"/>
    <w:rsid w:val="00EA6A5A"/>
    <w:rsid w:val="00EA7496"/>
    <w:rsid w:val="00EB0E88"/>
    <w:rsid w:val="00EB19E0"/>
    <w:rsid w:val="00EB21C0"/>
    <w:rsid w:val="00EB5A80"/>
    <w:rsid w:val="00EB65AF"/>
    <w:rsid w:val="00EB7796"/>
    <w:rsid w:val="00EB7AF3"/>
    <w:rsid w:val="00EC07DD"/>
    <w:rsid w:val="00EC0D7C"/>
    <w:rsid w:val="00EC0E2D"/>
    <w:rsid w:val="00EC23C1"/>
    <w:rsid w:val="00EC3652"/>
    <w:rsid w:val="00EC5187"/>
    <w:rsid w:val="00EC5C89"/>
    <w:rsid w:val="00EC68EA"/>
    <w:rsid w:val="00EC7F14"/>
    <w:rsid w:val="00EE198A"/>
    <w:rsid w:val="00EE1F4D"/>
    <w:rsid w:val="00EE220A"/>
    <w:rsid w:val="00EE2853"/>
    <w:rsid w:val="00EE300B"/>
    <w:rsid w:val="00EE3DDC"/>
    <w:rsid w:val="00EE5E15"/>
    <w:rsid w:val="00EE7304"/>
    <w:rsid w:val="00EE77C8"/>
    <w:rsid w:val="00EF2808"/>
    <w:rsid w:val="00EF3C05"/>
    <w:rsid w:val="00EF5D36"/>
    <w:rsid w:val="00EF64B8"/>
    <w:rsid w:val="00EF66FC"/>
    <w:rsid w:val="00F0135B"/>
    <w:rsid w:val="00F02153"/>
    <w:rsid w:val="00F02C0E"/>
    <w:rsid w:val="00F02E73"/>
    <w:rsid w:val="00F07489"/>
    <w:rsid w:val="00F10140"/>
    <w:rsid w:val="00F11BAF"/>
    <w:rsid w:val="00F11CE3"/>
    <w:rsid w:val="00F128D0"/>
    <w:rsid w:val="00F134FC"/>
    <w:rsid w:val="00F16FDF"/>
    <w:rsid w:val="00F17DCE"/>
    <w:rsid w:val="00F214DC"/>
    <w:rsid w:val="00F22750"/>
    <w:rsid w:val="00F227D0"/>
    <w:rsid w:val="00F227E8"/>
    <w:rsid w:val="00F23CA1"/>
    <w:rsid w:val="00F2401A"/>
    <w:rsid w:val="00F25596"/>
    <w:rsid w:val="00F25E34"/>
    <w:rsid w:val="00F2646F"/>
    <w:rsid w:val="00F27277"/>
    <w:rsid w:val="00F27E65"/>
    <w:rsid w:val="00F37721"/>
    <w:rsid w:val="00F405C9"/>
    <w:rsid w:val="00F40A19"/>
    <w:rsid w:val="00F414CD"/>
    <w:rsid w:val="00F414F8"/>
    <w:rsid w:val="00F446BE"/>
    <w:rsid w:val="00F44FA1"/>
    <w:rsid w:val="00F46E5D"/>
    <w:rsid w:val="00F47626"/>
    <w:rsid w:val="00F47CAB"/>
    <w:rsid w:val="00F50275"/>
    <w:rsid w:val="00F505C7"/>
    <w:rsid w:val="00F51366"/>
    <w:rsid w:val="00F5286E"/>
    <w:rsid w:val="00F53E2A"/>
    <w:rsid w:val="00F54824"/>
    <w:rsid w:val="00F54881"/>
    <w:rsid w:val="00F55980"/>
    <w:rsid w:val="00F566F6"/>
    <w:rsid w:val="00F5688B"/>
    <w:rsid w:val="00F56CE1"/>
    <w:rsid w:val="00F62D01"/>
    <w:rsid w:val="00F62EE5"/>
    <w:rsid w:val="00F669C5"/>
    <w:rsid w:val="00F72DEA"/>
    <w:rsid w:val="00F77F40"/>
    <w:rsid w:val="00F803B0"/>
    <w:rsid w:val="00F80683"/>
    <w:rsid w:val="00F80E14"/>
    <w:rsid w:val="00F80E25"/>
    <w:rsid w:val="00F869B7"/>
    <w:rsid w:val="00F9005C"/>
    <w:rsid w:val="00F904AE"/>
    <w:rsid w:val="00F91CE7"/>
    <w:rsid w:val="00F92C20"/>
    <w:rsid w:val="00F954D4"/>
    <w:rsid w:val="00FA0966"/>
    <w:rsid w:val="00FA37DC"/>
    <w:rsid w:val="00FA41C1"/>
    <w:rsid w:val="00FA4277"/>
    <w:rsid w:val="00FA5AA3"/>
    <w:rsid w:val="00FA6717"/>
    <w:rsid w:val="00FA6905"/>
    <w:rsid w:val="00FA7A01"/>
    <w:rsid w:val="00FB03E9"/>
    <w:rsid w:val="00FB0909"/>
    <w:rsid w:val="00FB120E"/>
    <w:rsid w:val="00FB13E6"/>
    <w:rsid w:val="00FB2BF1"/>
    <w:rsid w:val="00FB357E"/>
    <w:rsid w:val="00FB4456"/>
    <w:rsid w:val="00FB5D74"/>
    <w:rsid w:val="00FB7121"/>
    <w:rsid w:val="00FC12F8"/>
    <w:rsid w:val="00FC23AE"/>
    <w:rsid w:val="00FC25B6"/>
    <w:rsid w:val="00FC31E2"/>
    <w:rsid w:val="00FC37BF"/>
    <w:rsid w:val="00FC3A0E"/>
    <w:rsid w:val="00FC4B44"/>
    <w:rsid w:val="00FC5AD8"/>
    <w:rsid w:val="00FD0A3A"/>
    <w:rsid w:val="00FD16AF"/>
    <w:rsid w:val="00FD1F4D"/>
    <w:rsid w:val="00FD2A3E"/>
    <w:rsid w:val="00FD4342"/>
    <w:rsid w:val="00FD7077"/>
    <w:rsid w:val="00FE196D"/>
    <w:rsid w:val="00FE1AB9"/>
    <w:rsid w:val="00FE5B7C"/>
    <w:rsid w:val="00FE5BBC"/>
    <w:rsid w:val="00FE785C"/>
    <w:rsid w:val="00FF507F"/>
    <w:rsid w:val="00FF649E"/>
    <w:rsid w:val="00FF6796"/>
    <w:rsid w:val="00FF6FCC"/>
    <w:rsid w:val="00FF6FE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9C348D6-ACD2-4636-9EE8-BCA5F34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paragraph" w:styleId="Textodecomentrio">
    <w:name w:val="annotation text"/>
    <w:basedOn w:val="Normal"/>
    <w:link w:val="TextodecomentrioChar"/>
    <w:unhideWhenUsed/>
    <w:rsid w:val="0015519E"/>
    <w:rPr>
      <w:szCs w:val="20"/>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aliases w:val="ho,header odd"/>
    <w:basedOn w:val="Normal"/>
    <w:link w:val="CabealhoChar"/>
    <w:unhideWhenUsed/>
    <w:rsid w:val="00DB64EF"/>
    <w:pPr>
      <w:tabs>
        <w:tab w:val="center" w:pos="4252"/>
        <w:tab w:val="right" w:pos="8504"/>
      </w:tabs>
    </w:pPr>
  </w:style>
  <w:style w:type="character" w:customStyle="1" w:styleId="CabealhoChar">
    <w:name w:val="Cabeçalho Char"/>
    <w:aliases w:val="ho Char,header odd Char"/>
    <w:basedOn w:val="Fontepargpadro"/>
    <w:link w:val="Cabealho"/>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1"/>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uiPriority w:val="99"/>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uiPriority w:val="99"/>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uiPriority w:val="99"/>
    <w:rsid w:val="00B222EE"/>
    <w:rPr>
      <w:rFonts w:ascii="Ecofont_Spranq_eco_Sans" w:hAnsi="Ecofont_Spranq_eco_Sans" w:cs="Ecofont_Spranq_eco_Sans"/>
      <w:i/>
      <w:iCs/>
      <w:color w:val="000000"/>
      <w:sz w:val="24"/>
      <w:szCs w:val="24"/>
      <w:shd w:val="clear" w:color="auto" w:fill="FFFFC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9873122">
      <w:bodyDiv w:val="1"/>
      <w:marLeft w:val="0"/>
      <w:marRight w:val="0"/>
      <w:marTop w:val="0"/>
      <w:marBottom w:val="0"/>
      <w:divBdr>
        <w:top w:val="none" w:sz="0" w:space="0" w:color="auto"/>
        <w:left w:val="none" w:sz="0" w:space="0" w:color="auto"/>
        <w:bottom w:val="none" w:sz="0" w:space="0" w:color="auto"/>
        <w:right w:val="none" w:sz="0" w:space="0" w:color="auto"/>
      </w:divBdr>
      <w:divsChild>
        <w:div w:id="2115854179">
          <w:marLeft w:val="0"/>
          <w:marRight w:val="0"/>
          <w:marTop w:val="0"/>
          <w:marBottom w:val="0"/>
          <w:divBdr>
            <w:top w:val="none" w:sz="0" w:space="0" w:color="auto"/>
            <w:left w:val="none" w:sz="0" w:space="0" w:color="auto"/>
            <w:bottom w:val="none" w:sz="0" w:space="0" w:color="auto"/>
            <w:right w:val="none" w:sz="0" w:space="0" w:color="auto"/>
          </w:divBdr>
        </w:div>
      </w:divsChild>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24110282">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4149084">
      <w:bodyDiv w:val="1"/>
      <w:marLeft w:val="0"/>
      <w:marRight w:val="0"/>
      <w:marTop w:val="0"/>
      <w:marBottom w:val="0"/>
      <w:divBdr>
        <w:top w:val="none" w:sz="0" w:space="0" w:color="auto"/>
        <w:left w:val="none" w:sz="0" w:space="0" w:color="auto"/>
        <w:bottom w:val="none" w:sz="0" w:space="0" w:color="auto"/>
        <w:right w:val="none" w:sz="0" w:space="0" w:color="auto"/>
      </w:divBdr>
    </w:div>
    <w:div w:id="920332477">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48317541">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075979712">
      <w:bodyDiv w:val="1"/>
      <w:marLeft w:val="0"/>
      <w:marRight w:val="0"/>
      <w:marTop w:val="0"/>
      <w:marBottom w:val="0"/>
      <w:divBdr>
        <w:top w:val="none" w:sz="0" w:space="0" w:color="auto"/>
        <w:left w:val="none" w:sz="0" w:space="0" w:color="auto"/>
        <w:bottom w:val="none" w:sz="0" w:space="0" w:color="auto"/>
        <w:right w:val="none" w:sz="0" w:space="0" w:color="auto"/>
      </w:divBdr>
      <w:divsChild>
        <w:div w:id="1520512535">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9052626">
      <w:bodyDiv w:val="1"/>
      <w:marLeft w:val="0"/>
      <w:marRight w:val="0"/>
      <w:marTop w:val="0"/>
      <w:marBottom w:val="0"/>
      <w:divBdr>
        <w:top w:val="none" w:sz="0" w:space="0" w:color="auto"/>
        <w:left w:val="none" w:sz="0" w:space="0" w:color="auto"/>
        <w:bottom w:val="none" w:sz="0" w:space="0" w:color="auto"/>
        <w:right w:val="none" w:sz="0" w:space="0" w:color="auto"/>
      </w:divBdr>
      <w:divsChild>
        <w:div w:id="665671351">
          <w:marLeft w:val="0"/>
          <w:marRight w:val="0"/>
          <w:marTop w:val="0"/>
          <w:marBottom w:val="0"/>
          <w:divBdr>
            <w:top w:val="none" w:sz="0" w:space="0" w:color="auto"/>
            <w:left w:val="none" w:sz="0" w:space="0" w:color="auto"/>
            <w:bottom w:val="none" w:sz="0" w:space="0" w:color="auto"/>
            <w:right w:val="none" w:sz="0" w:space="0" w:color="auto"/>
          </w:divBdr>
        </w:div>
      </w:divsChild>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47291088">
      <w:bodyDiv w:val="1"/>
      <w:marLeft w:val="0"/>
      <w:marRight w:val="0"/>
      <w:marTop w:val="0"/>
      <w:marBottom w:val="0"/>
      <w:divBdr>
        <w:top w:val="none" w:sz="0" w:space="0" w:color="auto"/>
        <w:left w:val="none" w:sz="0" w:space="0" w:color="auto"/>
        <w:bottom w:val="none" w:sz="0" w:space="0" w:color="auto"/>
        <w:right w:val="none" w:sz="0" w:space="0" w:color="auto"/>
      </w:divBdr>
    </w:div>
    <w:div w:id="144849983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8958056">
      <w:bodyDiv w:val="1"/>
      <w:marLeft w:val="0"/>
      <w:marRight w:val="0"/>
      <w:marTop w:val="0"/>
      <w:marBottom w:val="0"/>
      <w:divBdr>
        <w:top w:val="none" w:sz="0" w:space="0" w:color="auto"/>
        <w:left w:val="none" w:sz="0" w:space="0" w:color="auto"/>
        <w:bottom w:val="none" w:sz="0" w:space="0" w:color="auto"/>
        <w:right w:val="none" w:sz="0" w:space="0" w:color="auto"/>
      </w:divBdr>
      <w:divsChild>
        <w:div w:id="449132904">
          <w:marLeft w:val="0"/>
          <w:marRight w:val="0"/>
          <w:marTop w:val="0"/>
          <w:marBottom w:val="0"/>
          <w:divBdr>
            <w:top w:val="none" w:sz="0" w:space="0" w:color="auto"/>
            <w:left w:val="none" w:sz="0" w:space="0" w:color="auto"/>
            <w:bottom w:val="none" w:sz="0" w:space="0" w:color="auto"/>
            <w:right w:val="none" w:sz="0" w:space="0" w:color="auto"/>
          </w:divBdr>
        </w:div>
      </w:divsChild>
    </w:div>
    <w:div w:id="1585802327">
      <w:bodyDiv w:val="1"/>
      <w:marLeft w:val="0"/>
      <w:marRight w:val="0"/>
      <w:marTop w:val="0"/>
      <w:marBottom w:val="0"/>
      <w:divBdr>
        <w:top w:val="none" w:sz="0" w:space="0" w:color="auto"/>
        <w:left w:val="none" w:sz="0" w:space="0" w:color="auto"/>
        <w:bottom w:val="none" w:sz="0" w:space="0" w:color="auto"/>
        <w:right w:val="none" w:sz="0" w:space="0" w:color="auto"/>
      </w:divBdr>
    </w:div>
    <w:div w:id="1609774961">
      <w:bodyDiv w:val="1"/>
      <w:marLeft w:val="0"/>
      <w:marRight w:val="0"/>
      <w:marTop w:val="0"/>
      <w:marBottom w:val="0"/>
      <w:divBdr>
        <w:top w:val="none" w:sz="0" w:space="0" w:color="auto"/>
        <w:left w:val="none" w:sz="0" w:space="0" w:color="auto"/>
        <w:bottom w:val="none" w:sz="0" w:space="0" w:color="auto"/>
        <w:right w:val="none" w:sz="0" w:space="0" w:color="auto"/>
      </w:divBdr>
    </w:div>
    <w:div w:id="1700273171">
      <w:bodyDiv w:val="1"/>
      <w:marLeft w:val="0"/>
      <w:marRight w:val="0"/>
      <w:marTop w:val="0"/>
      <w:marBottom w:val="0"/>
      <w:divBdr>
        <w:top w:val="none" w:sz="0" w:space="0" w:color="auto"/>
        <w:left w:val="none" w:sz="0" w:space="0" w:color="auto"/>
        <w:bottom w:val="none" w:sz="0" w:space="0" w:color="auto"/>
        <w:right w:val="none" w:sz="0" w:space="0" w:color="auto"/>
      </w:divBdr>
    </w:div>
    <w:div w:id="1844514160">
      <w:bodyDiv w:val="1"/>
      <w:marLeft w:val="0"/>
      <w:marRight w:val="0"/>
      <w:marTop w:val="0"/>
      <w:marBottom w:val="0"/>
      <w:divBdr>
        <w:top w:val="none" w:sz="0" w:space="0" w:color="auto"/>
        <w:left w:val="none" w:sz="0" w:space="0" w:color="auto"/>
        <w:bottom w:val="none" w:sz="0" w:space="0" w:color="auto"/>
        <w:right w:val="none" w:sz="0" w:space="0" w:color="auto"/>
      </w:divBdr>
      <w:divsChild>
        <w:div w:id="1616132650">
          <w:marLeft w:val="0"/>
          <w:marRight w:val="0"/>
          <w:marTop w:val="0"/>
          <w:marBottom w:val="0"/>
          <w:divBdr>
            <w:top w:val="none" w:sz="0" w:space="0" w:color="auto"/>
            <w:left w:val="none" w:sz="0" w:space="0" w:color="auto"/>
            <w:bottom w:val="none" w:sz="0" w:space="0" w:color="auto"/>
            <w:right w:val="none" w:sz="0" w:space="0" w:color="auto"/>
          </w:divBdr>
        </w:div>
      </w:divsChild>
    </w:div>
    <w:div w:id="1933271889">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439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by123w.bay123.mail.live.com/att/GetAttachment.aspx?tnail=0&amp;messageId=838cd277-4bba-11df-bb86-00237de3fb50&amp;Aux=44|0|8CCADDE6A22AE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04383-372C-456F-ABBC-F60A9FD0C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TotalTime>
  <Pages>23</Pages>
  <Words>10267</Words>
  <Characters>55447</Characters>
  <Application>Microsoft Office Word</Application>
  <DocSecurity>0</DocSecurity>
  <Lines>462</Lines>
  <Paragraphs>131</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65583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Thalizia Ferreira de Souza,,3269-8230</cp:lastModifiedBy>
  <cp:revision>2</cp:revision>
  <cp:lastPrinted>2017-09-20T11:39:00Z</cp:lastPrinted>
  <dcterms:created xsi:type="dcterms:W3CDTF">2017-09-26T18:42:00Z</dcterms:created>
  <dcterms:modified xsi:type="dcterms:W3CDTF">2017-09-26T18:42:00Z</dcterms:modified>
</cp:coreProperties>
</file>